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844DA" w14:textId="77777777" w:rsidR="000159E0" w:rsidRPr="002377C0" w:rsidRDefault="000159E0" w:rsidP="005D5AA1">
      <w:pPr>
        <w:tabs>
          <w:tab w:val="left" w:pos="709"/>
        </w:tabs>
        <w:ind w:firstLine="0"/>
        <w:jc w:val="center"/>
        <w:rPr>
          <w:rFonts w:cs="Times New Roman"/>
          <w:sz w:val="28"/>
          <w:szCs w:val="28"/>
        </w:rPr>
      </w:pPr>
    </w:p>
    <w:p w14:paraId="03061B38" w14:textId="77777777" w:rsidR="000159E0" w:rsidRPr="002377C0" w:rsidRDefault="000159E0" w:rsidP="005D5AA1">
      <w:pPr>
        <w:tabs>
          <w:tab w:val="left" w:pos="709"/>
        </w:tabs>
        <w:ind w:firstLine="0"/>
        <w:jc w:val="center"/>
        <w:rPr>
          <w:rFonts w:cs="Times New Roman"/>
          <w:sz w:val="28"/>
          <w:szCs w:val="28"/>
        </w:rPr>
      </w:pPr>
    </w:p>
    <w:p w14:paraId="1C4ED36A" w14:textId="77777777" w:rsidR="000159E0" w:rsidRPr="002377C0" w:rsidRDefault="000159E0" w:rsidP="005D5AA1">
      <w:pPr>
        <w:tabs>
          <w:tab w:val="left" w:pos="709"/>
        </w:tabs>
        <w:ind w:firstLine="0"/>
        <w:jc w:val="center"/>
        <w:rPr>
          <w:rFonts w:cs="Times New Roman"/>
          <w:sz w:val="28"/>
          <w:szCs w:val="28"/>
        </w:rPr>
      </w:pPr>
    </w:p>
    <w:p w14:paraId="17115976" w14:textId="77777777" w:rsidR="000159E0" w:rsidRPr="002377C0" w:rsidRDefault="000159E0" w:rsidP="005D5AA1">
      <w:pPr>
        <w:tabs>
          <w:tab w:val="left" w:pos="709"/>
        </w:tabs>
        <w:ind w:firstLine="0"/>
        <w:jc w:val="center"/>
        <w:rPr>
          <w:rFonts w:cs="Times New Roman"/>
          <w:sz w:val="28"/>
          <w:szCs w:val="28"/>
        </w:rPr>
      </w:pPr>
    </w:p>
    <w:p w14:paraId="0FA1C715" w14:textId="77777777" w:rsidR="000159E0" w:rsidRPr="002377C0" w:rsidRDefault="000159E0" w:rsidP="005D5AA1">
      <w:pPr>
        <w:tabs>
          <w:tab w:val="left" w:pos="709"/>
        </w:tabs>
        <w:ind w:firstLine="0"/>
        <w:jc w:val="center"/>
        <w:rPr>
          <w:rFonts w:cs="Times New Roman"/>
          <w:sz w:val="28"/>
          <w:szCs w:val="28"/>
        </w:rPr>
      </w:pPr>
    </w:p>
    <w:p w14:paraId="4C5F217B" w14:textId="77777777" w:rsidR="000159E0" w:rsidRPr="002377C0" w:rsidRDefault="000159E0" w:rsidP="005D5AA1">
      <w:pPr>
        <w:tabs>
          <w:tab w:val="left" w:pos="709"/>
        </w:tabs>
        <w:ind w:firstLine="0"/>
        <w:jc w:val="center"/>
        <w:rPr>
          <w:rFonts w:cs="Times New Roman"/>
          <w:sz w:val="28"/>
          <w:szCs w:val="28"/>
        </w:rPr>
      </w:pPr>
    </w:p>
    <w:p w14:paraId="726FF3A4" w14:textId="77777777" w:rsidR="000159E0" w:rsidRPr="002377C0" w:rsidRDefault="000159E0" w:rsidP="005D5AA1">
      <w:pPr>
        <w:tabs>
          <w:tab w:val="left" w:pos="709"/>
        </w:tabs>
        <w:ind w:firstLine="0"/>
        <w:jc w:val="center"/>
        <w:rPr>
          <w:rFonts w:cs="Times New Roman"/>
          <w:sz w:val="28"/>
          <w:szCs w:val="28"/>
        </w:rPr>
      </w:pPr>
    </w:p>
    <w:p w14:paraId="4BE2C3ED" w14:textId="00D28FD9" w:rsidR="000159E0" w:rsidRPr="002377C0" w:rsidRDefault="000159E0" w:rsidP="005D5AA1">
      <w:pPr>
        <w:tabs>
          <w:tab w:val="left" w:pos="709"/>
        </w:tabs>
        <w:ind w:firstLine="0"/>
        <w:jc w:val="center"/>
        <w:rPr>
          <w:rFonts w:cs="Times New Roman"/>
          <w:sz w:val="28"/>
          <w:szCs w:val="28"/>
        </w:rPr>
      </w:pPr>
    </w:p>
    <w:p w14:paraId="28E534AE" w14:textId="77777777" w:rsidR="00A30CDE" w:rsidRPr="002377C0" w:rsidRDefault="00A30CDE" w:rsidP="005D5AA1">
      <w:pPr>
        <w:tabs>
          <w:tab w:val="left" w:pos="709"/>
        </w:tabs>
        <w:ind w:firstLine="0"/>
        <w:jc w:val="center"/>
        <w:rPr>
          <w:rFonts w:cs="Times New Roman"/>
          <w:sz w:val="28"/>
          <w:szCs w:val="28"/>
        </w:rPr>
      </w:pPr>
    </w:p>
    <w:p w14:paraId="558343EC" w14:textId="77777777" w:rsidR="000159E0" w:rsidRPr="002377C0" w:rsidRDefault="000159E0" w:rsidP="005D5AA1">
      <w:pPr>
        <w:tabs>
          <w:tab w:val="left" w:pos="709"/>
        </w:tabs>
        <w:ind w:firstLine="0"/>
        <w:jc w:val="center"/>
        <w:rPr>
          <w:rFonts w:cs="Times New Roman"/>
          <w:sz w:val="28"/>
          <w:szCs w:val="28"/>
        </w:rPr>
      </w:pPr>
    </w:p>
    <w:p w14:paraId="27D192FF" w14:textId="763AAEB8" w:rsidR="000159E0" w:rsidRPr="002377C0" w:rsidRDefault="000159E0" w:rsidP="005D5AA1">
      <w:pPr>
        <w:tabs>
          <w:tab w:val="left" w:pos="709"/>
        </w:tabs>
        <w:ind w:firstLine="0"/>
        <w:jc w:val="center"/>
        <w:rPr>
          <w:rFonts w:cs="Times New Roman"/>
          <w:sz w:val="28"/>
          <w:szCs w:val="28"/>
        </w:rPr>
      </w:pPr>
    </w:p>
    <w:p w14:paraId="444DD1F6" w14:textId="77777777" w:rsidR="00A30CDE" w:rsidRPr="002377C0" w:rsidRDefault="00A30CDE" w:rsidP="005D5AA1">
      <w:pPr>
        <w:tabs>
          <w:tab w:val="left" w:pos="709"/>
        </w:tabs>
        <w:ind w:firstLine="0"/>
        <w:jc w:val="center"/>
        <w:rPr>
          <w:rFonts w:cs="Times New Roman"/>
          <w:sz w:val="28"/>
          <w:szCs w:val="28"/>
        </w:rPr>
      </w:pPr>
    </w:p>
    <w:p w14:paraId="2E010772" w14:textId="77777777" w:rsidR="000159E0" w:rsidRPr="002377C0" w:rsidRDefault="000159E0" w:rsidP="005D5AA1">
      <w:pPr>
        <w:tabs>
          <w:tab w:val="left" w:pos="709"/>
        </w:tabs>
        <w:ind w:firstLine="0"/>
        <w:jc w:val="center"/>
        <w:rPr>
          <w:rFonts w:cs="Times New Roman"/>
          <w:sz w:val="28"/>
          <w:szCs w:val="28"/>
        </w:rPr>
      </w:pPr>
    </w:p>
    <w:p w14:paraId="084F0E76" w14:textId="77777777" w:rsidR="00151871" w:rsidRPr="002377C0" w:rsidRDefault="00151871" w:rsidP="005B4D49">
      <w:pPr>
        <w:pStyle w:val="ConsPlusNormal"/>
        <w:widowControl/>
        <w:spacing w:line="276" w:lineRule="auto"/>
        <w:ind w:firstLine="0"/>
        <w:contextualSpacing/>
        <w:jc w:val="center"/>
        <w:rPr>
          <w:rFonts w:ascii="Times New Roman" w:hAnsi="Times New Roman" w:cs="Times New Roman"/>
          <w:b/>
          <w:sz w:val="36"/>
          <w:szCs w:val="36"/>
        </w:rPr>
      </w:pPr>
      <w:r w:rsidRPr="002377C0">
        <w:rPr>
          <w:rFonts w:ascii="Times New Roman" w:eastAsia="Times New Roman" w:hAnsi="Times New Roman" w:cs="Times New Roman"/>
          <w:b/>
          <w:sz w:val="36"/>
          <w:szCs w:val="36"/>
          <w:lang w:eastAsia="zh-CN"/>
        </w:rPr>
        <w:t>ГЕНЕРАЛЬНЫЙ ПЛАН</w:t>
      </w:r>
    </w:p>
    <w:p w14:paraId="2341CB45" w14:textId="200C01BD" w:rsidR="00151871" w:rsidRPr="002377C0" w:rsidRDefault="00175803" w:rsidP="005B4D49">
      <w:pPr>
        <w:pStyle w:val="a5"/>
        <w:spacing w:line="276" w:lineRule="auto"/>
        <w:jc w:val="center"/>
        <w:rPr>
          <w:rFonts w:eastAsia="Arial" w:cs="Times New Roman"/>
          <w:b/>
          <w:sz w:val="36"/>
          <w:szCs w:val="36"/>
          <w:lang w:eastAsia="ru-RU"/>
        </w:rPr>
      </w:pPr>
      <w:r w:rsidRPr="002377C0">
        <w:rPr>
          <w:rFonts w:eastAsia="Times New Roman" w:cs="Times New Roman"/>
          <w:b/>
          <w:kern w:val="0"/>
          <w:sz w:val="36"/>
          <w:szCs w:val="36"/>
          <w:lang w:bidi="ar-SA"/>
        </w:rPr>
        <w:t>ГОРОДСКОГО</w:t>
      </w:r>
      <w:r w:rsidR="000D1F49" w:rsidRPr="002377C0">
        <w:rPr>
          <w:rFonts w:eastAsia="Times New Roman" w:cs="Times New Roman"/>
          <w:b/>
          <w:kern w:val="0"/>
          <w:sz w:val="36"/>
          <w:szCs w:val="36"/>
          <w:lang w:bidi="ar-SA"/>
        </w:rPr>
        <w:t xml:space="preserve"> ПОСЕЛЕНИЯ</w:t>
      </w:r>
      <w:r w:rsidR="000E406C" w:rsidRPr="002377C0">
        <w:rPr>
          <w:rFonts w:eastAsia="Times New Roman" w:cs="Times New Roman"/>
          <w:b/>
          <w:kern w:val="0"/>
          <w:sz w:val="36"/>
          <w:szCs w:val="36"/>
          <w:lang w:bidi="ar-SA"/>
        </w:rPr>
        <w:t xml:space="preserve"> </w:t>
      </w:r>
      <w:r w:rsidRPr="002377C0">
        <w:rPr>
          <w:rFonts w:eastAsia="Times New Roman" w:cs="Times New Roman"/>
          <w:b/>
          <w:kern w:val="0"/>
          <w:sz w:val="36"/>
          <w:szCs w:val="36"/>
          <w:lang w:bidi="ar-SA"/>
        </w:rPr>
        <w:t xml:space="preserve">КРОМЫ </w:t>
      </w:r>
      <w:r w:rsidR="0047451F" w:rsidRPr="002377C0">
        <w:rPr>
          <w:rFonts w:eastAsia="Times New Roman" w:cs="Times New Roman"/>
          <w:b/>
          <w:kern w:val="0"/>
          <w:sz w:val="36"/>
          <w:szCs w:val="36"/>
          <w:lang w:bidi="ar-SA"/>
        </w:rPr>
        <w:t>КРОМСКОГО</w:t>
      </w:r>
      <w:r w:rsidR="000D1F49" w:rsidRPr="002377C0">
        <w:rPr>
          <w:rFonts w:eastAsia="Times New Roman" w:cs="Times New Roman"/>
          <w:b/>
          <w:kern w:val="0"/>
          <w:sz w:val="36"/>
          <w:szCs w:val="36"/>
          <w:lang w:bidi="ar-SA"/>
        </w:rPr>
        <w:t xml:space="preserve"> РАЙОНА</w:t>
      </w:r>
      <w:r w:rsidR="00EB488F" w:rsidRPr="002377C0">
        <w:rPr>
          <w:rFonts w:eastAsia="Times New Roman" w:cs="Times New Roman"/>
          <w:b/>
          <w:kern w:val="0"/>
          <w:sz w:val="36"/>
          <w:szCs w:val="36"/>
          <w:lang w:bidi="ar-SA"/>
        </w:rPr>
        <w:t xml:space="preserve"> </w:t>
      </w:r>
      <w:r w:rsidR="00151871" w:rsidRPr="002377C0">
        <w:rPr>
          <w:rFonts w:eastAsia="Arial" w:cs="Times New Roman"/>
          <w:b/>
          <w:sz w:val="36"/>
          <w:szCs w:val="36"/>
          <w:lang w:eastAsia="ru-RU"/>
        </w:rPr>
        <w:t>ОРЛОВСКОЙ ОБЛАСТИ</w:t>
      </w:r>
    </w:p>
    <w:p w14:paraId="2E1FCE0A" w14:textId="77777777" w:rsidR="00151871" w:rsidRPr="002377C0" w:rsidRDefault="00151871" w:rsidP="00151871">
      <w:pPr>
        <w:pStyle w:val="a5"/>
        <w:ind w:firstLine="0"/>
        <w:jc w:val="center"/>
        <w:rPr>
          <w:rFonts w:cs="Times New Roman"/>
          <w:bCs/>
          <w:sz w:val="28"/>
          <w:szCs w:val="28"/>
        </w:rPr>
      </w:pPr>
    </w:p>
    <w:p w14:paraId="538D02D8" w14:textId="70C05EE1" w:rsidR="00191B82" w:rsidRPr="002377C0" w:rsidRDefault="00151871" w:rsidP="00151871">
      <w:pPr>
        <w:pStyle w:val="a5"/>
        <w:spacing w:line="276" w:lineRule="auto"/>
        <w:ind w:firstLine="0"/>
        <w:jc w:val="center"/>
        <w:rPr>
          <w:rFonts w:cs="Times New Roman"/>
          <w:bCs/>
          <w:szCs w:val="26"/>
        </w:rPr>
      </w:pPr>
      <w:r w:rsidRPr="002377C0">
        <w:rPr>
          <w:rFonts w:cs="Times New Roman"/>
          <w:bCs/>
          <w:szCs w:val="26"/>
        </w:rPr>
        <w:t xml:space="preserve">Утвержден </w:t>
      </w:r>
      <w:r w:rsidR="00F02A8B" w:rsidRPr="002377C0">
        <w:rPr>
          <w:rFonts w:cs="Times New Roman"/>
          <w:bCs/>
          <w:szCs w:val="26"/>
        </w:rPr>
        <w:t xml:space="preserve">решением </w:t>
      </w:r>
      <w:r w:rsidR="00E05D45" w:rsidRPr="002377C0">
        <w:rPr>
          <w:rFonts w:cs="Times New Roman"/>
          <w:bCs/>
          <w:szCs w:val="26"/>
        </w:rPr>
        <w:t>Кромского поселкового</w:t>
      </w:r>
      <w:r w:rsidRPr="002377C0">
        <w:rPr>
          <w:rFonts w:cs="Times New Roman"/>
          <w:bCs/>
          <w:szCs w:val="26"/>
        </w:rPr>
        <w:t xml:space="preserve"> Совета народных депутатов </w:t>
      </w:r>
    </w:p>
    <w:p w14:paraId="72CB3B73" w14:textId="7EE18356" w:rsidR="00151871" w:rsidRPr="002377C0" w:rsidRDefault="00151871" w:rsidP="00191B82">
      <w:pPr>
        <w:pStyle w:val="a5"/>
        <w:spacing w:line="276" w:lineRule="auto"/>
        <w:ind w:firstLine="0"/>
        <w:jc w:val="center"/>
        <w:rPr>
          <w:rFonts w:cs="Times New Roman"/>
          <w:bCs/>
          <w:szCs w:val="26"/>
        </w:rPr>
      </w:pPr>
      <w:r w:rsidRPr="002377C0">
        <w:rPr>
          <w:rFonts w:cs="Times New Roman"/>
          <w:bCs/>
          <w:szCs w:val="26"/>
        </w:rPr>
        <w:t xml:space="preserve">от </w:t>
      </w:r>
      <w:r w:rsidR="00E05D45" w:rsidRPr="002377C0">
        <w:rPr>
          <w:rFonts w:cs="Times New Roman"/>
          <w:bCs/>
          <w:szCs w:val="26"/>
        </w:rPr>
        <w:t>29.09.2011</w:t>
      </w:r>
      <w:r w:rsidRPr="002377C0">
        <w:rPr>
          <w:rFonts w:cs="Times New Roman"/>
          <w:bCs/>
          <w:szCs w:val="26"/>
        </w:rPr>
        <w:t xml:space="preserve"> № </w:t>
      </w:r>
      <w:r w:rsidR="00E05D45" w:rsidRPr="002377C0">
        <w:rPr>
          <w:rFonts w:cs="Times New Roman"/>
          <w:bCs/>
          <w:szCs w:val="26"/>
        </w:rPr>
        <w:t>6</w:t>
      </w:r>
      <w:r w:rsidR="00234B57" w:rsidRPr="002377C0">
        <w:rPr>
          <w:rFonts w:cs="Times New Roman"/>
          <w:bCs/>
          <w:szCs w:val="26"/>
        </w:rPr>
        <w:t>-</w:t>
      </w:r>
      <w:r w:rsidR="00E05D45" w:rsidRPr="002377C0">
        <w:rPr>
          <w:rFonts w:cs="Times New Roman"/>
          <w:bCs/>
          <w:szCs w:val="26"/>
        </w:rPr>
        <w:t>7</w:t>
      </w:r>
      <w:r w:rsidR="00234B57" w:rsidRPr="002377C0">
        <w:rPr>
          <w:rFonts w:cs="Times New Roman"/>
          <w:bCs/>
          <w:szCs w:val="26"/>
        </w:rPr>
        <w:t xml:space="preserve"> </w:t>
      </w:r>
      <w:r w:rsidR="00E05D45" w:rsidRPr="002377C0">
        <w:rPr>
          <w:rFonts w:cs="Times New Roman"/>
          <w:bCs/>
          <w:szCs w:val="26"/>
        </w:rPr>
        <w:t>ПС</w:t>
      </w:r>
    </w:p>
    <w:p w14:paraId="79B48F7A" w14:textId="77777777" w:rsidR="00151871" w:rsidRPr="002377C0" w:rsidRDefault="00151871" w:rsidP="00151871">
      <w:pPr>
        <w:pStyle w:val="a5"/>
        <w:ind w:firstLine="0"/>
        <w:jc w:val="center"/>
        <w:rPr>
          <w:rFonts w:cs="Times New Roman"/>
          <w:bCs/>
          <w:sz w:val="28"/>
          <w:szCs w:val="28"/>
        </w:rPr>
      </w:pPr>
    </w:p>
    <w:p w14:paraId="1EF14052" w14:textId="77777777" w:rsidR="00151871" w:rsidRPr="002377C0" w:rsidRDefault="00151871" w:rsidP="00151871">
      <w:pPr>
        <w:pStyle w:val="a5"/>
        <w:ind w:firstLine="0"/>
        <w:jc w:val="center"/>
        <w:rPr>
          <w:rFonts w:cs="Times New Roman"/>
          <w:bCs/>
          <w:sz w:val="28"/>
          <w:szCs w:val="28"/>
        </w:rPr>
      </w:pPr>
    </w:p>
    <w:p w14:paraId="3B66AB94" w14:textId="70E7BFAD" w:rsidR="000D1F49" w:rsidRPr="002377C0" w:rsidRDefault="00151871" w:rsidP="00EB488F">
      <w:pPr>
        <w:pStyle w:val="ConsPlusNormal"/>
        <w:widowControl/>
        <w:ind w:firstLine="0"/>
        <w:jc w:val="center"/>
        <w:rPr>
          <w:rFonts w:ascii="Times New Roman" w:hAnsi="Times New Roman" w:cs="Times New Roman"/>
          <w:b/>
          <w:sz w:val="28"/>
          <w:szCs w:val="28"/>
        </w:rPr>
      </w:pPr>
      <w:r w:rsidRPr="002377C0">
        <w:rPr>
          <w:rFonts w:ascii="Times New Roman" w:hAnsi="Times New Roman" w:cs="Times New Roman"/>
          <w:b/>
          <w:sz w:val="28"/>
          <w:szCs w:val="28"/>
        </w:rPr>
        <w:t>Положение о территориальном планировании</w:t>
      </w:r>
      <w:r w:rsidR="00EB488F" w:rsidRPr="002377C0">
        <w:rPr>
          <w:rFonts w:ascii="Times New Roman" w:hAnsi="Times New Roman" w:cs="Times New Roman"/>
          <w:sz w:val="28"/>
          <w:szCs w:val="28"/>
        </w:rPr>
        <w:br/>
      </w:r>
      <w:r w:rsidR="000D1F49" w:rsidRPr="002377C0">
        <w:rPr>
          <w:rFonts w:ascii="Times New Roman" w:hAnsi="Times New Roman" w:cs="Times New Roman"/>
          <w:sz w:val="28"/>
          <w:szCs w:val="28"/>
        </w:rPr>
        <w:br w:type="page"/>
      </w:r>
    </w:p>
    <w:p w14:paraId="58CE0351" w14:textId="77777777" w:rsidR="005D763F" w:rsidRPr="002377C0" w:rsidRDefault="005D763F" w:rsidP="005D763F">
      <w:pPr>
        <w:snapToGrid w:val="0"/>
        <w:ind w:firstLine="0"/>
        <w:jc w:val="center"/>
        <w:rPr>
          <w:rFonts w:cs="Times New Roman"/>
          <w:bCs/>
        </w:rPr>
      </w:pPr>
      <w:bookmarkStart w:id="0" w:name="_Hlk125037992"/>
      <w:r w:rsidRPr="002377C0">
        <w:rPr>
          <w:rFonts w:cs="Times New Roman"/>
          <w:bCs/>
        </w:rPr>
        <w:lastRenderedPageBreak/>
        <w:t>Управление градостроительства, архитектуры</w:t>
      </w:r>
    </w:p>
    <w:p w14:paraId="72621430" w14:textId="77777777" w:rsidR="005D763F" w:rsidRPr="002377C0" w:rsidRDefault="005D763F" w:rsidP="005D763F">
      <w:pPr>
        <w:snapToGrid w:val="0"/>
        <w:spacing w:line="360" w:lineRule="auto"/>
        <w:ind w:firstLine="0"/>
        <w:jc w:val="center"/>
        <w:rPr>
          <w:rFonts w:cs="Times New Roman"/>
          <w:bCs/>
        </w:rPr>
      </w:pPr>
      <w:r w:rsidRPr="002377C0">
        <w:rPr>
          <w:rFonts w:cs="Times New Roman"/>
          <w:bCs/>
        </w:rPr>
        <w:t>и землеустройства Орловской области</w:t>
      </w:r>
    </w:p>
    <w:p w14:paraId="37AD6681" w14:textId="77777777" w:rsidR="005D763F" w:rsidRPr="002377C0" w:rsidRDefault="005D763F" w:rsidP="005D763F">
      <w:pPr>
        <w:snapToGrid w:val="0"/>
        <w:spacing w:line="360" w:lineRule="auto"/>
        <w:ind w:firstLine="0"/>
        <w:jc w:val="center"/>
        <w:rPr>
          <w:rFonts w:cs="Times New Roman"/>
          <w:bCs/>
        </w:rPr>
      </w:pPr>
      <w:bookmarkStart w:id="1" w:name="_GoBack"/>
      <w:bookmarkEnd w:id="1"/>
      <w:r w:rsidRPr="002377C0">
        <w:rPr>
          <w:rFonts w:cs="Times New Roman"/>
          <w:bCs/>
        </w:rPr>
        <w:t>Бюджетное учреждение Орловской области</w:t>
      </w:r>
    </w:p>
    <w:p w14:paraId="12424074" w14:textId="77777777" w:rsidR="005D763F" w:rsidRPr="002377C0" w:rsidRDefault="005D763F" w:rsidP="005D763F">
      <w:pPr>
        <w:snapToGrid w:val="0"/>
        <w:ind w:firstLine="0"/>
        <w:jc w:val="center"/>
        <w:rPr>
          <w:rFonts w:cs="Times New Roman"/>
          <w:bCs/>
        </w:rPr>
      </w:pPr>
      <w:r w:rsidRPr="002377C0">
        <w:rPr>
          <w:rFonts w:cs="Times New Roman"/>
          <w:b/>
        </w:rPr>
        <w:t>«АРХИТЕКТУРНО-ПЛАНИРОВОЧНОЕ УПРАВЛЕНИЕ</w:t>
      </w:r>
    </w:p>
    <w:p w14:paraId="12AF5099" w14:textId="77777777" w:rsidR="005D763F" w:rsidRPr="002377C0" w:rsidRDefault="005D763F" w:rsidP="005D763F">
      <w:pPr>
        <w:spacing w:line="360" w:lineRule="auto"/>
        <w:ind w:firstLine="0"/>
        <w:jc w:val="center"/>
        <w:rPr>
          <w:rFonts w:cs="Times New Roman"/>
          <w:b/>
        </w:rPr>
      </w:pPr>
      <w:r w:rsidRPr="002377C0">
        <w:rPr>
          <w:rFonts w:cs="Times New Roman"/>
          <w:b/>
        </w:rPr>
        <w:t>ОРЛОВСКОЙ ОБЛАСТИ»</w:t>
      </w:r>
    </w:p>
    <w:p w14:paraId="6AB3C8BC" w14:textId="77777777" w:rsidR="005D763F" w:rsidRPr="002377C0" w:rsidRDefault="005D763F" w:rsidP="005D763F">
      <w:pPr>
        <w:spacing w:line="360" w:lineRule="auto"/>
        <w:ind w:firstLine="0"/>
        <w:jc w:val="center"/>
        <w:rPr>
          <w:rFonts w:cs="Times New Roman"/>
          <w:b/>
        </w:rPr>
      </w:pPr>
      <w:r w:rsidRPr="002377C0">
        <w:rPr>
          <w:rFonts w:cs="Times New Roman"/>
          <w:b/>
        </w:rPr>
        <w:t>(БУ ОО «ОРЕЛАРХПЛАН»)</w:t>
      </w:r>
    </w:p>
    <w:p w14:paraId="0E28B542" w14:textId="77777777" w:rsidR="005D763F" w:rsidRPr="002377C0" w:rsidRDefault="005D763F" w:rsidP="005D763F">
      <w:pPr>
        <w:spacing w:line="276" w:lineRule="auto"/>
        <w:ind w:firstLine="0"/>
        <w:jc w:val="center"/>
        <w:rPr>
          <w:rFonts w:cs="Times New Roman"/>
          <w:b/>
        </w:rPr>
      </w:pPr>
    </w:p>
    <w:p w14:paraId="4ABE5A1A" w14:textId="77777777" w:rsidR="005D763F" w:rsidRPr="002377C0" w:rsidRDefault="005D763F" w:rsidP="005D763F">
      <w:pPr>
        <w:spacing w:line="276" w:lineRule="auto"/>
        <w:ind w:firstLine="0"/>
        <w:jc w:val="center"/>
        <w:rPr>
          <w:rFonts w:cs="Times New Roman"/>
          <w:b/>
        </w:rPr>
      </w:pPr>
    </w:p>
    <w:p w14:paraId="039368F9" w14:textId="77777777" w:rsidR="005D763F" w:rsidRPr="002377C0" w:rsidRDefault="005D763F" w:rsidP="005D763F">
      <w:pPr>
        <w:spacing w:line="276" w:lineRule="auto"/>
        <w:ind w:firstLine="0"/>
        <w:jc w:val="center"/>
        <w:rPr>
          <w:rFonts w:cs="Times New Roman"/>
          <w:b/>
        </w:rPr>
      </w:pPr>
    </w:p>
    <w:p w14:paraId="492EBD8C" w14:textId="77777777" w:rsidR="005D763F" w:rsidRPr="002377C0" w:rsidRDefault="005D763F" w:rsidP="005D763F">
      <w:pPr>
        <w:spacing w:line="276" w:lineRule="auto"/>
        <w:ind w:firstLine="0"/>
        <w:jc w:val="center"/>
        <w:rPr>
          <w:rFonts w:cs="Times New Roman"/>
          <w:b/>
        </w:rPr>
      </w:pPr>
    </w:p>
    <w:p w14:paraId="242AC857" w14:textId="77777777" w:rsidR="005D763F" w:rsidRPr="002377C0" w:rsidRDefault="005D763F" w:rsidP="005D763F">
      <w:pPr>
        <w:spacing w:line="276" w:lineRule="auto"/>
        <w:ind w:firstLine="0"/>
        <w:jc w:val="center"/>
        <w:rPr>
          <w:rFonts w:cs="Times New Roman"/>
          <w:b/>
        </w:rPr>
      </w:pPr>
    </w:p>
    <w:p w14:paraId="01F83480" w14:textId="766A0DCA" w:rsidR="005D763F" w:rsidRPr="002377C0" w:rsidRDefault="005D763F" w:rsidP="005B4D49">
      <w:pPr>
        <w:pStyle w:val="ConsPlusNormal"/>
        <w:widowControl/>
        <w:spacing w:line="276" w:lineRule="auto"/>
        <w:ind w:firstLine="0"/>
        <w:contextualSpacing/>
        <w:jc w:val="center"/>
        <w:rPr>
          <w:rFonts w:ascii="Times New Roman" w:eastAsia="Times New Roman" w:hAnsi="Times New Roman" w:cs="Times New Roman"/>
          <w:b/>
          <w:sz w:val="36"/>
          <w:szCs w:val="36"/>
          <w:lang w:eastAsia="zh-CN"/>
        </w:rPr>
      </w:pPr>
      <w:r w:rsidRPr="002377C0">
        <w:rPr>
          <w:rFonts w:ascii="Times New Roman" w:eastAsia="Times New Roman" w:hAnsi="Times New Roman" w:cs="Times New Roman"/>
          <w:b/>
          <w:sz w:val="36"/>
          <w:szCs w:val="36"/>
          <w:lang w:eastAsia="zh-CN"/>
        </w:rPr>
        <w:t>ПРОЕКТ ВНЕСЕНИЯ ИЗМЕНЕНИЙ</w:t>
      </w:r>
      <w:r w:rsidR="00EB488F" w:rsidRPr="002377C0">
        <w:rPr>
          <w:rFonts w:ascii="Times New Roman" w:eastAsia="Times New Roman" w:hAnsi="Times New Roman" w:cs="Times New Roman"/>
          <w:b/>
          <w:sz w:val="36"/>
          <w:szCs w:val="36"/>
          <w:lang w:eastAsia="zh-CN"/>
        </w:rPr>
        <w:t xml:space="preserve"> </w:t>
      </w:r>
      <w:r w:rsidRPr="002377C0">
        <w:rPr>
          <w:rFonts w:ascii="Times New Roman" w:eastAsia="Times New Roman" w:hAnsi="Times New Roman" w:cs="Times New Roman"/>
          <w:b/>
          <w:sz w:val="36"/>
          <w:szCs w:val="36"/>
          <w:lang w:eastAsia="zh-CN"/>
        </w:rPr>
        <w:t>В ГЕНЕРАЛЬНЫЙ ПЛАН</w:t>
      </w:r>
      <w:r w:rsidR="00EB488F" w:rsidRPr="002377C0">
        <w:rPr>
          <w:rFonts w:ascii="Times New Roman" w:eastAsia="Times New Roman" w:hAnsi="Times New Roman" w:cs="Times New Roman"/>
          <w:b/>
          <w:sz w:val="36"/>
          <w:szCs w:val="36"/>
          <w:lang w:eastAsia="zh-CN"/>
        </w:rPr>
        <w:t xml:space="preserve"> </w:t>
      </w:r>
      <w:bookmarkEnd w:id="0"/>
      <w:r w:rsidR="00175803" w:rsidRPr="002377C0">
        <w:rPr>
          <w:rFonts w:ascii="Times New Roman" w:eastAsia="Times New Roman" w:hAnsi="Times New Roman" w:cs="Times New Roman"/>
          <w:b/>
          <w:sz w:val="36"/>
          <w:szCs w:val="36"/>
          <w:lang w:eastAsia="zh-CN"/>
        </w:rPr>
        <w:t>ГОРОДСКОГО</w:t>
      </w:r>
      <w:r w:rsidR="00F16199" w:rsidRPr="002377C0">
        <w:rPr>
          <w:rFonts w:ascii="Times New Roman" w:eastAsia="Times New Roman" w:hAnsi="Times New Roman" w:cs="Times New Roman"/>
          <w:b/>
          <w:sz w:val="36"/>
          <w:szCs w:val="36"/>
          <w:lang w:eastAsia="zh-CN"/>
        </w:rPr>
        <w:t xml:space="preserve"> ПОСЕЛЕНИЯ </w:t>
      </w:r>
      <w:r w:rsidR="00175803" w:rsidRPr="002377C0">
        <w:rPr>
          <w:rFonts w:ascii="Times New Roman" w:eastAsia="Times New Roman" w:hAnsi="Times New Roman" w:cs="Times New Roman"/>
          <w:b/>
          <w:sz w:val="36"/>
          <w:szCs w:val="36"/>
          <w:lang w:eastAsia="zh-CN"/>
        </w:rPr>
        <w:t xml:space="preserve">КРОМЫ </w:t>
      </w:r>
      <w:r w:rsidR="0047451F" w:rsidRPr="002377C0">
        <w:rPr>
          <w:rFonts w:ascii="Times New Roman" w:eastAsia="Times New Roman" w:hAnsi="Times New Roman" w:cs="Times New Roman"/>
          <w:b/>
          <w:sz w:val="36"/>
          <w:szCs w:val="36"/>
          <w:lang w:eastAsia="zh-CN"/>
        </w:rPr>
        <w:t>КРОМСКОГО</w:t>
      </w:r>
      <w:r w:rsidR="00F16199" w:rsidRPr="002377C0">
        <w:rPr>
          <w:rFonts w:ascii="Times New Roman" w:eastAsia="Times New Roman" w:hAnsi="Times New Roman" w:cs="Times New Roman"/>
          <w:b/>
          <w:sz w:val="36"/>
          <w:szCs w:val="36"/>
          <w:lang w:eastAsia="zh-CN"/>
        </w:rPr>
        <w:t xml:space="preserve"> РАЙОНА</w:t>
      </w:r>
      <w:r w:rsidR="00EB488F" w:rsidRPr="002377C0">
        <w:rPr>
          <w:rFonts w:ascii="Times New Roman" w:eastAsia="Times New Roman" w:hAnsi="Times New Roman" w:cs="Times New Roman"/>
          <w:b/>
          <w:sz w:val="36"/>
          <w:szCs w:val="36"/>
          <w:lang w:eastAsia="zh-CN"/>
        </w:rPr>
        <w:t xml:space="preserve"> </w:t>
      </w:r>
      <w:r w:rsidRPr="002377C0">
        <w:rPr>
          <w:rFonts w:ascii="Times New Roman" w:eastAsia="Times New Roman" w:hAnsi="Times New Roman" w:cs="Times New Roman"/>
          <w:b/>
          <w:sz w:val="36"/>
          <w:szCs w:val="36"/>
          <w:lang w:eastAsia="zh-CN"/>
        </w:rPr>
        <w:t>ОРЛОВСКОЙ ОБЛАСТИ</w:t>
      </w:r>
    </w:p>
    <w:p w14:paraId="2A02BEDC" w14:textId="77777777" w:rsidR="005D763F" w:rsidRPr="002377C0" w:rsidRDefault="005D763F" w:rsidP="00EB488F">
      <w:pPr>
        <w:pStyle w:val="ConsPlusNormal"/>
        <w:widowControl/>
        <w:spacing w:line="360" w:lineRule="auto"/>
        <w:ind w:firstLine="0"/>
        <w:contextualSpacing/>
        <w:jc w:val="center"/>
        <w:rPr>
          <w:rFonts w:ascii="Times New Roman" w:eastAsia="Times New Roman" w:hAnsi="Times New Roman" w:cs="Times New Roman"/>
          <w:b/>
          <w:sz w:val="36"/>
          <w:szCs w:val="36"/>
          <w:lang w:eastAsia="zh-CN"/>
        </w:rPr>
      </w:pPr>
    </w:p>
    <w:p w14:paraId="7F40962D" w14:textId="7A1600DD" w:rsidR="005D763F" w:rsidRPr="002377C0" w:rsidRDefault="005B4D49" w:rsidP="0047451F">
      <w:pPr>
        <w:shd w:val="clear" w:color="auto" w:fill="FFFFFF"/>
        <w:tabs>
          <w:tab w:val="left" w:pos="8334"/>
        </w:tabs>
        <w:ind w:firstLine="0"/>
        <w:jc w:val="center"/>
        <w:rPr>
          <w:rFonts w:cs="Times New Roman"/>
          <w:bCs/>
          <w:szCs w:val="26"/>
        </w:rPr>
      </w:pPr>
      <w:r w:rsidRPr="002377C0">
        <w:rPr>
          <w:b/>
        </w:rPr>
        <w:t>Приказы Управления градостроительства, архитектуры и землеустройства Орловской области от</w:t>
      </w:r>
      <w:r w:rsidR="00E16345" w:rsidRPr="002377C0">
        <w:rPr>
          <w:b/>
        </w:rPr>
        <w:t xml:space="preserve"> 31.01.2025 № 01-22/</w:t>
      </w:r>
      <w:r w:rsidR="00175803" w:rsidRPr="002377C0">
        <w:rPr>
          <w:b/>
        </w:rPr>
        <w:t>07</w:t>
      </w:r>
      <w:r w:rsidR="00E16345" w:rsidRPr="002377C0">
        <w:rPr>
          <w:b/>
        </w:rPr>
        <w:t>, № 01-22/</w:t>
      </w:r>
      <w:r w:rsidR="00175803" w:rsidRPr="002377C0">
        <w:rPr>
          <w:b/>
        </w:rPr>
        <w:t>09</w:t>
      </w:r>
    </w:p>
    <w:p w14:paraId="6BCE2F96" w14:textId="70DECFAE" w:rsidR="005D763F" w:rsidRPr="002377C0" w:rsidRDefault="005D763F" w:rsidP="005D763F">
      <w:pPr>
        <w:shd w:val="clear" w:color="auto" w:fill="FFFFFF"/>
        <w:tabs>
          <w:tab w:val="left" w:pos="8334"/>
        </w:tabs>
        <w:ind w:firstLine="0"/>
        <w:jc w:val="center"/>
        <w:rPr>
          <w:rFonts w:cs="Times New Roman"/>
          <w:bCs/>
          <w:sz w:val="28"/>
        </w:rPr>
      </w:pPr>
    </w:p>
    <w:p w14:paraId="2ED24823" w14:textId="54263F5B" w:rsidR="00A30CDE" w:rsidRPr="002377C0" w:rsidRDefault="00A30CDE" w:rsidP="005D763F">
      <w:pPr>
        <w:shd w:val="clear" w:color="auto" w:fill="FFFFFF"/>
        <w:tabs>
          <w:tab w:val="left" w:pos="8334"/>
        </w:tabs>
        <w:ind w:firstLine="0"/>
        <w:jc w:val="center"/>
        <w:rPr>
          <w:rFonts w:cs="Times New Roman"/>
          <w:bCs/>
          <w:sz w:val="28"/>
        </w:rPr>
      </w:pPr>
    </w:p>
    <w:p w14:paraId="5A595B53" w14:textId="3111741E" w:rsidR="00A30CDE" w:rsidRPr="002377C0" w:rsidRDefault="00A30CDE" w:rsidP="005D763F">
      <w:pPr>
        <w:shd w:val="clear" w:color="auto" w:fill="FFFFFF"/>
        <w:tabs>
          <w:tab w:val="left" w:pos="8334"/>
        </w:tabs>
        <w:ind w:firstLine="0"/>
        <w:jc w:val="center"/>
        <w:rPr>
          <w:rFonts w:cs="Times New Roman"/>
          <w:bCs/>
          <w:sz w:val="28"/>
        </w:rPr>
      </w:pPr>
    </w:p>
    <w:p w14:paraId="462DC36B" w14:textId="77777777" w:rsidR="00A30CDE" w:rsidRPr="002377C0" w:rsidRDefault="00A30CDE" w:rsidP="005D763F">
      <w:pPr>
        <w:shd w:val="clear" w:color="auto" w:fill="FFFFFF"/>
        <w:tabs>
          <w:tab w:val="left" w:pos="8334"/>
        </w:tabs>
        <w:ind w:firstLine="0"/>
        <w:jc w:val="center"/>
        <w:rPr>
          <w:rFonts w:cs="Times New Roman"/>
          <w:bCs/>
          <w:sz w:val="28"/>
        </w:rPr>
      </w:pPr>
    </w:p>
    <w:p w14:paraId="525D86AF" w14:textId="77777777" w:rsidR="0047451F" w:rsidRPr="002377C0" w:rsidRDefault="0047451F" w:rsidP="0047451F">
      <w:pPr>
        <w:shd w:val="clear" w:color="auto" w:fill="FFFFFF"/>
        <w:tabs>
          <w:tab w:val="left" w:pos="8334"/>
        </w:tabs>
        <w:ind w:firstLine="0"/>
        <w:rPr>
          <w:rFonts w:cs="Times New Roman"/>
          <w:bCs/>
          <w:sz w:val="28"/>
        </w:rPr>
      </w:pPr>
    </w:p>
    <w:tbl>
      <w:tblPr>
        <w:tblW w:w="5000" w:type="pct"/>
        <w:jc w:val="center"/>
        <w:tblLook w:val="04A0" w:firstRow="1" w:lastRow="0" w:firstColumn="1" w:lastColumn="0" w:noHBand="0" w:noVBand="1"/>
      </w:tblPr>
      <w:tblGrid>
        <w:gridCol w:w="5040"/>
        <w:gridCol w:w="4598"/>
      </w:tblGrid>
      <w:tr w:rsidR="002377C0" w:rsidRPr="002377C0" w14:paraId="06E1A579" w14:textId="77777777" w:rsidTr="00EA31E5">
        <w:trPr>
          <w:jc w:val="center"/>
        </w:trPr>
        <w:tc>
          <w:tcPr>
            <w:tcW w:w="5040" w:type="dxa"/>
            <w:shd w:val="clear" w:color="auto" w:fill="auto"/>
          </w:tcPr>
          <w:p w14:paraId="60048C58" w14:textId="77777777" w:rsidR="005D763F" w:rsidRPr="002377C0" w:rsidRDefault="005D763F" w:rsidP="00EA31E5">
            <w:pPr>
              <w:ind w:firstLine="0"/>
              <w:rPr>
                <w:rFonts w:cs="Times New Roman"/>
              </w:rPr>
            </w:pPr>
            <w:r w:rsidRPr="002377C0">
              <w:rPr>
                <w:rFonts w:cs="Times New Roman"/>
              </w:rPr>
              <w:t>Директор:</w:t>
            </w:r>
          </w:p>
        </w:tc>
        <w:tc>
          <w:tcPr>
            <w:tcW w:w="4598" w:type="dxa"/>
            <w:shd w:val="clear" w:color="auto" w:fill="auto"/>
            <w:vAlign w:val="bottom"/>
          </w:tcPr>
          <w:p w14:paraId="2988F9BE" w14:textId="77777777" w:rsidR="005D763F" w:rsidRPr="002377C0" w:rsidRDefault="005D763F" w:rsidP="00EA31E5">
            <w:pPr>
              <w:ind w:firstLine="0"/>
              <w:jc w:val="right"/>
              <w:rPr>
                <w:rFonts w:cs="Times New Roman"/>
              </w:rPr>
            </w:pPr>
            <w:r w:rsidRPr="002377C0">
              <w:rPr>
                <w:rFonts w:cs="Times New Roman"/>
              </w:rPr>
              <w:t>Д. Е. Ежов</w:t>
            </w:r>
          </w:p>
        </w:tc>
      </w:tr>
      <w:tr w:rsidR="002377C0" w:rsidRPr="002377C0" w14:paraId="3104528C" w14:textId="77777777" w:rsidTr="00EA31E5">
        <w:trPr>
          <w:jc w:val="center"/>
        </w:trPr>
        <w:tc>
          <w:tcPr>
            <w:tcW w:w="5040" w:type="dxa"/>
            <w:shd w:val="clear" w:color="auto" w:fill="auto"/>
          </w:tcPr>
          <w:p w14:paraId="1995D652" w14:textId="77777777" w:rsidR="005D763F" w:rsidRPr="002377C0" w:rsidRDefault="005D763F" w:rsidP="00EA31E5">
            <w:pPr>
              <w:ind w:firstLine="0"/>
              <w:rPr>
                <w:rFonts w:cs="Times New Roman"/>
              </w:rPr>
            </w:pPr>
          </w:p>
          <w:p w14:paraId="244BC695" w14:textId="77777777" w:rsidR="005D763F" w:rsidRPr="002377C0" w:rsidRDefault="005D763F" w:rsidP="00EA31E5">
            <w:pPr>
              <w:ind w:firstLine="0"/>
              <w:rPr>
                <w:rFonts w:cs="Times New Roman"/>
              </w:rPr>
            </w:pPr>
            <w:r w:rsidRPr="002377C0">
              <w:rPr>
                <w:rFonts w:cs="Times New Roman"/>
              </w:rPr>
              <w:t xml:space="preserve">Заместитель директора – </w:t>
            </w:r>
          </w:p>
          <w:p w14:paraId="0A0DFDDA" w14:textId="77777777" w:rsidR="005D763F" w:rsidRPr="002377C0" w:rsidRDefault="005D763F" w:rsidP="00EA31E5">
            <w:pPr>
              <w:ind w:firstLine="0"/>
              <w:rPr>
                <w:rFonts w:cs="Times New Roman"/>
              </w:rPr>
            </w:pPr>
            <w:r w:rsidRPr="002377C0">
              <w:rPr>
                <w:rFonts w:cs="Times New Roman"/>
              </w:rPr>
              <w:t>начальник отдела геодезии, картографии и пространственных данных</w:t>
            </w:r>
          </w:p>
        </w:tc>
        <w:tc>
          <w:tcPr>
            <w:tcW w:w="4598" w:type="dxa"/>
            <w:shd w:val="clear" w:color="auto" w:fill="auto"/>
            <w:vAlign w:val="bottom"/>
          </w:tcPr>
          <w:p w14:paraId="55D03EC1" w14:textId="77777777" w:rsidR="005D763F" w:rsidRPr="002377C0" w:rsidRDefault="005D763F" w:rsidP="00EA31E5">
            <w:pPr>
              <w:ind w:firstLine="0"/>
              <w:jc w:val="right"/>
              <w:rPr>
                <w:rFonts w:cs="Times New Roman"/>
              </w:rPr>
            </w:pPr>
            <w:r w:rsidRPr="002377C0">
              <w:rPr>
                <w:rFonts w:cs="Times New Roman"/>
              </w:rPr>
              <w:t>Е. А. Калсынова</w:t>
            </w:r>
          </w:p>
        </w:tc>
      </w:tr>
      <w:tr w:rsidR="002377C0" w:rsidRPr="002377C0" w14:paraId="7F2F855E" w14:textId="77777777" w:rsidTr="00EA31E5">
        <w:trPr>
          <w:jc w:val="center"/>
        </w:trPr>
        <w:tc>
          <w:tcPr>
            <w:tcW w:w="5040" w:type="dxa"/>
            <w:shd w:val="clear" w:color="auto" w:fill="auto"/>
          </w:tcPr>
          <w:p w14:paraId="0DDF95EF" w14:textId="77777777" w:rsidR="005D763F" w:rsidRPr="002377C0" w:rsidRDefault="005D763F" w:rsidP="00EA31E5">
            <w:pPr>
              <w:ind w:firstLine="0"/>
              <w:rPr>
                <w:rFonts w:cs="Times New Roman"/>
              </w:rPr>
            </w:pPr>
          </w:p>
          <w:p w14:paraId="5587B9D4" w14:textId="77777777" w:rsidR="005D763F" w:rsidRPr="002377C0" w:rsidRDefault="005D763F" w:rsidP="00EA31E5">
            <w:pPr>
              <w:ind w:firstLine="0"/>
              <w:rPr>
                <w:rFonts w:cs="Times New Roman"/>
              </w:rPr>
            </w:pPr>
            <w:r w:rsidRPr="002377C0">
              <w:rPr>
                <w:rFonts w:cs="Times New Roman"/>
              </w:rPr>
              <w:t>Начальник отдела разработки градостроительной документации</w:t>
            </w:r>
          </w:p>
        </w:tc>
        <w:tc>
          <w:tcPr>
            <w:tcW w:w="4598" w:type="dxa"/>
            <w:shd w:val="clear" w:color="auto" w:fill="auto"/>
            <w:vAlign w:val="bottom"/>
          </w:tcPr>
          <w:p w14:paraId="52F0E935" w14:textId="4C172506" w:rsidR="005D763F" w:rsidRPr="002377C0" w:rsidRDefault="00B52DD7" w:rsidP="00EA31E5">
            <w:pPr>
              <w:ind w:firstLine="0"/>
              <w:jc w:val="right"/>
              <w:rPr>
                <w:rFonts w:cs="Times New Roman"/>
              </w:rPr>
            </w:pPr>
            <w:r w:rsidRPr="002377C0">
              <w:rPr>
                <w:rFonts w:cs="Times New Roman"/>
              </w:rPr>
              <w:t>М</w:t>
            </w:r>
            <w:r w:rsidR="005D763F" w:rsidRPr="002377C0">
              <w:rPr>
                <w:rFonts w:cs="Times New Roman"/>
              </w:rPr>
              <w:t xml:space="preserve">. В. </w:t>
            </w:r>
            <w:r w:rsidRPr="002377C0">
              <w:rPr>
                <w:rFonts w:cs="Times New Roman"/>
              </w:rPr>
              <w:t>Кухтина</w:t>
            </w:r>
          </w:p>
        </w:tc>
      </w:tr>
      <w:tr w:rsidR="00EE4A48" w:rsidRPr="002377C0" w14:paraId="12243ADF" w14:textId="77777777" w:rsidTr="00EA31E5">
        <w:trPr>
          <w:jc w:val="center"/>
        </w:trPr>
        <w:tc>
          <w:tcPr>
            <w:tcW w:w="5040" w:type="dxa"/>
            <w:shd w:val="clear" w:color="auto" w:fill="auto"/>
          </w:tcPr>
          <w:p w14:paraId="5D1C75A9" w14:textId="77777777" w:rsidR="005D763F" w:rsidRPr="002377C0" w:rsidRDefault="005D763F" w:rsidP="00EA31E5">
            <w:pPr>
              <w:ind w:firstLine="0"/>
              <w:rPr>
                <w:rFonts w:cs="Times New Roman"/>
              </w:rPr>
            </w:pPr>
          </w:p>
          <w:p w14:paraId="27DAC0D1" w14:textId="77777777" w:rsidR="005D763F" w:rsidRPr="002377C0" w:rsidRDefault="005D763F" w:rsidP="00EA31E5">
            <w:pPr>
              <w:ind w:firstLine="0"/>
              <w:rPr>
                <w:rFonts w:cs="Times New Roman"/>
              </w:rPr>
            </w:pPr>
            <w:r w:rsidRPr="002377C0">
              <w:rPr>
                <w:rFonts w:cs="Times New Roman"/>
                <w:szCs w:val="26"/>
              </w:rPr>
              <w:t xml:space="preserve">Ведущий инженер отдела </w:t>
            </w:r>
            <w:r w:rsidRPr="002377C0">
              <w:rPr>
                <w:rFonts w:cs="Times New Roman"/>
              </w:rPr>
              <w:t>разработки градостроительной документации</w:t>
            </w:r>
          </w:p>
        </w:tc>
        <w:tc>
          <w:tcPr>
            <w:tcW w:w="4598" w:type="dxa"/>
            <w:shd w:val="clear" w:color="auto" w:fill="auto"/>
            <w:vAlign w:val="bottom"/>
          </w:tcPr>
          <w:p w14:paraId="0E23E566" w14:textId="2CD276BD" w:rsidR="005D763F" w:rsidRPr="002377C0" w:rsidRDefault="008E1AB9" w:rsidP="00EA31E5">
            <w:pPr>
              <w:ind w:firstLine="0"/>
              <w:jc w:val="right"/>
              <w:rPr>
                <w:rFonts w:cs="Times New Roman"/>
              </w:rPr>
            </w:pPr>
            <w:r w:rsidRPr="002377C0">
              <w:rPr>
                <w:rFonts w:cs="Times New Roman"/>
              </w:rPr>
              <w:t>М. В. Маслова</w:t>
            </w:r>
          </w:p>
        </w:tc>
      </w:tr>
    </w:tbl>
    <w:p w14:paraId="233D73C9" w14:textId="0B868975" w:rsidR="00A30CDE" w:rsidRPr="002377C0" w:rsidRDefault="00A30CDE" w:rsidP="005D763F">
      <w:pPr>
        <w:pStyle w:val="afffffff"/>
        <w:tabs>
          <w:tab w:val="left" w:pos="1134"/>
          <w:tab w:val="left" w:pos="1276"/>
        </w:tabs>
        <w:spacing w:before="0" w:after="0"/>
        <w:ind w:firstLine="0"/>
        <w:contextualSpacing/>
        <w:rPr>
          <w:sz w:val="26"/>
          <w:szCs w:val="26"/>
        </w:rPr>
      </w:pPr>
    </w:p>
    <w:p w14:paraId="4353FD29" w14:textId="0823D574" w:rsidR="00D62C03" w:rsidRPr="002377C0" w:rsidRDefault="00D62C03" w:rsidP="005D763F">
      <w:pPr>
        <w:pStyle w:val="afffffff"/>
        <w:tabs>
          <w:tab w:val="left" w:pos="1134"/>
          <w:tab w:val="left" w:pos="1276"/>
        </w:tabs>
        <w:spacing w:before="0" w:after="0"/>
        <w:ind w:firstLine="0"/>
        <w:contextualSpacing/>
        <w:rPr>
          <w:sz w:val="26"/>
          <w:szCs w:val="26"/>
        </w:rPr>
      </w:pPr>
    </w:p>
    <w:p w14:paraId="61C08886" w14:textId="77777777" w:rsidR="00D62C03" w:rsidRPr="002377C0" w:rsidRDefault="00D62C03" w:rsidP="005D763F">
      <w:pPr>
        <w:pStyle w:val="afffffff"/>
        <w:tabs>
          <w:tab w:val="left" w:pos="1134"/>
          <w:tab w:val="left" w:pos="1276"/>
        </w:tabs>
        <w:spacing w:before="0" w:after="0"/>
        <w:ind w:firstLine="0"/>
        <w:contextualSpacing/>
        <w:rPr>
          <w:sz w:val="26"/>
          <w:szCs w:val="26"/>
        </w:rPr>
      </w:pPr>
    </w:p>
    <w:p w14:paraId="688D3065" w14:textId="77777777" w:rsidR="00D62C03" w:rsidRPr="002377C0" w:rsidRDefault="00D62C03" w:rsidP="005D763F">
      <w:pPr>
        <w:pStyle w:val="afffffff"/>
        <w:tabs>
          <w:tab w:val="left" w:pos="1134"/>
          <w:tab w:val="left" w:pos="1276"/>
        </w:tabs>
        <w:spacing w:before="0" w:after="0"/>
        <w:ind w:firstLine="0"/>
        <w:contextualSpacing/>
        <w:rPr>
          <w:sz w:val="26"/>
          <w:szCs w:val="26"/>
        </w:rPr>
      </w:pPr>
    </w:p>
    <w:p w14:paraId="1FA3FAF2" w14:textId="77777777" w:rsidR="00A30CDE" w:rsidRPr="002377C0" w:rsidRDefault="00A30CDE" w:rsidP="005D763F">
      <w:pPr>
        <w:pStyle w:val="afffffff"/>
        <w:tabs>
          <w:tab w:val="left" w:pos="1134"/>
          <w:tab w:val="left" w:pos="1276"/>
        </w:tabs>
        <w:spacing w:before="0" w:after="0"/>
        <w:ind w:firstLine="0"/>
        <w:contextualSpacing/>
        <w:rPr>
          <w:sz w:val="26"/>
          <w:szCs w:val="26"/>
        </w:rPr>
      </w:pPr>
    </w:p>
    <w:p w14:paraId="2E1CAAFD" w14:textId="77777777" w:rsidR="00A30CDE" w:rsidRPr="002377C0" w:rsidRDefault="00A30CDE" w:rsidP="005D763F">
      <w:pPr>
        <w:pStyle w:val="afffffff"/>
        <w:tabs>
          <w:tab w:val="left" w:pos="1134"/>
          <w:tab w:val="left" w:pos="1276"/>
        </w:tabs>
        <w:spacing w:before="0" w:after="0"/>
        <w:ind w:firstLine="0"/>
        <w:contextualSpacing/>
        <w:rPr>
          <w:sz w:val="26"/>
          <w:szCs w:val="26"/>
        </w:rPr>
      </w:pPr>
    </w:p>
    <w:p w14:paraId="02300A29" w14:textId="64645530" w:rsidR="00A30CDE" w:rsidRPr="002377C0" w:rsidRDefault="005D763F" w:rsidP="00A30CDE">
      <w:pPr>
        <w:pStyle w:val="afffffff"/>
        <w:tabs>
          <w:tab w:val="left" w:pos="1134"/>
          <w:tab w:val="left" w:pos="1276"/>
        </w:tabs>
        <w:spacing w:before="0" w:after="0"/>
        <w:ind w:firstLine="0"/>
        <w:contextualSpacing/>
        <w:jc w:val="center"/>
        <w:rPr>
          <w:sz w:val="26"/>
          <w:szCs w:val="26"/>
        </w:rPr>
        <w:sectPr w:rsidR="00A30CDE" w:rsidRPr="002377C0" w:rsidSect="00A30CDE">
          <w:headerReference w:type="default" r:id="rId10"/>
          <w:footerReference w:type="even" r:id="rId11"/>
          <w:type w:val="continuous"/>
          <w:pgSz w:w="11906" w:h="16838" w:code="9"/>
          <w:pgMar w:top="1134" w:right="1134" w:bottom="1134" w:left="1134" w:header="567" w:footer="567" w:gutter="0"/>
          <w:cols w:space="720"/>
          <w:titlePg/>
          <w:docGrid w:linePitch="360"/>
        </w:sectPr>
      </w:pPr>
      <w:r w:rsidRPr="002377C0">
        <w:rPr>
          <w:sz w:val="26"/>
          <w:szCs w:val="26"/>
        </w:rPr>
        <w:t>202</w:t>
      </w:r>
      <w:r w:rsidR="00E16345" w:rsidRPr="002377C0">
        <w:rPr>
          <w:sz w:val="26"/>
          <w:szCs w:val="26"/>
        </w:rPr>
        <w:t>5</w:t>
      </w:r>
      <w:r w:rsidRPr="002377C0">
        <w:rPr>
          <w:sz w:val="26"/>
          <w:szCs w:val="26"/>
        </w:rPr>
        <w:t xml:space="preserve"> г.</w:t>
      </w:r>
    </w:p>
    <w:p w14:paraId="21838A9C" w14:textId="77777777" w:rsidR="000159E0" w:rsidRPr="002377C0" w:rsidRDefault="000159E0" w:rsidP="005D5AA1">
      <w:pPr>
        <w:tabs>
          <w:tab w:val="left" w:pos="709"/>
        </w:tabs>
        <w:ind w:firstLine="0"/>
        <w:jc w:val="center"/>
        <w:rPr>
          <w:rFonts w:cs="Times New Roman"/>
          <w:b/>
        </w:rPr>
      </w:pPr>
      <w:r w:rsidRPr="002377C0">
        <w:rPr>
          <w:rFonts w:cs="Times New Roman"/>
          <w:b/>
        </w:rPr>
        <w:lastRenderedPageBreak/>
        <w:t>СОДЕРЖАНИЕ</w:t>
      </w:r>
    </w:p>
    <w:p w14:paraId="4E69528B" w14:textId="6B940C72" w:rsidR="000159E0" w:rsidRPr="002377C0" w:rsidRDefault="000159E0" w:rsidP="005D5AA1">
      <w:pPr>
        <w:tabs>
          <w:tab w:val="left" w:pos="709"/>
        </w:tabs>
        <w:rPr>
          <w:rFonts w:cs="Times New Roman"/>
          <w:bCs/>
        </w:rPr>
      </w:pPr>
    </w:p>
    <w:p w14:paraId="27CF499C" w14:textId="7F435200" w:rsidR="00B33A02" w:rsidRPr="002377C0" w:rsidRDefault="00A64D05">
      <w:pPr>
        <w:pStyle w:val="16"/>
        <w:tabs>
          <w:tab w:val="left" w:pos="1320"/>
        </w:tabs>
        <w:rPr>
          <w:rFonts w:eastAsiaTheme="minorEastAsia"/>
          <w:kern w:val="0"/>
          <w:sz w:val="22"/>
          <w:szCs w:val="22"/>
          <w:lang w:eastAsia="ru-RU" w:bidi="ar-SA"/>
        </w:rPr>
      </w:pPr>
      <w:r w:rsidRPr="002377C0">
        <w:rPr>
          <w:bCs/>
        </w:rPr>
        <w:fldChar w:fldCharType="begin"/>
      </w:r>
      <w:r w:rsidRPr="002377C0">
        <w:rPr>
          <w:bCs/>
        </w:rPr>
        <w:instrText xml:space="preserve"> TOC \o "1-1" \h \z \u </w:instrText>
      </w:r>
      <w:r w:rsidRPr="002377C0">
        <w:rPr>
          <w:bCs/>
        </w:rPr>
        <w:fldChar w:fldCharType="separate"/>
      </w:r>
      <w:hyperlink w:anchor="_Toc172274733" w:history="1">
        <w:r w:rsidR="00B33A02" w:rsidRPr="002377C0">
          <w:rPr>
            <w:rStyle w:val="a7"/>
            <w:color w:val="auto"/>
          </w:rPr>
          <w:t>1.</w:t>
        </w:r>
        <w:r w:rsidR="00B33A02" w:rsidRPr="002377C0">
          <w:rPr>
            <w:rFonts w:eastAsiaTheme="minorEastAsia"/>
            <w:kern w:val="0"/>
            <w:sz w:val="22"/>
            <w:szCs w:val="22"/>
            <w:lang w:eastAsia="ru-RU" w:bidi="ar-SA"/>
          </w:rPr>
          <w:tab/>
        </w:r>
        <w:r w:rsidR="00B33A02" w:rsidRPr="002377C0">
          <w:rPr>
            <w:rStyle w:val="a7"/>
            <w:color w:val="auto"/>
          </w:rPr>
          <w:t>Сведения о видах, назначении и наименованиях планируемых для размещения объектов местного значения,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B33A02" w:rsidRPr="002377C0">
          <w:rPr>
            <w:webHidden/>
          </w:rPr>
          <w:tab/>
        </w:r>
        <w:r w:rsidR="00B33A02" w:rsidRPr="002377C0">
          <w:rPr>
            <w:webHidden/>
          </w:rPr>
          <w:fldChar w:fldCharType="begin"/>
        </w:r>
        <w:r w:rsidR="00B33A02" w:rsidRPr="002377C0">
          <w:rPr>
            <w:webHidden/>
          </w:rPr>
          <w:instrText xml:space="preserve"> PAGEREF _Toc172274733 \h </w:instrText>
        </w:r>
        <w:r w:rsidR="00B33A02" w:rsidRPr="002377C0">
          <w:rPr>
            <w:webHidden/>
          </w:rPr>
        </w:r>
        <w:r w:rsidR="00B33A02" w:rsidRPr="002377C0">
          <w:rPr>
            <w:webHidden/>
          </w:rPr>
          <w:fldChar w:fldCharType="separate"/>
        </w:r>
        <w:r w:rsidR="00146A1C" w:rsidRPr="002377C0">
          <w:rPr>
            <w:webHidden/>
          </w:rPr>
          <w:t>4</w:t>
        </w:r>
        <w:r w:rsidR="00B33A02" w:rsidRPr="002377C0">
          <w:rPr>
            <w:webHidden/>
          </w:rPr>
          <w:fldChar w:fldCharType="end"/>
        </w:r>
      </w:hyperlink>
    </w:p>
    <w:p w14:paraId="5647AEA7" w14:textId="1D372F8A" w:rsidR="00B33A02" w:rsidRPr="002377C0" w:rsidRDefault="002377C0">
      <w:pPr>
        <w:pStyle w:val="16"/>
        <w:tabs>
          <w:tab w:val="left" w:pos="1320"/>
        </w:tabs>
        <w:rPr>
          <w:rFonts w:eastAsiaTheme="minorEastAsia"/>
          <w:kern w:val="0"/>
          <w:sz w:val="22"/>
          <w:szCs w:val="22"/>
          <w:lang w:eastAsia="ru-RU" w:bidi="ar-SA"/>
        </w:rPr>
      </w:pPr>
      <w:hyperlink w:anchor="_Toc172274734" w:history="1">
        <w:r w:rsidR="00B33A02" w:rsidRPr="002377C0">
          <w:rPr>
            <w:rStyle w:val="a7"/>
            <w:color w:val="auto"/>
          </w:rPr>
          <w:t>2.</w:t>
        </w:r>
        <w:r w:rsidR="00B33A02" w:rsidRPr="002377C0">
          <w:rPr>
            <w:rFonts w:eastAsiaTheme="minorEastAsia"/>
            <w:kern w:val="0"/>
            <w:sz w:val="22"/>
            <w:szCs w:val="22"/>
            <w:lang w:eastAsia="ru-RU" w:bidi="ar-SA"/>
          </w:rPr>
          <w:tab/>
        </w:r>
        <w:r w:rsidR="00B33A02" w:rsidRPr="002377C0">
          <w:rPr>
            <w:rStyle w:val="a7"/>
            <w:color w:val="auto"/>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B33A02" w:rsidRPr="002377C0">
          <w:rPr>
            <w:webHidden/>
          </w:rPr>
          <w:tab/>
        </w:r>
        <w:r w:rsidR="00B33A02" w:rsidRPr="002377C0">
          <w:rPr>
            <w:webHidden/>
          </w:rPr>
          <w:fldChar w:fldCharType="begin"/>
        </w:r>
        <w:r w:rsidR="00B33A02" w:rsidRPr="002377C0">
          <w:rPr>
            <w:webHidden/>
          </w:rPr>
          <w:instrText xml:space="preserve"> PAGEREF _Toc172274734 \h </w:instrText>
        </w:r>
        <w:r w:rsidR="00B33A02" w:rsidRPr="002377C0">
          <w:rPr>
            <w:webHidden/>
          </w:rPr>
        </w:r>
        <w:r w:rsidR="00B33A02" w:rsidRPr="002377C0">
          <w:rPr>
            <w:webHidden/>
          </w:rPr>
          <w:fldChar w:fldCharType="separate"/>
        </w:r>
        <w:r w:rsidR="00146A1C" w:rsidRPr="002377C0">
          <w:rPr>
            <w:webHidden/>
          </w:rPr>
          <w:t>22</w:t>
        </w:r>
        <w:r w:rsidR="00B33A02" w:rsidRPr="002377C0">
          <w:rPr>
            <w:webHidden/>
          </w:rPr>
          <w:fldChar w:fldCharType="end"/>
        </w:r>
      </w:hyperlink>
    </w:p>
    <w:p w14:paraId="631ED687" w14:textId="3CB5DC40" w:rsidR="006C3950" w:rsidRPr="002377C0" w:rsidRDefault="00A64D05" w:rsidP="005D5AA1">
      <w:pPr>
        <w:tabs>
          <w:tab w:val="left" w:pos="709"/>
        </w:tabs>
        <w:rPr>
          <w:rFonts w:cs="Times New Roman"/>
          <w:bCs/>
        </w:rPr>
      </w:pPr>
      <w:r w:rsidRPr="002377C0">
        <w:rPr>
          <w:rFonts w:cs="Times New Roman"/>
          <w:bCs/>
        </w:rPr>
        <w:fldChar w:fldCharType="end"/>
      </w:r>
    </w:p>
    <w:p w14:paraId="38DA17E8" w14:textId="7E275E5E" w:rsidR="000159E0" w:rsidRPr="002377C0" w:rsidRDefault="00FD30B7" w:rsidP="005D5AA1">
      <w:pPr>
        <w:tabs>
          <w:tab w:val="left" w:pos="709"/>
        </w:tabs>
        <w:rPr>
          <w:rFonts w:cs="Times New Roman"/>
          <w:szCs w:val="26"/>
        </w:rPr>
      </w:pPr>
      <w:r w:rsidRPr="002377C0">
        <w:rPr>
          <w:rFonts w:cs="Times New Roman"/>
          <w:szCs w:val="26"/>
        </w:rPr>
        <w:t>Карта границ населенных пунктов (в том числе границ образуемых населенных пунктов).</w:t>
      </w:r>
    </w:p>
    <w:p w14:paraId="21D3E903" w14:textId="77777777" w:rsidR="000159E0" w:rsidRPr="002377C0" w:rsidRDefault="000159E0" w:rsidP="005D5AA1">
      <w:pPr>
        <w:tabs>
          <w:tab w:val="left" w:pos="709"/>
        </w:tabs>
        <w:rPr>
          <w:rFonts w:cs="Times New Roman"/>
          <w:szCs w:val="26"/>
        </w:rPr>
      </w:pPr>
    </w:p>
    <w:p w14:paraId="1D66F59D" w14:textId="68B85F4C" w:rsidR="000159E0" w:rsidRPr="002377C0" w:rsidRDefault="00FD30B7" w:rsidP="005D5AA1">
      <w:pPr>
        <w:tabs>
          <w:tab w:val="left" w:pos="709"/>
        </w:tabs>
        <w:rPr>
          <w:rFonts w:cs="Times New Roman"/>
          <w:szCs w:val="26"/>
        </w:rPr>
      </w:pPr>
      <w:r w:rsidRPr="002377C0">
        <w:rPr>
          <w:rFonts w:cs="Times New Roman"/>
          <w:szCs w:val="26"/>
        </w:rPr>
        <w:t>Карта функциональных зон поселения</w:t>
      </w:r>
      <w:r w:rsidR="000159E0" w:rsidRPr="002377C0">
        <w:rPr>
          <w:rFonts w:cs="Times New Roman"/>
          <w:szCs w:val="26"/>
        </w:rPr>
        <w:t>.</w:t>
      </w:r>
    </w:p>
    <w:p w14:paraId="11E949AD" w14:textId="71B6C237" w:rsidR="000159E0" w:rsidRPr="002377C0" w:rsidRDefault="000159E0" w:rsidP="005D5AA1">
      <w:pPr>
        <w:tabs>
          <w:tab w:val="left" w:pos="709"/>
        </w:tabs>
        <w:rPr>
          <w:rFonts w:cs="Times New Roman"/>
          <w:szCs w:val="22"/>
        </w:rPr>
      </w:pPr>
    </w:p>
    <w:p w14:paraId="0B45B44A" w14:textId="5490B55F" w:rsidR="00C6543F" w:rsidRPr="002377C0" w:rsidRDefault="00FD30B7" w:rsidP="005D5AA1">
      <w:pPr>
        <w:tabs>
          <w:tab w:val="left" w:pos="709"/>
        </w:tabs>
        <w:rPr>
          <w:rFonts w:cs="Times New Roman"/>
          <w:szCs w:val="22"/>
        </w:rPr>
      </w:pPr>
      <w:r w:rsidRPr="002377C0">
        <w:rPr>
          <w:rFonts w:cs="Times New Roman"/>
          <w:szCs w:val="26"/>
        </w:rPr>
        <w:t>Карта планируемого размещения объектов местного значения поселения</w:t>
      </w:r>
      <w:r w:rsidR="00D46D9E" w:rsidRPr="002377C0">
        <w:rPr>
          <w:rFonts w:cs="Times New Roman"/>
          <w:szCs w:val="22"/>
        </w:rPr>
        <w:t>.</w:t>
      </w:r>
    </w:p>
    <w:p w14:paraId="35C2C0B7" w14:textId="77777777" w:rsidR="00C6543F" w:rsidRPr="002377C0" w:rsidRDefault="00C6543F" w:rsidP="005D5AA1">
      <w:pPr>
        <w:tabs>
          <w:tab w:val="left" w:pos="709"/>
        </w:tabs>
        <w:rPr>
          <w:rFonts w:cs="Times New Roman"/>
          <w:szCs w:val="22"/>
        </w:rPr>
      </w:pPr>
    </w:p>
    <w:p w14:paraId="3DBC29D2" w14:textId="77777777" w:rsidR="000159E0" w:rsidRPr="002377C0" w:rsidRDefault="000159E0" w:rsidP="005D5AA1">
      <w:pPr>
        <w:tabs>
          <w:tab w:val="left" w:pos="709"/>
        </w:tabs>
        <w:suppressAutoHyphens w:val="0"/>
        <w:rPr>
          <w:rFonts w:eastAsia="Arial Narrow" w:cs="Times New Roman"/>
          <w:kern w:val="0"/>
          <w:szCs w:val="28"/>
          <w:lang w:eastAsia="ru-RU" w:bidi="ar-SA"/>
        </w:rPr>
      </w:pPr>
      <w:r w:rsidRPr="002377C0">
        <w:rPr>
          <w:rFonts w:eastAsia="Arial Narrow" w:cs="Times New Roman"/>
          <w:kern w:val="0"/>
          <w:szCs w:val="28"/>
          <w:lang w:eastAsia="ru-RU" w:bidi="ar-SA"/>
        </w:rPr>
        <w:br w:type="page"/>
      </w:r>
    </w:p>
    <w:p w14:paraId="20D9DC45" w14:textId="5E2702F0" w:rsidR="00672779" w:rsidRPr="002377C0" w:rsidRDefault="00672779" w:rsidP="00B33A02">
      <w:pPr>
        <w:pStyle w:val="1"/>
        <w:rPr>
          <w:rFonts w:cs="Times New Roman"/>
        </w:rPr>
      </w:pPr>
      <w:bookmarkStart w:id="2" w:name="_Toc172274733"/>
      <w:bookmarkStart w:id="3" w:name="_Toc101874832"/>
      <w:r w:rsidRPr="002377C0">
        <w:rPr>
          <w:rFonts w:cs="Times New Roman"/>
        </w:rPr>
        <w:lastRenderedPageBreak/>
        <w:t>СВЕДЕНИЯ О ВИДАХ, НАЗНАЧЕНИИ И НАИМЕНОВАНИЯХ ПЛАНИРУЕМЫХ ДЛЯ РАЗМЕЩЕНИЯ ОБЪЕКТОВ МЕСТНОГО ЗНАЧЕНИЯ,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2"/>
    </w:p>
    <w:p w14:paraId="513F4F1C" w14:textId="77777777" w:rsidR="00672779" w:rsidRPr="002377C0" w:rsidRDefault="00672779" w:rsidP="00672779">
      <w:pPr>
        <w:rPr>
          <w:rFonts w:cs="Times New Roman"/>
        </w:rPr>
      </w:pPr>
    </w:p>
    <w:p w14:paraId="52F512E7" w14:textId="431D80A3" w:rsidR="00794EA9" w:rsidRPr="002377C0" w:rsidRDefault="003B3EB2" w:rsidP="0034510A">
      <w:pPr>
        <w:pStyle w:val="20"/>
      </w:pPr>
      <w:bookmarkStart w:id="4" w:name="_Hlk89173360"/>
      <w:r w:rsidRPr="002377C0">
        <w:t xml:space="preserve">1.1. </w:t>
      </w:r>
      <w:r w:rsidR="009A2C2F" w:rsidRPr="002377C0">
        <w:t>О</w:t>
      </w:r>
      <w:r w:rsidR="00C83D09" w:rsidRPr="002377C0">
        <w:t>бщие</w:t>
      </w:r>
      <w:r w:rsidR="009A2C2F" w:rsidRPr="002377C0">
        <w:t xml:space="preserve"> положения</w:t>
      </w:r>
    </w:p>
    <w:p w14:paraId="7A19FFDA" w14:textId="77777777" w:rsidR="008B49B0" w:rsidRPr="002377C0" w:rsidRDefault="008B49B0" w:rsidP="008B49B0">
      <w:pPr>
        <w:pStyle w:val="affd"/>
        <w:ind w:firstLine="709"/>
        <w:rPr>
          <w:rFonts w:cs="Times New Roman"/>
          <w:sz w:val="26"/>
          <w:szCs w:val="26"/>
        </w:rPr>
      </w:pPr>
      <w:r w:rsidRPr="002377C0">
        <w:rPr>
          <w:rFonts w:cs="Times New Roman"/>
          <w:sz w:val="26"/>
          <w:szCs w:val="26"/>
        </w:rPr>
        <w:t>Очередность реализации генерального плана:</w:t>
      </w:r>
    </w:p>
    <w:p w14:paraId="52793645" w14:textId="23BDA970" w:rsidR="008B49B0" w:rsidRPr="002377C0" w:rsidRDefault="008B49B0" w:rsidP="00A01F9D">
      <w:pPr>
        <w:pStyle w:val="affd"/>
        <w:numPr>
          <w:ilvl w:val="0"/>
          <w:numId w:val="46"/>
        </w:numPr>
        <w:ind w:left="0" w:firstLine="709"/>
        <w:rPr>
          <w:rFonts w:cs="Times New Roman"/>
          <w:sz w:val="26"/>
          <w:szCs w:val="26"/>
        </w:rPr>
      </w:pPr>
      <w:r w:rsidRPr="002377C0">
        <w:rPr>
          <w:rFonts w:cs="Times New Roman"/>
          <w:sz w:val="26"/>
          <w:szCs w:val="26"/>
        </w:rPr>
        <w:t>первая очередь</w:t>
      </w:r>
      <w:r w:rsidR="000E6B70" w:rsidRPr="002377C0">
        <w:rPr>
          <w:rFonts w:cs="Times New Roman"/>
          <w:sz w:val="26"/>
          <w:szCs w:val="26"/>
        </w:rPr>
        <w:t xml:space="preserve"> – </w:t>
      </w:r>
      <w:r w:rsidRPr="002377C0">
        <w:rPr>
          <w:rFonts w:cs="Times New Roman"/>
          <w:sz w:val="26"/>
          <w:szCs w:val="26"/>
        </w:rPr>
        <w:t>20</w:t>
      </w:r>
      <w:r w:rsidR="00C83D09" w:rsidRPr="002377C0">
        <w:rPr>
          <w:rFonts w:cs="Times New Roman"/>
          <w:sz w:val="26"/>
          <w:szCs w:val="26"/>
        </w:rPr>
        <w:t>22</w:t>
      </w:r>
      <w:r w:rsidRPr="002377C0">
        <w:rPr>
          <w:rFonts w:cs="Times New Roman"/>
          <w:sz w:val="26"/>
          <w:szCs w:val="26"/>
        </w:rPr>
        <w:t xml:space="preserve"> г.;</w:t>
      </w:r>
    </w:p>
    <w:p w14:paraId="1F90AC51" w14:textId="61EDD67B" w:rsidR="008B49B0" w:rsidRPr="002377C0" w:rsidRDefault="008B49B0" w:rsidP="00A01F9D">
      <w:pPr>
        <w:pStyle w:val="affd"/>
        <w:numPr>
          <w:ilvl w:val="0"/>
          <w:numId w:val="46"/>
        </w:numPr>
        <w:ind w:left="0" w:firstLine="709"/>
        <w:rPr>
          <w:rFonts w:cs="Times New Roman"/>
          <w:sz w:val="26"/>
          <w:szCs w:val="26"/>
        </w:rPr>
      </w:pPr>
      <w:r w:rsidRPr="002377C0">
        <w:rPr>
          <w:rFonts w:cs="Times New Roman"/>
          <w:sz w:val="26"/>
          <w:szCs w:val="26"/>
        </w:rPr>
        <w:t>вторая очередь</w:t>
      </w:r>
      <w:r w:rsidR="000E6B70" w:rsidRPr="002377C0">
        <w:rPr>
          <w:rFonts w:cs="Times New Roman"/>
          <w:sz w:val="26"/>
          <w:szCs w:val="26"/>
        </w:rPr>
        <w:t xml:space="preserve"> – </w:t>
      </w:r>
      <w:r w:rsidRPr="002377C0">
        <w:rPr>
          <w:rFonts w:cs="Times New Roman"/>
          <w:sz w:val="26"/>
          <w:szCs w:val="26"/>
        </w:rPr>
        <w:t>20</w:t>
      </w:r>
      <w:r w:rsidR="00C83D09" w:rsidRPr="002377C0">
        <w:rPr>
          <w:rFonts w:cs="Times New Roman"/>
          <w:sz w:val="26"/>
          <w:szCs w:val="26"/>
        </w:rPr>
        <w:t>32</w:t>
      </w:r>
      <w:r w:rsidRPr="002377C0">
        <w:rPr>
          <w:rFonts w:cs="Times New Roman"/>
          <w:sz w:val="26"/>
          <w:szCs w:val="26"/>
        </w:rPr>
        <w:t xml:space="preserve"> г. (расчетный срок).</w:t>
      </w:r>
    </w:p>
    <w:p w14:paraId="093BCA00" w14:textId="73F87E6A" w:rsidR="00452529" w:rsidRPr="002377C0" w:rsidRDefault="00DD4183" w:rsidP="00452529">
      <w:pPr>
        <w:tabs>
          <w:tab w:val="left" w:pos="709"/>
        </w:tabs>
        <w:rPr>
          <w:rFonts w:cs="Times New Roman"/>
        </w:rPr>
      </w:pPr>
      <w:r w:rsidRPr="002377C0">
        <w:rPr>
          <w:rFonts w:cs="Times New Roman"/>
        </w:rPr>
        <w:t>В соответствии с градостроительным законодательством Генеральный план городского поселения Кромы Кромского муниципального района Орловской области</w:t>
      </w:r>
      <w:r w:rsidR="009F70CE" w:rsidRPr="002377C0">
        <w:rPr>
          <w:rFonts w:cs="Times New Roman"/>
        </w:rPr>
        <w:t xml:space="preserve"> (далее – поселения)</w:t>
      </w:r>
      <w:r w:rsidRPr="002377C0">
        <w:rPr>
          <w:rFonts w:cs="Times New Roman"/>
        </w:rPr>
        <w:t xml:space="preserve"> является документом территориального планирования муниципального образования. Генеральным планом определено, исходя из совокупности социальных, экономических, экологических и иных факторов, назначение территорий поселения в целях обеспечения их устойчивого развития, развития инженерной, транспортной и социальной инфраструктур, обеспечения учета интересов граждан и их объединений, Российской Федерации, Орловской области, муниципальных образований.</w:t>
      </w:r>
    </w:p>
    <w:p w14:paraId="45C1FD55" w14:textId="1A266373" w:rsidR="00452529" w:rsidRPr="002377C0" w:rsidRDefault="009F70CE" w:rsidP="009F70CE">
      <w:pPr>
        <w:tabs>
          <w:tab w:val="left" w:pos="709"/>
        </w:tabs>
        <w:rPr>
          <w:rFonts w:cs="Times New Roman"/>
        </w:rPr>
      </w:pPr>
      <w:r w:rsidRPr="002377C0">
        <w:rPr>
          <w:rFonts w:cs="Times New Roman"/>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w:t>
      </w:r>
      <w:r w:rsidRPr="002377C0">
        <w:rPr>
          <w:rFonts w:cs="Times New Roman"/>
          <w:bCs/>
        </w:rPr>
        <w:t>«Об общих принципах организации местного самоуправления в Российской Федерации»</w:t>
      </w:r>
      <w:r w:rsidRPr="002377C0">
        <w:rPr>
          <w:rFonts w:cs="Times New Roman"/>
        </w:rPr>
        <w:t>, иными федеральными законами и нормативными правовыми актами Российской Федерации, законами и иными нормативными правовыми актами Орловской области, уставом поселения.</w:t>
      </w:r>
    </w:p>
    <w:p w14:paraId="5BD9EAE1" w14:textId="77777777" w:rsidR="003B3EB2" w:rsidRPr="002377C0" w:rsidRDefault="003B3EB2" w:rsidP="005D5AA1">
      <w:pPr>
        <w:tabs>
          <w:tab w:val="left" w:pos="709"/>
        </w:tabs>
        <w:rPr>
          <w:rFonts w:cs="Times New Roman"/>
          <w:highlight w:val="yellow"/>
        </w:rPr>
      </w:pPr>
    </w:p>
    <w:p w14:paraId="7DF90BDE" w14:textId="107DA56F" w:rsidR="00415296" w:rsidRPr="002377C0" w:rsidRDefault="005F2144" w:rsidP="0034510A">
      <w:pPr>
        <w:pStyle w:val="20"/>
      </w:pPr>
      <w:bookmarkStart w:id="5" w:name="_Toc490584153"/>
      <w:bookmarkStart w:id="6" w:name="_Toc323135360"/>
      <w:bookmarkEnd w:id="3"/>
      <w:bookmarkEnd w:id="4"/>
      <w:r w:rsidRPr="002377C0">
        <w:t>1</w:t>
      </w:r>
      <w:r w:rsidR="00415296" w:rsidRPr="002377C0">
        <w:t>.</w:t>
      </w:r>
      <w:r w:rsidR="003B3EB2" w:rsidRPr="002377C0">
        <w:t>2</w:t>
      </w:r>
      <w:r w:rsidR="00415296" w:rsidRPr="002377C0">
        <w:t xml:space="preserve">. </w:t>
      </w:r>
      <w:r w:rsidR="009F70CE" w:rsidRPr="002377C0">
        <w:t>Цели и задачи территориального планирования городского поселения Кромы</w:t>
      </w:r>
    </w:p>
    <w:p w14:paraId="2129D5EA" w14:textId="33EB135D" w:rsidR="009F70CE" w:rsidRPr="002377C0" w:rsidRDefault="009F70CE" w:rsidP="009F70CE">
      <w:pPr>
        <w:rPr>
          <w:bCs/>
          <w:szCs w:val="26"/>
        </w:rPr>
      </w:pPr>
      <w:bookmarkStart w:id="7" w:name="_Toc53025812"/>
      <w:bookmarkStart w:id="8" w:name="_Toc211201830"/>
      <w:bookmarkStart w:id="9" w:name="_Toc211652954"/>
      <w:bookmarkStart w:id="10" w:name="_Toc228180907"/>
      <w:bookmarkEnd w:id="5"/>
      <w:r w:rsidRPr="002377C0">
        <w:rPr>
          <w:bCs/>
          <w:szCs w:val="26"/>
        </w:rPr>
        <w:t xml:space="preserve">Территориальное планирование </w:t>
      </w:r>
      <w:r w:rsidRPr="002377C0">
        <w:rPr>
          <w:szCs w:val="26"/>
        </w:rPr>
        <w:t xml:space="preserve">поселения </w:t>
      </w:r>
      <w:r w:rsidRPr="002377C0">
        <w:rPr>
          <w:bCs/>
          <w:szCs w:val="26"/>
        </w:rPr>
        <w:t>осуществляется в целях:</w:t>
      </w:r>
    </w:p>
    <w:p w14:paraId="5D003BD0" w14:textId="7088FEA8" w:rsidR="009F70CE" w:rsidRPr="002377C0" w:rsidRDefault="009F70CE" w:rsidP="00E7332A">
      <w:pPr>
        <w:widowControl w:val="0"/>
        <w:numPr>
          <w:ilvl w:val="0"/>
          <w:numId w:val="49"/>
        </w:numPr>
        <w:tabs>
          <w:tab w:val="clear" w:pos="720"/>
        </w:tabs>
        <w:autoSpaceDN/>
        <w:ind w:left="0" w:firstLine="709"/>
        <w:contextualSpacing w:val="0"/>
        <w:textAlignment w:val="auto"/>
        <w:rPr>
          <w:szCs w:val="26"/>
        </w:rPr>
      </w:pPr>
      <w:r w:rsidRPr="002377C0">
        <w:rPr>
          <w:szCs w:val="26"/>
        </w:rPr>
        <w:t xml:space="preserve">устойчивого развития территории поселения </w:t>
      </w:r>
      <w:r w:rsidRPr="002377C0">
        <w:rPr>
          <w:rFonts w:cs="Times New Roman"/>
          <w:szCs w:val="26"/>
        </w:rPr>
        <w:t>‒</w:t>
      </w:r>
      <w:r w:rsidRPr="002377C0">
        <w:rPr>
          <w:szCs w:val="26"/>
        </w:rPr>
        <w:t xml:space="preserve"> обеспечения при осуществлении градостроительной деятельности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w:t>
      </w:r>
    </w:p>
    <w:p w14:paraId="6D03712D" w14:textId="1FA1459F" w:rsidR="009F70CE" w:rsidRPr="002377C0" w:rsidRDefault="009F70CE" w:rsidP="00E7332A">
      <w:pPr>
        <w:widowControl w:val="0"/>
        <w:numPr>
          <w:ilvl w:val="0"/>
          <w:numId w:val="49"/>
        </w:numPr>
        <w:tabs>
          <w:tab w:val="clear" w:pos="720"/>
        </w:tabs>
        <w:autoSpaceDN/>
        <w:ind w:left="0" w:firstLine="709"/>
        <w:contextualSpacing w:val="0"/>
        <w:textAlignment w:val="auto"/>
        <w:rPr>
          <w:szCs w:val="26"/>
        </w:rPr>
      </w:pPr>
      <w:r w:rsidRPr="002377C0">
        <w:rPr>
          <w:szCs w:val="26"/>
        </w:rPr>
        <w:t>развития инженерной, транспортной и социальной инфраструктур поселения;</w:t>
      </w:r>
    </w:p>
    <w:p w14:paraId="3819CAA7" w14:textId="4584BBDB" w:rsidR="009F70CE" w:rsidRPr="002377C0" w:rsidRDefault="009F70CE" w:rsidP="00E7332A">
      <w:pPr>
        <w:widowControl w:val="0"/>
        <w:numPr>
          <w:ilvl w:val="0"/>
          <w:numId w:val="49"/>
        </w:numPr>
        <w:tabs>
          <w:tab w:val="clear" w:pos="720"/>
        </w:tabs>
        <w:autoSpaceDN/>
        <w:ind w:left="0" w:firstLine="709"/>
        <w:contextualSpacing w:val="0"/>
        <w:textAlignment w:val="auto"/>
        <w:rPr>
          <w:szCs w:val="26"/>
        </w:rPr>
      </w:pPr>
      <w:r w:rsidRPr="002377C0">
        <w:rPr>
          <w:szCs w:val="26"/>
        </w:rPr>
        <w:t>обеспечения учета интересов граждан и их объединений Российской Федерации и Орловской области, Кромского муниципального района, поселения;</w:t>
      </w:r>
    </w:p>
    <w:p w14:paraId="50803385" w14:textId="10279C93" w:rsidR="009F70CE" w:rsidRPr="002377C0" w:rsidRDefault="009F70CE" w:rsidP="00E7332A">
      <w:pPr>
        <w:widowControl w:val="0"/>
        <w:numPr>
          <w:ilvl w:val="0"/>
          <w:numId w:val="49"/>
        </w:numPr>
        <w:tabs>
          <w:tab w:val="clear" w:pos="720"/>
        </w:tabs>
        <w:autoSpaceDN/>
        <w:ind w:left="0" w:firstLine="709"/>
        <w:contextualSpacing w:val="0"/>
        <w:textAlignment w:val="auto"/>
        <w:rPr>
          <w:szCs w:val="26"/>
        </w:rPr>
      </w:pPr>
      <w:r w:rsidRPr="002377C0">
        <w:rPr>
          <w:szCs w:val="26"/>
        </w:rPr>
        <w:t>формирования первичной информационной базы для осуществления градостроительной деятельности и реализации полномочий органов местного самоуправления в направлении дальнейшего развития территории поселения.</w:t>
      </w:r>
    </w:p>
    <w:p w14:paraId="614560C3" w14:textId="33DE8C86" w:rsidR="009F70CE" w:rsidRPr="002377C0" w:rsidRDefault="009F70CE" w:rsidP="009F70CE">
      <w:pPr>
        <w:rPr>
          <w:bCs/>
          <w:szCs w:val="26"/>
        </w:rPr>
      </w:pPr>
      <w:r w:rsidRPr="002377C0">
        <w:rPr>
          <w:bCs/>
          <w:szCs w:val="26"/>
        </w:rPr>
        <w:t xml:space="preserve">Задачами территориального планирования </w:t>
      </w:r>
      <w:r w:rsidRPr="002377C0">
        <w:rPr>
          <w:szCs w:val="26"/>
        </w:rPr>
        <w:t xml:space="preserve">поселения </w:t>
      </w:r>
      <w:r w:rsidRPr="002377C0">
        <w:rPr>
          <w:bCs/>
          <w:szCs w:val="26"/>
        </w:rPr>
        <w:t>являются:</w:t>
      </w:r>
    </w:p>
    <w:p w14:paraId="3D9E04D0" w14:textId="526F59EA"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создание условий для устойчивого развития территории поселения;</w:t>
      </w:r>
    </w:p>
    <w:p w14:paraId="722B6F95" w14:textId="77777777"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lastRenderedPageBreak/>
        <w:t>сохранение окружающей природной среды;</w:t>
      </w:r>
    </w:p>
    <w:p w14:paraId="0764A709" w14:textId="6CAA028E"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определение назначения территорий поселения, исходя из совокупности социальных, экономических, экологических и иных факторов;</w:t>
      </w:r>
    </w:p>
    <w:p w14:paraId="3B68BA25" w14:textId="5D4A14B8"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обеспечение реализации полномочий органов местного самоуправления поселения;</w:t>
      </w:r>
    </w:p>
    <w:p w14:paraId="3BB9E7EC" w14:textId="77777777"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реализация программы социально-экономического развития Орловской области посредством территориальной привязки планируемых мероприятий;</w:t>
      </w:r>
    </w:p>
    <w:p w14:paraId="66031157" w14:textId="77777777"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создание условий для реализации пространственных интересов Российской Федерации, Орловской области, муниципальных образований и их населения с учетом требований безопасности жизнедеятельности, экологического и санитарного благополучия;</w:t>
      </w:r>
    </w:p>
    <w:p w14:paraId="1EBD10D2" w14:textId="4850CFD4"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создание условий для повышения инвестиционной привлекательности территории поселения;</w:t>
      </w:r>
    </w:p>
    <w:p w14:paraId="563B1670" w14:textId="77777777"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мониторинг, актуализация и комплексный анализ градостроительного, пространственного и социально-экономического развития территории;</w:t>
      </w:r>
    </w:p>
    <w:p w14:paraId="33D8B1D6" w14:textId="77777777"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стимулирование жилищного и коммунального строительства, деловой активности населения, развития производства, торговли, туризма;</w:t>
      </w:r>
    </w:p>
    <w:p w14:paraId="1B2B2ED8" w14:textId="77777777"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обеспечение реализации мероприятий по развитию транспортной инфраструктуры;</w:t>
      </w:r>
    </w:p>
    <w:p w14:paraId="62B0CE9C" w14:textId="77777777"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обеспечение реализации мероприятий по повышению надежности и развитию всех видов инженерной инфраструктуры;</w:t>
      </w:r>
    </w:p>
    <w:p w14:paraId="33F33514" w14:textId="77777777"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обеспечение реализации мероприятий по развитию социальной инфраструктуры;</w:t>
      </w:r>
    </w:p>
    <w:p w14:paraId="14480427" w14:textId="5F41DAD8"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14:paraId="29D41560" w14:textId="7F77D769" w:rsidR="009F70CE" w:rsidRPr="002377C0" w:rsidRDefault="009F70CE" w:rsidP="00E7332A">
      <w:pPr>
        <w:pStyle w:val="afa"/>
        <w:widowControl w:val="0"/>
        <w:numPr>
          <w:ilvl w:val="1"/>
          <w:numId w:val="48"/>
        </w:numPr>
        <w:tabs>
          <w:tab w:val="clear" w:pos="1080"/>
          <w:tab w:val="num" w:pos="1418"/>
        </w:tabs>
        <w:autoSpaceDN/>
        <w:ind w:left="0" w:firstLine="709"/>
        <w:contextualSpacing w:val="0"/>
        <w:textAlignment w:val="auto"/>
        <w:rPr>
          <w:szCs w:val="26"/>
        </w:rPr>
      </w:pPr>
      <w:r w:rsidRPr="002377C0">
        <w:rPr>
          <w:szCs w:val="26"/>
        </w:rPr>
        <w:t>создание условий для реализации ведомственных и областных целевых программ.</w:t>
      </w:r>
    </w:p>
    <w:p w14:paraId="18FED454" w14:textId="77777777" w:rsidR="0014126F" w:rsidRPr="002377C0" w:rsidRDefault="0014126F" w:rsidP="005169DF">
      <w:pPr>
        <w:pStyle w:val="affd"/>
        <w:ind w:firstLine="709"/>
        <w:rPr>
          <w:rFonts w:cs="Times New Roman"/>
          <w:sz w:val="26"/>
          <w:szCs w:val="26"/>
          <w:highlight w:val="yellow"/>
        </w:rPr>
      </w:pPr>
    </w:p>
    <w:p w14:paraId="03E43AC9" w14:textId="53B7995E" w:rsidR="00CC4A2A" w:rsidRPr="002377C0" w:rsidRDefault="005F2144" w:rsidP="0034510A">
      <w:pPr>
        <w:pStyle w:val="20"/>
      </w:pPr>
      <w:r w:rsidRPr="002377C0">
        <w:t>1</w:t>
      </w:r>
      <w:r w:rsidR="00CC4A2A" w:rsidRPr="002377C0">
        <w:t>.</w:t>
      </w:r>
      <w:r w:rsidR="00E62BB9" w:rsidRPr="002377C0">
        <w:t>3</w:t>
      </w:r>
      <w:r w:rsidR="00CC4A2A" w:rsidRPr="002377C0">
        <w:t xml:space="preserve">. </w:t>
      </w:r>
      <w:bookmarkEnd w:id="7"/>
      <w:bookmarkEnd w:id="8"/>
      <w:bookmarkEnd w:id="9"/>
      <w:bookmarkEnd w:id="10"/>
      <w:r w:rsidR="00AA2B87" w:rsidRPr="002377C0">
        <w:t xml:space="preserve">Мериприятия по усовершенствованию и развитию планировочной структуры </w:t>
      </w:r>
      <w:r w:rsidR="00DC401C" w:rsidRPr="002377C0">
        <w:t>городского поселения, функциональному зонированию</w:t>
      </w:r>
    </w:p>
    <w:p w14:paraId="12964DA6" w14:textId="77777777" w:rsidR="00DC401C" w:rsidRPr="002377C0" w:rsidRDefault="00DC401C" w:rsidP="00DC401C">
      <w:pPr>
        <w:jc w:val="right"/>
        <w:rPr>
          <w:bCs/>
          <w:szCs w:val="26"/>
        </w:rPr>
      </w:pPr>
      <w:r w:rsidRPr="002377C0">
        <w:rPr>
          <w:bCs/>
          <w:szCs w:val="26"/>
        </w:rPr>
        <w:t>Таблица 1</w:t>
      </w:r>
    </w:p>
    <w:tbl>
      <w:tblPr>
        <w:tblW w:w="9639" w:type="dxa"/>
        <w:tblInd w:w="-5" w:type="dxa"/>
        <w:tblLayout w:type="fixed"/>
        <w:tblLook w:val="0000" w:firstRow="0" w:lastRow="0" w:firstColumn="0" w:lastColumn="0" w:noHBand="0" w:noVBand="0"/>
      </w:tblPr>
      <w:tblGrid>
        <w:gridCol w:w="567"/>
        <w:gridCol w:w="567"/>
        <w:gridCol w:w="6804"/>
        <w:gridCol w:w="1701"/>
      </w:tblGrid>
      <w:tr w:rsidR="002377C0" w:rsidRPr="002377C0" w14:paraId="1D31BF31" w14:textId="77777777" w:rsidTr="00DC401C">
        <w:trPr>
          <w:trHeight w:val="276"/>
          <w:tblHeader/>
        </w:trPr>
        <w:tc>
          <w:tcPr>
            <w:tcW w:w="567" w:type="dxa"/>
            <w:tcBorders>
              <w:top w:val="single" w:sz="4" w:space="0" w:color="000000"/>
              <w:left w:val="single" w:sz="4" w:space="0" w:color="000000"/>
              <w:bottom w:val="single" w:sz="4" w:space="0" w:color="000000"/>
            </w:tcBorders>
            <w:shd w:val="clear" w:color="auto" w:fill="DEEAF6" w:themeFill="accent1" w:themeFillTint="33"/>
            <w:vAlign w:val="center"/>
          </w:tcPr>
          <w:p w14:paraId="2B2DA18A" w14:textId="64BDE4AB" w:rsidR="00DC401C" w:rsidRPr="002377C0" w:rsidRDefault="00DC401C" w:rsidP="00DC401C">
            <w:pPr>
              <w:snapToGrid w:val="0"/>
              <w:ind w:firstLine="0"/>
              <w:jc w:val="center"/>
              <w:rPr>
                <w:rFonts w:cs="Times New Roman"/>
                <w:bCs/>
                <w:sz w:val="20"/>
                <w:szCs w:val="20"/>
              </w:rPr>
            </w:pPr>
            <w:r w:rsidRPr="002377C0">
              <w:rPr>
                <w:rFonts w:cs="Times New Roman"/>
                <w:bCs/>
                <w:sz w:val="20"/>
                <w:szCs w:val="20"/>
              </w:rPr>
              <w:t>№ п/п</w:t>
            </w:r>
          </w:p>
        </w:tc>
        <w:tc>
          <w:tcPr>
            <w:tcW w:w="7371"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20F0519F" w14:textId="0CA89907" w:rsidR="00DC401C" w:rsidRPr="002377C0" w:rsidRDefault="00DC401C" w:rsidP="00DC401C">
            <w:pPr>
              <w:snapToGrid w:val="0"/>
              <w:ind w:firstLine="0"/>
              <w:jc w:val="center"/>
              <w:rPr>
                <w:rFonts w:cs="Times New Roman"/>
                <w:bCs/>
                <w:sz w:val="20"/>
                <w:szCs w:val="20"/>
              </w:rPr>
            </w:pPr>
            <w:r w:rsidRPr="002377C0">
              <w:rPr>
                <w:rFonts w:cs="Times New Roman"/>
                <w:bCs/>
                <w:sz w:val="20"/>
                <w:szCs w:val="20"/>
              </w:rPr>
              <w:t>Наименование мероприятия</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E7803AC" w14:textId="77777777" w:rsidR="00DC401C" w:rsidRPr="002377C0" w:rsidRDefault="00DC401C" w:rsidP="00DC401C">
            <w:pPr>
              <w:snapToGrid w:val="0"/>
              <w:ind w:firstLine="0"/>
              <w:jc w:val="center"/>
              <w:rPr>
                <w:rFonts w:cs="Times New Roman"/>
                <w:bCs/>
                <w:sz w:val="20"/>
                <w:szCs w:val="20"/>
              </w:rPr>
            </w:pPr>
            <w:r w:rsidRPr="002377C0">
              <w:rPr>
                <w:rFonts w:cs="Times New Roman"/>
                <w:bCs/>
                <w:sz w:val="20"/>
                <w:szCs w:val="20"/>
              </w:rPr>
              <w:t>Сроки реализации</w:t>
            </w:r>
          </w:p>
        </w:tc>
      </w:tr>
      <w:tr w:rsidR="002377C0" w:rsidRPr="002377C0" w14:paraId="17043290" w14:textId="77777777" w:rsidTr="00DC401C">
        <w:trPr>
          <w:trHeight w:val="276"/>
        </w:trPr>
        <w:tc>
          <w:tcPr>
            <w:tcW w:w="9639" w:type="dxa"/>
            <w:gridSpan w:val="4"/>
            <w:tcBorders>
              <w:left w:val="single" w:sz="4" w:space="0" w:color="000000"/>
              <w:bottom w:val="single" w:sz="4" w:space="0" w:color="000000"/>
              <w:right w:val="single" w:sz="4" w:space="0" w:color="000000"/>
            </w:tcBorders>
            <w:vAlign w:val="center"/>
          </w:tcPr>
          <w:p w14:paraId="18808F3F" w14:textId="77777777" w:rsidR="00DC401C" w:rsidRPr="002377C0" w:rsidRDefault="00DC401C" w:rsidP="00DC401C">
            <w:pPr>
              <w:shd w:val="clear" w:color="auto" w:fill="FFFFFF"/>
              <w:tabs>
                <w:tab w:val="left" w:pos="360"/>
                <w:tab w:val="left" w:pos="700"/>
              </w:tabs>
              <w:snapToGrid w:val="0"/>
              <w:ind w:firstLine="0"/>
              <w:jc w:val="center"/>
              <w:rPr>
                <w:rFonts w:cs="Times New Roman"/>
                <w:bCs/>
                <w:iCs/>
                <w:spacing w:val="-10"/>
                <w:sz w:val="20"/>
                <w:szCs w:val="20"/>
              </w:rPr>
            </w:pPr>
            <w:r w:rsidRPr="002377C0">
              <w:rPr>
                <w:rFonts w:cs="Times New Roman"/>
                <w:bCs/>
                <w:iCs/>
                <w:spacing w:val="-10"/>
                <w:sz w:val="20"/>
                <w:szCs w:val="20"/>
              </w:rPr>
              <w:t>Мероприятия по усовершенствованию и развитию планировочной структуры</w:t>
            </w:r>
          </w:p>
        </w:tc>
      </w:tr>
      <w:tr w:rsidR="002377C0" w:rsidRPr="002377C0" w14:paraId="5484C124" w14:textId="77777777" w:rsidTr="00C6188F">
        <w:trPr>
          <w:trHeight w:val="276"/>
        </w:trPr>
        <w:tc>
          <w:tcPr>
            <w:tcW w:w="567" w:type="dxa"/>
            <w:tcBorders>
              <w:top w:val="single" w:sz="4" w:space="0" w:color="000000"/>
              <w:left w:val="single" w:sz="4" w:space="0" w:color="000000"/>
              <w:bottom w:val="single" w:sz="4" w:space="0" w:color="000000"/>
            </w:tcBorders>
          </w:tcPr>
          <w:p w14:paraId="0A85B435" w14:textId="0265A85D" w:rsidR="00DC401C" w:rsidRPr="002377C0" w:rsidRDefault="00DC401C" w:rsidP="00DC401C">
            <w:pPr>
              <w:snapToGrid w:val="0"/>
              <w:ind w:firstLine="0"/>
              <w:rPr>
                <w:rFonts w:cs="Times New Roman"/>
                <w:sz w:val="20"/>
                <w:szCs w:val="20"/>
              </w:rPr>
            </w:pPr>
            <w:r w:rsidRPr="002377C0">
              <w:rPr>
                <w:rFonts w:cs="Times New Roman"/>
                <w:sz w:val="20"/>
                <w:szCs w:val="20"/>
              </w:rPr>
              <w:t>1.</w:t>
            </w:r>
          </w:p>
        </w:tc>
        <w:tc>
          <w:tcPr>
            <w:tcW w:w="7371" w:type="dxa"/>
            <w:gridSpan w:val="2"/>
            <w:tcBorders>
              <w:top w:val="single" w:sz="4" w:space="0" w:color="000000"/>
              <w:left w:val="single" w:sz="4" w:space="0" w:color="000000"/>
              <w:bottom w:val="single" w:sz="4" w:space="0" w:color="000000"/>
            </w:tcBorders>
          </w:tcPr>
          <w:p w14:paraId="465F1205" w14:textId="77777777" w:rsidR="00DC401C" w:rsidRPr="002377C0" w:rsidRDefault="00DC401C" w:rsidP="00DC401C">
            <w:pPr>
              <w:snapToGrid w:val="0"/>
              <w:ind w:firstLine="0"/>
              <w:rPr>
                <w:rFonts w:cs="Times New Roman"/>
                <w:sz w:val="20"/>
                <w:szCs w:val="20"/>
              </w:rPr>
            </w:pPr>
            <w:r w:rsidRPr="002377C0">
              <w:rPr>
                <w:rFonts w:cs="Times New Roman"/>
                <w:sz w:val="20"/>
                <w:szCs w:val="20"/>
              </w:rPr>
              <w:t xml:space="preserve">Максимальное сохранение сложившейся архитектурно-планировочной и объемно-пространственной структуры территории поселения при обеспечении условий улучшения состояния окружающей среды градостроительными средствами. </w:t>
            </w:r>
          </w:p>
        </w:tc>
        <w:tc>
          <w:tcPr>
            <w:tcW w:w="1701" w:type="dxa"/>
            <w:tcBorders>
              <w:top w:val="single" w:sz="4" w:space="0" w:color="000000"/>
              <w:left w:val="single" w:sz="4" w:space="0" w:color="000000"/>
              <w:bottom w:val="single" w:sz="4" w:space="0" w:color="000000"/>
              <w:right w:val="single" w:sz="4" w:space="0" w:color="000000"/>
            </w:tcBorders>
            <w:vAlign w:val="center"/>
          </w:tcPr>
          <w:p w14:paraId="48432F92" w14:textId="77777777" w:rsidR="00DC401C" w:rsidRPr="002377C0" w:rsidRDefault="00DC401C" w:rsidP="00C6188F">
            <w:pPr>
              <w:pStyle w:val="afffffff1"/>
              <w:snapToGrid w:val="0"/>
              <w:rPr>
                <w:sz w:val="20"/>
                <w:szCs w:val="20"/>
              </w:rPr>
            </w:pPr>
            <w:r w:rsidRPr="002377C0">
              <w:rPr>
                <w:sz w:val="20"/>
                <w:szCs w:val="20"/>
              </w:rPr>
              <w:t>Первая очередь</w:t>
            </w:r>
          </w:p>
        </w:tc>
      </w:tr>
      <w:tr w:rsidR="002377C0" w:rsidRPr="002377C0" w14:paraId="6D66E5A9" w14:textId="77777777" w:rsidTr="00C6188F">
        <w:trPr>
          <w:trHeight w:val="276"/>
        </w:trPr>
        <w:tc>
          <w:tcPr>
            <w:tcW w:w="567" w:type="dxa"/>
            <w:tcBorders>
              <w:left w:val="single" w:sz="4" w:space="0" w:color="000000"/>
              <w:bottom w:val="single" w:sz="4" w:space="0" w:color="000000"/>
            </w:tcBorders>
          </w:tcPr>
          <w:p w14:paraId="03F25866" w14:textId="77777777" w:rsidR="00DC401C" w:rsidRPr="002377C0" w:rsidRDefault="00DC401C" w:rsidP="00DC401C">
            <w:pPr>
              <w:snapToGrid w:val="0"/>
              <w:ind w:firstLine="0"/>
              <w:rPr>
                <w:rFonts w:cs="Times New Roman"/>
                <w:sz w:val="20"/>
                <w:szCs w:val="20"/>
              </w:rPr>
            </w:pPr>
            <w:r w:rsidRPr="002377C0">
              <w:rPr>
                <w:rFonts w:cs="Times New Roman"/>
                <w:sz w:val="20"/>
                <w:szCs w:val="20"/>
              </w:rPr>
              <w:t>2.</w:t>
            </w:r>
          </w:p>
        </w:tc>
        <w:tc>
          <w:tcPr>
            <w:tcW w:w="7371" w:type="dxa"/>
            <w:gridSpan w:val="2"/>
            <w:tcBorders>
              <w:left w:val="single" w:sz="4" w:space="0" w:color="000000"/>
              <w:bottom w:val="single" w:sz="4" w:space="0" w:color="000000"/>
            </w:tcBorders>
          </w:tcPr>
          <w:p w14:paraId="0335FE20" w14:textId="77777777" w:rsidR="00DC401C" w:rsidRPr="002377C0" w:rsidRDefault="00DC401C" w:rsidP="00DC401C">
            <w:pPr>
              <w:snapToGrid w:val="0"/>
              <w:ind w:firstLine="0"/>
              <w:rPr>
                <w:rFonts w:cs="Times New Roman"/>
                <w:sz w:val="20"/>
                <w:szCs w:val="20"/>
              </w:rPr>
            </w:pPr>
            <w:r w:rsidRPr="002377C0">
              <w:rPr>
                <w:rFonts w:cs="Times New Roman"/>
                <w:sz w:val="20"/>
                <w:szCs w:val="20"/>
              </w:rPr>
              <w:t>Сохранение и развитие планировочных связей, обеспечивающей усиление связности территории внутри поселения.</w:t>
            </w:r>
          </w:p>
        </w:tc>
        <w:tc>
          <w:tcPr>
            <w:tcW w:w="1701" w:type="dxa"/>
            <w:tcBorders>
              <w:left w:val="single" w:sz="4" w:space="0" w:color="000000"/>
              <w:bottom w:val="single" w:sz="4" w:space="0" w:color="000000"/>
              <w:right w:val="single" w:sz="4" w:space="0" w:color="000000"/>
            </w:tcBorders>
            <w:vAlign w:val="center"/>
          </w:tcPr>
          <w:p w14:paraId="4962C686" w14:textId="77777777" w:rsidR="00DC401C" w:rsidRPr="002377C0" w:rsidRDefault="00DC401C" w:rsidP="00C6188F">
            <w:pPr>
              <w:pStyle w:val="afffffff1"/>
              <w:snapToGrid w:val="0"/>
              <w:rPr>
                <w:sz w:val="20"/>
                <w:szCs w:val="20"/>
              </w:rPr>
            </w:pPr>
            <w:r w:rsidRPr="002377C0">
              <w:rPr>
                <w:sz w:val="20"/>
                <w:szCs w:val="20"/>
              </w:rPr>
              <w:t>Первая очередь</w:t>
            </w:r>
          </w:p>
        </w:tc>
      </w:tr>
      <w:tr w:rsidR="002377C0" w:rsidRPr="002377C0" w14:paraId="2A991570" w14:textId="77777777" w:rsidTr="00C6188F">
        <w:trPr>
          <w:trHeight w:val="276"/>
        </w:trPr>
        <w:tc>
          <w:tcPr>
            <w:tcW w:w="567" w:type="dxa"/>
            <w:tcBorders>
              <w:left w:val="single" w:sz="4" w:space="0" w:color="000000"/>
              <w:bottom w:val="single" w:sz="4" w:space="0" w:color="000000"/>
            </w:tcBorders>
          </w:tcPr>
          <w:p w14:paraId="1F857337" w14:textId="77777777" w:rsidR="00DC401C" w:rsidRPr="002377C0" w:rsidRDefault="00DC401C" w:rsidP="00DC401C">
            <w:pPr>
              <w:snapToGrid w:val="0"/>
              <w:ind w:firstLine="0"/>
              <w:rPr>
                <w:rFonts w:cs="Times New Roman"/>
                <w:sz w:val="20"/>
                <w:szCs w:val="20"/>
              </w:rPr>
            </w:pPr>
            <w:r w:rsidRPr="002377C0">
              <w:rPr>
                <w:rFonts w:cs="Times New Roman"/>
                <w:sz w:val="20"/>
                <w:szCs w:val="20"/>
              </w:rPr>
              <w:t>3.</w:t>
            </w:r>
          </w:p>
        </w:tc>
        <w:tc>
          <w:tcPr>
            <w:tcW w:w="7371" w:type="dxa"/>
            <w:gridSpan w:val="2"/>
            <w:tcBorders>
              <w:left w:val="single" w:sz="4" w:space="0" w:color="000000"/>
              <w:bottom w:val="single" w:sz="4" w:space="0" w:color="000000"/>
            </w:tcBorders>
          </w:tcPr>
          <w:p w14:paraId="5DA1D155" w14:textId="77777777" w:rsidR="00DC401C" w:rsidRPr="002377C0" w:rsidRDefault="00DC401C" w:rsidP="00DC401C">
            <w:pPr>
              <w:snapToGrid w:val="0"/>
              <w:ind w:firstLine="0"/>
              <w:rPr>
                <w:rFonts w:cs="Times New Roman"/>
                <w:sz w:val="20"/>
                <w:szCs w:val="20"/>
              </w:rPr>
            </w:pPr>
            <w:r w:rsidRPr="002377C0">
              <w:rPr>
                <w:rFonts w:cs="Times New Roman"/>
                <w:sz w:val="20"/>
                <w:szCs w:val="20"/>
              </w:rPr>
              <w:t>Сохранение масштабности планировочных элементов населенного пункта.</w:t>
            </w:r>
          </w:p>
        </w:tc>
        <w:tc>
          <w:tcPr>
            <w:tcW w:w="1701" w:type="dxa"/>
            <w:tcBorders>
              <w:left w:val="single" w:sz="4" w:space="0" w:color="000000"/>
              <w:bottom w:val="single" w:sz="4" w:space="0" w:color="000000"/>
              <w:right w:val="single" w:sz="4" w:space="0" w:color="000000"/>
            </w:tcBorders>
            <w:vAlign w:val="center"/>
          </w:tcPr>
          <w:p w14:paraId="23E8873E" w14:textId="77777777" w:rsidR="00DC401C" w:rsidRPr="002377C0" w:rsidRDefault="00DC401C" w:rsidP="00C6188F">
            <w:pPr>
              <w:pStyle w:val="afffffff1"/>
              <w:snapToGrid w:val="0"/>
              <w:rPr>
                <w:sz w:val="20"/>
                <w:szCs w:val="20"/>
              </w:rPr>
            </w:pPr>
            <w:r w:rsidRPr="002377C0">
              <w:rPr>
                <w:sz w:val="20"/>
                <w:szCs w:val="20"/>
              </w:rPr>
              <w:t>Первая очередь</w:t>
            </w:r>
          </w:p>
        </w:tc>
      </w:tr>
      <w:tr w:rsidR="002377C0" w:rsidRPr="002377C0" w14:paraId="662F4F19" w14:textId="77777777" w:rsidTr="00C6188F">
        <w:trPr>
          <w:trHeight w:val="276"/>
        </w:trPr>
        <w:tc>
          <w:tcPr>
            <w:tcW w:w="567" w:type="dxa"/>
            <w:tcBorders>
              <w:left w:val="single" w:sz="4" w:space="0" w:color="000000"/>
              <w:bottom w:val="single" w:sz="4" w:space="0" w:color="000000"/>
            </w:tcBorders>
          </w:tcPr>
          <w:p w14:paraId="4DD84134" w14:textId="77777777" w:rsidR="00DC401C" w:rsidRPr="002377C0" w:rsidRDefault="00DC401C" w:rsidP="00DC401C">
            <w:pPr>
              <w:snapToGrid w:val="0"/>
              <w:ind w:firstLine="0"/>
              <w:rPr>
                <w:rFonts w:cs="Times New Roman"/>
                <w:sz w:val="20"/>
                <w:szCs w:val="20"/>
              </w:rPr>
            </w:pPr>
            <w:r w:rsidRPr="002377C0">
              <w:rPr>
                <w:rFonts w:cs="Times New Roman"/>
                <w:sz w:val="20"/>
                <w:szCs w:val="20"/>
              </w:rPr>
              <w:t>4.</w:t>
            </w:r>
          </w:p>
        </w:tc>
        <w:tc>
          <w:tcPr>
            <w:tcW w:w="7371" w:type="dxa"/>
            <w:gridSpan w:val="2"/>
            <w:tcBorders>
              <w:left w:val="single" w:sz="4" w:space="0" w:color="000000"/>
              <w:bottom w:val="single" w:sz="4" w:space="0" w:color="000000"/>
            </w:tcBorders>
          </w:tcPr>
          <w:p w14:paraId="7C4A47B8" w14:textId="77777777" w:rsidR="00DC401C" w:rsidRPr="002377C0" w:rsidRDefault="00DC401C" w:rsidP="00DC401C">
            <w:pPr>
              <w:snapToGrid w:val="0"/>
              <w:ind w:firstLine="0"/>
              <w:rPr>
                <w:rFonts w:cs="Times New Roman"/>
                <w:sz w:val="20"/>
                <w:szCs w:val="20"/>
              </w:rPr>
            </w:pPr>
            <w:r w:rsidRPr="002377C0">
              <w:rPr>
                <w:rFonts w:cs="Times New Roman"/>
                <w:sz w:val="20"/>
                <w:szCs w:val="20"/>
              </w:rPr>
              <w:t>Формирование структуры центров общественного значения в соответствии со сложившимся и планируемым транспортно-коммуникационным каркасом поселения, градостроительными и природными особенностями.</w:t>
            </w:r>
          </w:p>
        </w:tc>
        <w:tc>
          <w:tcPr>
            <w:tcW w:w="1701" w:type="dxa"/>
            <w:tcBorders>
              <w:left w:val="single" w:sz="4" w:space="0" w:color="000000"/>
              <w:bottom w:val="single" w:sz="4" w:space="0" w:color="000000"/>
              <w:right w:val="single" w:sz="4" w:space="0" w:color="000000"/>
            </w:tcBorders>
            <w:vAlign w:val="center"/>
          </w:tcPr>
          <w:p w14:paraId="48AE6A42" w14:textId="77777777" w:rsidR="00DC401C" w:rsidRPr="002377C0" w:rsidRDefault="00DC401C" w:rsidP="00C6188F">
            <w:pPr>
              <w:pStyle w:val="afffffff1"/>
              <w:snapToGrid w:val="0"/>
              <w:rPr>
                <w:sz w:val="20"/>
                <w:szCs w:val="20"/>
              </w:rPr>
            </w:pPr>
            <w:r w:rsidRPr="002377C0">
              <w:rPr>
                <w:sz w:val="20"/>
                <w:szCs w:val="20"/>
              </w:rPr>
              <w:t>Первая очередь</w:t>
            </w:r>
          </w:p>
        </w:tc>
      </w:tr>
      <w:tr w:rsidR="002377C0" w:rsidRPr="002377C0" w14:paraId="051656AC" w14:textId="77777777" w:rsidTr="00DC401C">
        <w:trPr>
          <w:trHeight w:val="276"/>
        </w:trPr>
        <w:tc>
          <w:tcPr>
            <w:tcW w:w="9639" w:type="dxa"/>
            <w:gridSpan w:val="4"/>
            <w:tcBorders>
              <w:left w:val="single" w:sz="4" w:space="0" w:color="000000"/>
              <w:bottom w:val="single" w:sz="4" w:space="0" w:color="000000"/>
              <w:right w:val="single" w:sz="4" w:space="0" w:color="000000"/>
            </w:tcBorders>
            <w:vAlign w:val="center"/>
          </w:tcPr>
          <w:p w14:paraId="3FFA6C37" w14:textId="10F89C34" w:rsidR="00DC401C" w:rsidRPr="002377C0" w:rsidRDefault="00DC401C" w:rsidP="00DC401C">
            <w:pPr>
              <w:shd w:val="clear" w:color="auto" w:fill="FFFFFF"/>
              <w:tabs>
                <w:tab w:val="left" w:pos="360"/>
                <w:tab w:val="left" w:pos="700"/>
              </w:tabs>
              <w:snapToGrid w:val="0"/>
              <w:ind w:firstLine="0"/>
              <w:jc w:val="center"/>
              <w:rPr>
                <w:rFonts w:cs="Times New Roman"/>
                <w:bCs/>
                <w:iCs/>
                <w:spacing w:val="-10"/>
                <w:sz w:val="20"/>
                <w:szCs w:val="20"/>
              </w:rPr>
            </w:pPr>
            <w:r w:rsidRPr="002377C0">
              <w:rPr>
                <w:rFonts w:cs="Times New Roman"/>
                <w:bCs/>
                <w:iCs/>
                <w:spacing w:val="-10"/>
                <w:sz w:val="20"/>
                <w:szCs w:val="20"/>
              </w:rPr>
              <w:t>Мероприятия по функциональному зонированию</w:t>
            </w:r>
          </w:p>
        </w:tc>
      </w:tr>
      <w:tr w:rsidR="002377C0" w:rsidRPr="002377C0" w14:paraId="4C82D668" w14:textId="77777777" w:rsidTr="00DC401C">
        <w:trPr>
          <w:trHeight w:val="276"/>
        </w:trPr>
        <w:tc>
          <w:tcPr>
            <w:tcW w:w="567" w:type="dxa"/>
            <w:tcBorders>
              <w:left w:val="single" w:sz="4" w:space="0" w:color="000000"/>
              <w:bottom w:val="single" w:sz="4" w:space="0" w:color="000000"/>
            </w:tcBorders>
          </w:tcPr>
          <w:p w14:paraId="4507AC0C" w14:textId="77777777" w:rsidR="00DC401C" w:rsidRPr="002377C0" w:rsidRDefault="00DC401C" w:rsidP="00DC401C">
            <w:pPr>
              <w:snapToGrid w:val="0"/>
              <w:ind w:firstLine="0"/>
              <w:rPr>
                <w:rFonts w:cs="Times New Roman"/>
                <w:sz w:val="20"/>
                <w:szCs w:val="20"/>
              </w:rPr>
            </w:pPr>
            <w:r w:rsidRPr="002377C0">
              <w:rPr>
                <w:rFonts w:cs="Times New Roman"/>
                <w:sz w:val="20"/>
                <w:szCs w:val="20"/>
              </w:rPr>
              <w:t>4.</w:t>
            </w:r>
          </w:p>
        </w:tc>
        <w:tc>
          <w:tcPr>
            <w:tcW w:w="9072" w:type="dxa"/>
            <w:gridSpan w:val="3"/>
            <w:tcBorders>
              <w:left w:val="single" w:sz="4" w:space="0" w:color="000000"/>
              <w:bottom w:val="single" w:sz="4" w:space="0" w:color="000000"/>
              <w:right w:val="single" w:sz="4" w:space="0" w:color="000000"/>
            </w:tcBorders>
          </w:tcPr>
          <w:p w14:paraId="52601E9A" w14:textId="77777777" w:rsidR="00DC401C" w:rsidRPr="002377C0" w:rsidRDefault="00DC401C" w:rsidP="00DC401C">
            <w:pPr>
              <w:snapToGrid w:val="0"/>
              <w:ind w:firstLine="0"/>
              <w:rPr>
                <w:rFonts w:cs="Times New Roman"/>
                <w:sz w:val="20"/>
                <w:szCs w:val="20"/>
              </w:rPr>
            </w:pPr>
            <w:r w:rsidRPr="002377C0">
              <w:rPr>
                <w:rFonts w:cs="Times New Roman"/>
                <w:sz w:val="20"/>
                <w:szCs w:val="20"/>
              </w:rPr>
              <w:t>Развитие жилой зоны:</w:t>
            </w:r>
          </w:p>
        </w:tc>
      </w:tr>
      <w:tr w:rsidR="002377C0" w:rsidRPr="002377C0" w14:paraId="279ADEE4" w14:textId="77777777" w:rsidTr="00D23125">
        <w:trPr>
          <w:trHeight w:val="276"/>
        </w:trPr>
        <w:tc>
          <w:tcPr>
            <w:tcW w:w="567" w:type="dxa"/>
            <w:tcBorders>
              <w:left w:val="single" w:sz="4" w:space="0" w:color="000000"/>
              <w:bottom w:val="single" w:sz="4" w:space="0" w:color="000000"/>
            </w:tcBorders>
          </w:tcPr>
          <w:p w14:paraId="5268332A" w14:textId="77777777" w:rsidR="00DC401C" w:rsidRPr="002377C0" w:rsidRDefault="00DC401C" w:rsidP="00DC401C">
            <w:pPr>
              <w:snapToGrid w:val="0"/>
              <w:ind w:firstLine="0"/>
              <w:rPr>
                <w:rFonts w:cs="Times New Roman"/>
                <w:sz w:val="20"/>
                <w:szCs w:val="20"/>
              </w:rPr>
            </w:pPr>
          </w:p>
        </w:tc>
        <w:tc>
          <w:tcPr>
            <w:tcW w:w="567" w:type="dxa"/>
            <w:tcBorders>
              <w:left w:val="single" w:sz="4" w:space="0" w:color="000000"/>
              <w:bottom w:val="single" w:sz="4" w:space="0" w:color="000000"/>
            </w:tcBorders>
          </w:tcPr>
          <w:p w14:paraId="027FB4DE" w14:textId="77777777" w:rsidR="00DC401C" w:rsidRPr="002377C0" w:rsidRDefault="00DC401C" w:rsidP="00DC401C">
            <w:pPr>
              <w:snapToGrid w:val="0"/>
              <w:ind w:firstLine="0"/>
              <w:rPr>
                <w:rFonts w:cs="Times New Roman"/>
                <w:sz w:val="20"/>
                <w:szCs w:val="20"/>
              </w:rPr>
            </w:pPr>
            <w:r w:rsidRPr="002377C0">
              <w:rPr>
                <w:rFonts w:cs="Times New Roman"/>
                <w:sz w:val="20"/>
                <w:szCs w:val="20"/>
              </w:rPr>
              <w:t>4.1.</w:t>
            </w:r>
          </w:p>
        </w:tc>
        <w:tc>
          <w:tcPr>
            <w:tcW w:w="6804" w:type="dxa"/>
            <w:tcBorders>
              <w:left w:val="single" w:sz="4" w:space="0" w:color="000000"/>
              <w:bottom w:val="single" w:sz="4" w:space="0" w:color="000000"/>
            </w:tcBorders>
          </w:tcPr>
          <w:p w14:paraId="784A5D9F" w14:textId="77777777" w:rsidR="00DC401C" w:rsidRPr="002377C0" w:rsidRDefault="00DC401C" w:rsidP="00DC401C">
            <w:pPr>
              <w:snapToGrid w:val="0"/>
              <w:ind w:firstLine="0"/>
              <w:rPr>
                <w:rFonts w:cs="Times New Roman"/>
                <w:sz w:val="20"/>
                <w:szCs w:val="20"/>
              </w:rPr>
            </w:pPr>
            <w:r w:rsidRPr="002377C0">
              <w:rPr>
                <w:rFonts w:cs="Times New Roman"/>
                <w:sz w:val="20"/>
                <w:szCs w:val="20"/>
              </w:rPr>
              <w:t xml:space="preserve">Формирование жилых зон на осваиваемых участках в северной части поселения </w:t>
            </w:r>
          </w:p>
        </w:tc>
        <w:tc>
          <w:tcPr>
            <w:tcW w:w="1701" w:type="dxa"/>
            <w:tcBorders>
              <w:left w:val="single" w:sz="4" w:space="0" w:color="000000"/>
              <w:bottom w:val="single" w:sz="4" w:space="0" w:color="000000"/>
              <w:right w:val="single" w:sz="4" w:space="0" w:color="000000"/>
            </w:tcBorders>
            <w:vAlign w:val="center"/>
          </w:tcPr>
          <w:p w14:paraId="57F686B6" w14:textId="77777777" w:rsidR="00DC401C" w:rsidRPr="002377C0" w:rsidRDefault="00DC401C" w:rsidP="00C6188F">
            <w:pPr>
              <w:pStyle w:val="afffffff1"/>
              <w:snapToGrid w:val="0"/>
              <w:rPr>
                <w:sz w:val="20"/>
                <w:szCs w:val="20"/>
              </w:rPr>
            </w:pPr>
            <w:r w:rsidRPr="002377C0">
              <w:rPr>
                <w:sz w:val="20"/>
                <w:szCs w:val="20"/>
              </w:rPr>
              <w:t>Первая очередь</w:t>
            </w:r>
          </w:p>
        </w:tc>
      </w:tr>
      <w:tr w:rsidR="002377C0" w:rsidRPr="002377C0" w14:paraId="41000791" w14:textId="77777777" w:rsidTr="00D23125">
        <w:trPr>
          <w:trHeight w:val="276"/>
        </w:trPr>
        <w:tc>
          <w:tcPr>
            <w:tcW w:w="567" w:type="dxa"/>
            <w:tcBorders>
              <w:left w:val="single" w:sz="4" w:space="0" w:color="000000"/>
              <w:bottom w:val="single" w:sz="4" w:space="0" w:color="000000"/>
            </w:tcBorders>
          </w:tcPr>
          <w:p w14:paraId="7B65A472" w14:textId="77777777" w:rsidR="00DC401C" w:rsidRPr="002377C0" w:rsidRDefault="00DC401C" w:rsidP="00DC401C">
            <w:pPr>
              <w:snapToGrid w:val="0"/>
              <w:ind w:firstLine="0"/>
              <w:rPr>
                <w:rFonts w:cs="Times New Roman"/>
                <w:sz w:val="20"/>
                <w:szCs w:val="20"/>
              </w:rPr>
            </w:pPr>
          </w:p>
        </w:tc>
        <w:tc>
          <w:tcPr>
            <w:tcW w:w="567" w:type="dxa"/>
            <w:tcBorders>
              <w:left w:val="single" w:sz="4" w:space="0" w:color="000000"/>
              <w:bottom w:val="single" w:sz="4" w:space="0" w:color="000000"/>
            </w:tcBorders>
          </w:tcPr>
          <w:p w14:paraId="05629E88" w14:textId="77777777" w:rsidR="00DC401C" w:rsidRPr="002377C0" w:rsidRDefault="00DC401C" w:rsidP="00DC401C">
            <w:pPr>
              <w:snapToGrid w:val="0"/>
              <w:ind w:firstLine="0"/>
              <w:rPr>
                <w:rFonts w:cs="Times New Roman"/>
                <w:sz w:val="20"/>
                <w:szCs w:val="20"/>
              </w:rPr>
            </w:pPr>
            <w:r w:rsidRPr="002377C0">
              <w:rPr>
                <w:rFonts w:cs="Times New Roman"/>
                <w:sz w:val="20"/>
                <w:szCs w:val="20"/>
              </w:rPr>
              <w:t>4.2.</w:t>
            </w:r>
          </w:p>
        </w:tc>
        <w:tc>
          <w:tcPr>
            <w:tcW w:w="6804" w:type="dxa"/>
            <w:tcBorders>
              <w:left w:val="single" w:sz="4" w:space="0" w:color="000000"/>
              <w:bottom w:val="single" w:sz="4" w:space="0" w:color="000000"/>
            </w:tcBorders>
          </w:tcPr>
          <w:p w14:paraId="33687749" w14:textId="77777777" w:rsidR="00DC401C" w:rsidRPr="002377C0" w:rsidRDefault="00DC401C" w:rsidP="00DC401C">
            <w:pPr>
              <w:snapToGrid w:val="0"/>
              <w:ind w:firstLine="0"/>
              <w:rPr>
                <w:rFonts w:cs="Times New Roman"/>
                <w:sz w:val="20"/>
                <w:szCs w:val="20"/>
              </w:rPr>
            </w:pPr>
            <w:r w:rsidRPr="002377C0">
              <w:rPr>
                <w:rFonts w:cs="Times New Roman"/>
                <w:sz w:val="20"/>
                <w:szCs w:val="20"/>
              </w:rPr>
              <w:t>Новое жилищное строительство за счет размещения преимущественно индивидуальных домов усадебного типа с полным комплексом социальной и инженерно-транспортной инфраструктур на территориях, планируемых к выведению из земель сельскохозяйственного назначения.</w:t>
            </w:r>
          </w:p>
        </w:tc>
        <w:tc>
          <w:tcPr>
            <w:tcW w:w="1701" w:type="dxa"/>
            <w:tcBorders>
              <w:left w:val="single" w:sz="4" w:space="0" w:color="000000"/>
              <w:bottom w:val="single" w:sz="4" w:space="0" w:color="000000"/>
              <w:right w:val="single" w:sz="4" w:space="0" w:color="000000"/>
            </w:tcBorders>
            <w:vAlign w:val="center"/>
          </w:tcPr>
          <w:p w14:paraId="49B507FB" w14:textId="77777777" w:rsidR="00DC401C" w:rsidRPr="002377C0" w:rsidRDefault="00DC401C" w:rsidP="00C6188F">
            <w:pPr>
              <w:pStyle w:val="afffffff1"/>
              <w:snapToGrid w:val="0"/>
              <w:rPr>
                <w:sz w:val="20"/>
                <w:szCs w:val="20"/>
              </w:rPr>
            </w:pPr>
            <w:r w:rsidRPr="002377C0">
              <w:rPr>
                <w:sz w:val="20"/>
                <w:szCs w:val="20"/>
              </w:rPr>
              <w:t>Первая очередь</w:t>
            </w:r>
          </w:p>
        </w:tc>
      </w:tr>
      <w:tr w:rsidR="002377C0" w:rsidRPr="002377C0" w14:paraId="03C324BA" w14:textId="77777777" w:rsidTr="00DC401C">
        <w:trPr>
          <w:trHeight w:val="276"/>
        </w:trPr>
        <w:tc>
          <w:tcPr>
            <w:tcW w:w="567" w:type="dxa"/>
            <w:tcBorders>
              <w:left w:val="single" w:sz="4" w:space="0" w:color="000000"/>
              <w:bottom w:val="single" w:sz="4" w:space="0" w:color="000000"/>
            </w:tcBorders>
          </w:tcPr>
          <w:p w14:paraId="392F2848" w14:textId="77777777" w:rsidR="00DC401C" w:rsidRPr="002377C0" w:rsidRDefault="00DC401C" w:rsidP="00DC401C">
            <w:pPr>
              <w:snapToGrid w:val="0"/>
              <w:ind w:firstLine="0"/>
              <w:rPr>
                <w:rFonts w:cs="Times New Roman"/>
                <w:sz w:val="20"/>
                <w:szCs w:val="20"/>
              </w:rPr>
            </w:pPr>
            <w:r w:rsidRPr="002377C0">
              <w:rPr>
                <w:rFonts w:cs="Times New Roman"/>
                <w:sz w:val="20"/>
                <w:szCs w:val="20"/>
              </w:rPr>
              <w:t>5.</w:t>
            </w:r>
          </w:p>
        </w:tc>
        <w:tc>
          <w:tcPr>
            <w:tcW w:w="9072" w:type="dxa"/>
            <w:gridSpan w:val="3"/>
            <w:tcBorders>
              <w:left w:val="single" w:sz="4" w:space="0" w:color="000000"/>
              <w:bottom w:val="single" w:sz="4" w:space="0" w:color="000000"/>
              <w:right w:val="single" w:sz="4" w:space="0" w:color="000000"/>
            </w:tcBorders>
          </w:tcPr>
          <w:p w14:paraId="61292D7E" w14:textId="77777777" w:rsidR="00DC401C" w:rsidRPr="002377C0" w:rsidRDefault="00DC401C" w:rsidP="00DC401C">
            <w:pPr>
              <w:snapToGrid w:val="0"/>
              <w:ind w:firstLine="0"/>
              <w:rPr>
                <w:rFonts w:cs="Times New Roman"/>
                <w:sz w:val="20"/>
                <w:szCs w:val="20"/>
              </w:rPr>
            </w:pPr>
            <w:r w:rsidRPr="002377C0">
              <w:rPr>
                <w:rFonts w:cs="Times New Roman"/>
                <w:sz w:val="20"/>
                <w:szCs w:val="20"/>
              </w:rPr>
              <w:t>Развитие общественно-деловой зоны:</w:t>
            </w:r>
          </w:p>
        </w:tc>
      </w:tr>
      <w:tr w:rsidR="002377C0" w:rsidRPr="002377C0" w14:paraId="49B18763" w14:textId="77777777" w:rsidTr="00D23125">
        <w:trPr>
          <w:trHeight w:val="276"/>
        </w:trPr>
        <w:tc>
          <w:tcPr>
            <w:tcW w:w="567" w:type="dxa"/>
            <w:tcBorders>
              <w:left w:val="single" w:sz="4" w:space="0" w:color="000000"/>
              <w:bottom w:val="single" w:sz="4" w:space="0" w:color="000000"/>
            </w:tcBorders>
          </w:tcPr>
          <w:p w14:paraId="7064A0E6" w14:textId="77777777" w:rsidR="00DC401C" w:rsidRPr="002377C0" w:rsidRDefault="00DC401C" w:rsidP="00DC401C">
            <w:pPr>
              <w:snapToGrid w:val="0"/>
              <w:ind w:firstLine="0"/>
              <w:rPr>
                <w:rFonts w:cs="Times New Roman"/>
                <w:sz w:val="20"/>
                <w:szCs w:val="20"/>
              </w:rPr>
            </w:pPr>
          </w:p>
        </w:tc>
        <w:tc>
          <w:tcPr>
            <w:tcW w:w="567" w:type="dxa"/>
            <w:tcBorders>
              <w:left w:val="single" w:sz="4" w:space="0" w:color="000000"/>
              <w:bottom w:val="single" w:sz="4" w:space="0" w:color="000000"/>
            </w:tcBorders>
          </w:tcPr>
          <w:p w14:paraId="5F7D93A2" w14:textId="77777777" w:rsidR="00DC401C" w:rsidRPr="002377C0" w:rsidRDefault="00DC401C" w:rsidP="00DC401C">
            <w:pPr>
              <w:snapToGrid w:val="0"/>
              <w:ind w:firstLine="0"/>
              <w:rPr>
                <w:rFonts w:cs="Times New Roman"/>
                <w:sz w:val="20"/>
                <w:szCs w:val="20"/>
              </w:rPr>
            </w:pPr>
            <w:r w:rsidRPr="002377C0">
              <w:rPr>
                <w:rFonts w:cs="Times New Roman"/>
                <w:sz w:val="20"/>
                <w:szCs w:val="20"/>
              </w:rPr>
              <w:t>5.1.</w:t>
            </w:r>
          </w:p>
        </w:tc>
        <w:tc>
          <w:tcPr>
            <w:tcW w:w="6804" w:type="dxa"/>
            <w:tcBorders>
              <w:left w:val="single" w:sz="4" w:space="0" w:color="000000"/>
              <w:bottom w:val="single" w:sz="4" w:space="0" w:color="000000"/>
            </w:tcBorders>
          </w:tcPr>
          <w:p w14:paraId="6F95A642" w14:textId="77777777" w:rsidR="00DC401C" w:rsidRPr="002377C0" w:rsidRDefault="00DC401C" w:rsidP="00DC401C">
            <w:pPr>
              <w:snapToGrid w:val="0"/>
              <w:ind w:firstLine="0"/>
              <w:rPr>
                <w:rFonts w:cs="Times New Roman"/>
                <w:sz w:val="20"/>
                <w:szCs w:val="20"/>
              </w:rPr>
            </w:pPr>
            <w:r w:rsidRPr="002377C0">
              <w:rPr>
                <w:rFonts w:cs="Times New Roman"/>
                <w:sz w:val="20"/>
                <w:szCs w:val="20"/>
              </w:rPr>
              <w:t>Формирование новых и развитие сложившихся общественных центров в населенном пункте, включающих: объекты административно-делового, торгового, культурно-развлекательного, коммунально-бытового и иного назначения.</w:t>
            </w:r>
          </w:p>
        </w:tc>
        <w:tc>
          <w:tcPr>
            <w:tcW w:w="1701" w:type="dxa"/>
            <w:tcBorders>
              <w:left w:val="single" w:sz="4" w:space="0" w:color="000000"/>
              <w:bottom w:val="single" w:sz="4" w:space="0" w:color="000000"/>
              <w:right w:val="single" w:sz="4" w:space="0" w:color="000000"/>
            </w:tcBorders>
            <w:vAlign w:val="center"/>
          </w:tcPr>
          <w:p w14:paraId="5B182E35" w14:textId="77777777" w:rsidR="00DC401C" w:rsidRPr="002377C0" w:rsidRDefault="00DC401C" w:rsidP="00C6188F">
            <w:pPr>
              <w:pStyle w:val="afffffff1"/>
              <w:snapToGrid w:val="0"/>
              <w:rPr>
                <w:sz w:val="20"/>
                <w:szCs w:val="20"/>
              </w:rPr>
            </w:pPr>
            <w:r w:rsidRPr="002377C0">
              <w:rPr>
                <w:sz w:val="20"/>
                <w:szCs w:val="20"/>
              </w:rPr>
              <w:t>Первая очередь</w:t>
            </w:r>
          </w:p>
        </w:tc>
      </w:tr>
      <w:tr w:rsidR="002377C0" w:rsidRPr="002377C0" w14:paraId="095C0C5E" w14:textId="77777777" w:rsidTr="00D23125">
        <w:trPr>
          <w:trHeight w:val="276"/>
        </w:trPr>
        <w:tc>
          <w:tcPr>
            <w:tcW w:w="567" w:type="dxa"/>
            <w:tcBorders>
              <w:left w:val="single" w:sz="4" w:space="0" w:color="000000"/>
              <w:bottom w:val="single" w:sz="4" w:space="0" w:color="000000"/>
            </w:tcBorders>
          </w:tcPr>
          <w:p w14:paraId="3AA3BC87" w14:textId="77777777" w:rsidR="00DC401C" w:rsidRPr="002377C0" w:rsidRDefault="00DC401C" w:rsidP="00DC401C">
            <w:pPr>
              <w:snapToGrid w:val="0"/>
              <w:ind w:firstLine="0"/>
              <w:rPr>
                <w:rFonts w:cs="Times New Roman"/>
                <w:sz w:val="20"/>
                <w:szCs w:val="20"/>
              </w:rPr>
            </w:pPr>
          </w:p>
        </w:tc>
        <w:tc>
          <w:tcPr>
            <w:tcW w:w="567" w:type="dxa"/>
            <w:tcBorders>
              <w:left w:val="single" w:sz="4" w:space="0" w:color="000000"/>
              <w:bottom w:val="single" w:sz="4" w:space="0" w:color="000000"/>
            </w:tcBorders>
          </w:tcPr>
          <w:p w14:paraId="36845F89" w14:textId="77777777" w:rsidR="00DC401C" w:rsidRPr="002377C0" w:rsidRDefault="00DC401C" w:rsidP="00DC401C">
            <w:pPr>
              <w:snapToGrid w:val="0"/>
              <w:ind w:firstLine="0"/>
              <w:rPr>
                <w:rFonts w:cs="Times New Roman"/>
                <w:sz w:val="20"/>
                <w:szCs w:val="20"/>
              </w:rPr>
            </w:pPr>
            <w:r w:rsidRPr="002377C0">
              <w:rPr>
                <w:rFonts w:cs="Times New Roman"/>
                <w:sz w:val="20"/>
                <w:szCs w:val="20"/>
              </w:rPr>
              <w:t>5.2.</w:t>
            </w:r>
          </w:p>
        </w:tc>
        <w:tc>
          <w:tcPr>
            <w:tcW w:w="6804" w:type="dxa"/>
            <w:tcBorders>
              <w:left w:val="single" w:sz="4" w:space="0" w:color="000000"/>
              <w:bottom w:val="single" w:sz="4" w:space="0" w:color="000000"/>
            </w:tcBorders>
          </w:tcPr>
          <w:p w14:paraId="0F51D21B" w14:textId="77777777" w:rsidR="00DC401C" w:rsidRPr="002377C0" w:rsidRDefault="00DC401C" w:rsidP="00DC401C">
            <w:pPr>
              <w:snapToGrid w:val="0"/>
              <w:ind w:firstLine="0"/>
              <w:rPr>
                <w:rFonts w:cs="Times New Roman"/>
                <w:sz w:val="20"/>
                <w:szCs w:val="20"/>
              </w:rPr>
            </w:pPr>
            <w:r w:rsidRPr="002377C0">
              <w:rPr>
                <w:rFonts w:cs="Times New Roman"/>
                <w:sz w:val="20"/>
                <w:szCs w:val="20"/>
              </w:rPr>
              <w:t>Реконструкция существующих учреждений общественно-делового назначения, имеющих степень износа свыше 50%.</w:t>
            </w:r>
          </w:p>
        </w:tc>
        <w:tc>
          <w:tcPr>
            <w:tcW w:w="1701" w:type="dxa"/>
            <w:tcBorders>
              <w:left w:val="single" w:sz="4" w:space="0" w:color="000000"/>
              <w:bottom w:val="single" w:sz="4" w:space="0" w:color="000000"/>
              <w:right w:val="single" w:sz="4" w:space="0" w:color="000000"/>
            </w:tcBorders>
            <w:vAlign w:val="center"/>
          </w:tcPr>
          <w:p w14:paraId="50F60649" w14:textId="77777777" w:rsidR="00DC401C" w:rsidRPr="002377C0" w:rsidRDefault="00DC401C" w:rsidP="00C6188F">
            <w:pPr>
              <w:pStyle w:val="afffffff1"/>
              <w:snapToGrid w:val="0"/>
              <w:rPr>
                <w:sz w:val="20"/>
                <w:szCs w:val="20"/>
              </w:rPr>
            </w:pPr>
            <w:r w:rsidRPr="002377C0">
              <w:rPr>
                <w:sz w:val="20"/>
                <w:szCs w:val="20"/>
              </w:rPr>
              <w:t>Первая очередь</w:t>
            </w:r>
          </w:p>
        </w:tc>
      </w:tr>
      <w:tr w:rsidR="002377C0" w:rsidRPr="002377C0" w14:paraId="536C9B89" w14:textId="77777777" w:rsidTr="00DC401C">
        <w:trPr>
          <w:trHeight w:val="276"/>
        </w:trPr>
        <w:tc>
          <w:tcPr>
            <w:tcW w:w="567" w:type="dxa"/>
            <w:tcBorders>
              <w:left w:val="single" w:sz="4" w:space="0" w:color="000000"/>
              <w:bottom w:val="single" w:sz="4" w:space="0" w:color="000000"/>
            </w:tcBorders>
          </w:tcPr>
          <w:p w14:paraId="2B533091" w14:textId="77777777" w:rsidR="00DC401C" w:rsidRPr="002377C0" w:rsidRDefault="00DC401C" w:rsidP="00DC401C">
            <w:pPr>
              <w:snapToGrid w:val="0"/>
              <w:ind w:firstLine="0"/>
              <w:rPr>
                <w:rFonts w:cs="Times New Roman"/>
                <w:sz w:val="20"/>
                <w:szCs w:val="20"/>
              </w:rPr>
            </w:pPr>
            <w:r w:rsidRPr="002377C0">
              <w:rPr>
                <w:rFonts w:cs="Times New Roman"/>
                <w:sz w:val="20"/>
                <w:szCs w:val="20"/>
              </w:rPr>
              <w:t>6.</w:t>
            </w:r>
          </w:p>
        </w:tc>
        <w:tc>
          <w:tcPr>
            <w:tcW w:w="9072" w:type="dxa"/>
            <w:gridSpan w:val="3"/>
            <w:tcBorders>
              <w:left w:val="single" w:sz="4" w:space="0" w:color="000000"/>
              <w:bottom w:val="single" w:sz="4" w:space="0" w:color="000000"/>
              <w:right w:val="single" w:sz="4" w:space="0" w:color="000000"/>
            </w:tcBorders>
          </w:tcPr>
          <w:p w14:paraId="317AE9EB" w14:textId="6FC08B90" w:rsidR="00DC401C" w:rsidRPr="002377C0" w:rsidRDefault="00DC401C" w:rsidP="00DC401C">
            <w:pPr>
              <w:snapToGrid w:val="0"/>
              <w:ind w:firstLine="0"/>
              <w:rPr>
                <w:rFonts w:cs="Times New Roman"/>
                <w:sz w:val="20"/>
                <w:szCs w:val="20"/>
              </w:rPr>
            </w:pPr>
            <w:r w:rsidRPr="002377C0">
              <w:rPr>
                <w:rFonts w:cs="Times New Roman"/>
                <w:sz w:val="20"/>
                <w:szCs w:val="20"/>
              </w:rPr>
              <w:t>Развитие зоны рекреационного назначения:</w:t>
            </w:r>
          </w:p>
        </w:tc>
      </w:tr>
      <w:tr w:rsidR="002377C0" w:rsidRPr="002377C0" w14:paraId="4F4F424E" w14:textId="77777777" w:rsidTr="00D23125">
        <w:trPr>
          <w:trHeight w:val="276"/>
        </w:trPr>
        <w:tc>
          <w:tcPr>
            <w:tcW w:w="567" w:type="dxa"/>
            <w:tcBorders>
              <w:left w:val="single" w:sz="4" w:space="0" w:color="000000"/>
              <w:bottom w:val="single" w:sz="4" w:space="0" w:color="000000"/>
            </w:tcBorders>
          </w:tcPr>
          <w:p w14:paraId="0897B555" w14:textId="77777777" w:rsidR="00DC401C" w:rsidRPr="002377C0" w:rsidRDefault="00DC401C" w:rsidP="00DC401C">
            <w:pPr>
              <w:snapToGrid w:val="0"/>
              <w:ind w:firstLine="0"/>
              <w:rPr>
                <w:rFonts w:cs="Times New Roman"/>
                <w:sz w:val="20"/>
                <w:szCs w:val="20"/>
              </w:rPr>
            </w:pPr>
          </w:p>
        </w:tc>
        <w:tc>
          <w:tcPr>
            <w:tcW w:w="567" w:type="dxa"/>
            <w:tcBorders>
              <w:left w:val="single" w:sz="4" w:space="0" w:color="000000"/>
              <w:bottom w:val="single" w:sz="4" w:space="0" w:color="000000"/>
            </w:tcBorders>
          </w:tcPr>
          <w:p w14:paraId="3F143A32" w14:textId="77777777" w:rsidR="00DC401C" w:rsidRPr="002377C0" w:rsidRDefault="00DC401C" w:rsidP="00DC401C">
            <w:pPr>
              <w:snapToGrid w:val="0"/>
              <w:ind w:firstLine="0"/>
              <w:rPr>
                <w:rFonts w:cs="Times New Roman"/>
                <w:sz w:val="20"/>
                <w:szCs w:val="20"/>
              </w:rPr>
            </w:pPr>
            <w:r w:rsidRPr="002377C0">
              <w:rPr>
                <w:rFonts w:cs="Times New Roman"/>
                <w:sz w:val="20"/>
                <w:szCs w:val="20"/>
              </w:rPr>
              <w:t>6.1.</w:t>
            </w:r>
          </w:p>
        </w:tc>
        <w:tc>
          <w:tcPr>
            <w:tcW w:w="6804" w:type="dxa"/>
            <w:tcBorders>
              <w:left w:val="single" w:sz="4" w:space="0" w:color="000000"/>
              <w:bottom w:val="single" w:sz="4" w:space="0" w:color="000000"/>
            </w:tcBorders>
          </w:tcPr>
          <w:p w14:paraId="06097279" w14:textId="77777777" w:rsidR="00DC401C" w:rsidRPr="002377C0" w:rsidRDefault="00DC401C" w:rsidP="00DC401C">
            <w:pPr>
              <w:snapToGrid w:val="0"/>
              <w:ind w:firstLine="0"/>
              <w:rPr>
                <w:rFonts w:cs="Times New Roman"/>
                <w:sz w:val="20"/>
                <w:szCs w:val="20"/>
              </w:rPr>
            </w:pPr>
            <w:r w:rsidRPr="002377C0">
              <w:rPr>
                <w:rFonts w:cs="Times New Roman"/>
                <w:sz w:val="20"/>
                <w:szCs w:val="20"/>
              </w:rPr>
              <w:t>Создание в населенных пунктах развитой системы озелененных пространств с целью организации рекреационного и спортивного обслуживания населения с использованием прибрежных территорий.</w:t>
            </w:r>
          </w:p>
        </w:tc>
        <w:tc>
          <w:tcPr>
            <w:tcW w:w="1701" w:type="dxa"/>
            <w:tcBorders>
              <w:left w:val="single" w:sz="4" w:space="0" w:color="000000"/>
              <w:bottom w:val="single" w:sz="4" w:space="0" w:color="000000"/>
              <w:right w:val="single" w:sz="4" w:space="0" w:color="000000"/>
            </w:tcBorders>
            <w:vAlign w:val="center"/>
          </w:tcPr>
          <w:p w14:paraId="33794B6C" w14:textId="77777777" w:rsidR="00DC401C" w:rsidRPr="002377C0" w:rsidRDefault="00DC401C" w:rsidP="00C6188F">
            <w:pPr>
              <w:pStyle w:val="afffffff1"/>
              <w:snapToGrid w:val="0"/>
              <w:rPr>
                <w:sz w:val="20"/>
                <w:szCs w:val="20"/>
              </w:rPr>
            </w:pPr>
            <w:r w:rsidRPr="002377C0">
              <w:rPr>
                <w:sz w:val="20"/>
                <w:szCs w:val="20"/>
              </w:rPr>
              <w:t>Первая очередь</w:t>
            </w:r>
          </w:p>
        </w:tc>
      </w:tr>
      <w:tr w:rsidR="002377C0" w:rsidRPr="002377C0" w14:paraId="0BD782CD" w14:textId="77777777" w:rsidTr="00D23125">
        <w:trPr>
          <w:trHeight w:val="276"/>
        </w:trPr>
        <w:tc>
          <w:tcPr>
            <w:tcW w:w="567" w:type="dxa"/>
            <w:tcBorders>
              <w:left w:val="single" w:sz="4" w:space="0" w:color="000000"/>
              <w:bottom w:val="single" w:sz="4" w:space="0" w:color="000000"/>
            </w:tcBorders>
          </w:tcPr>
          <w:p w14:paraId="2EAF7C89" w14:textId="77777777" w:rsidR="00DC401C" w:rsidRPr="002377C0" w:rsidRDefault="00DC401C" w:rsidP="00DC401C">
            <w:pPr>
              <w:snapToGrid w:val="0"/>
              <w:ind w:firstLine="0"/>
              <w:rPr>
                <w:rFonts w:cs="Times New Roman"/>
                <w:sz w:val="20"/>
                <w:szCs w:val="20"/>
              </w:rPr>
            </w:pPr>
          </w:p>
        </w:tc>
        <w:tc>
          <w:tcPr>
            <w:tcW w:w="567" w:type="dxa"/>
            <w:tcBorders>
              <w:left w:val="single" w:sz="4" w:space="0" w:color="000000"/>
              <w:bottom w:val="single" w:sz="4" w:space="0" w:color="000000"/>
            </w:tcBorders>
          </w:tcPr>
          <w:p w14:paraId="1D495137" w14:textId="77777777" w:rsidR="00DC401C" w:rsidRPr="002377C0" w:rsidRDefault="00DC401C" w:rsidP="00DC401C">
            <w:pPr>
              <w:snapToGrid w:val="0"/>
              <w:ind w:firstLine="0"/>
              <w:rPr>
                <w:rFonts w:cs="Times New Roman"/>
                <w:sz w:val="20"/>
                <w:szCs w:val="20"/>
              </w:rPr>
            </w:pPr>
            <w:r w:rsidRPr="002377C0">
              <w:rPr>
                <w:rFonts w:cs="Times New Roman"/>
                <w:sz w:val="20"/>
                <w:szCs w:val="20"/>
              </w:rPr>
              <w:t>6.2.</w:t>
            </w:r>
          </w:p>
        </w:tc>
        <w:tc>
          <w:tcPr>
            <w:tcW w:w="6804" w:type="dxa"/>
            <w:tcBorders>
              <w:left w:val="single" w:sz="4" w:space="0" w:color="000000"/>
              <w:bottom w:val="single" w:sz="4" w:space="0" w:color="000000"/>
            </w:tcBorders>
          </w:tcPr>
          <w:p w14:paraId="20BD5C5C" w14:textId="77777777" w:rsidR="00DC401C" w:rsidRPr="002377C0" w:rsidRDefault="00DC401C" w:rsidP="00DC401C">
            <w:pPr>
              <w:snapToGrid w:val="0"/>
              <w:ind w:firstLine="0"/>
              <w:rPr>
                <w:rFonts w:cs="Times New Roman"/>
                <w:sz w:val="20"/>
                <w:szCs w:val="20"/>
              </w:rPr>
            </w:pPr>
            <w:r w:rsidRPr="002377C0">
              <w:rPr>
                <w:rFonts w:cs="Times New Roman"/>
                <w:sz w:val="20"/>
                <w:szCs w:val="20"/>
              </w:rPr>
              <w:t>Создание многофункциональной системы зеленых насаждений.</w:t>
            </w:r>
          </w:p>
        </w:tc>
        <w:tc>
          <w:tcPr>
            <w:tcW w:w="1701" w:type="dxa"/>
            <w:tcBorders>
              <w:left w:val="single" w:sz="4" w:space="0" w:color="000000"/>
              <w:bottom w:val="single" w:sz="4" w:space="0" w:color="000000"/>
              <w:right w:val="single" w:sz="4" w:space="0" w:color="000000"/>
            </w:tcBorders>
            <w:vAlign w:val="center"/>
          </w:tcPr>
          <w:p w14:paraId="1B8D03CD" w14:textId="77777777" w:rsidR="00DC401C" w:rsidRPr="002377C0" w:rsidRDefault="00DC401C" w:rsidP="00C6188F">
            <w:pPr>
              <w:pStyle w:val="afffffff1"/>
              <w:snapToGrid w:val="0"/>
              <w:rPr>
                <w:sz w:val="20"/>
                <w:szCs w:val="20"/>
              </w:rPr>
            </w:pPr>
            <w:r w:rsidRPr="002377C0">
              <w:rPr>
                <w:sz w:val="20"/>
                <w:szCs w:val="20"/>
              </w:rPr>
              <w:t>Первая очередь</w:t>
            </w:r>
          </w:p>
        </w:tc>
      </w:tr>
    </w:tbl>
    <w:p w14:paraId="4B91243F" w14:textId="77777777" w:rsidR="00CC7A3E" w:rsidRPr="002377C0" w:rsidRDefault="00CC7A3E" w:rsidP="00CC7A3E">
      <w:pPr>
        <w:pStyle w:val="affffffd"/>
        <w:spacing w:line="240" w:lineRule="auto"/>
        <w:ind w:left="709" w:firstLine="0"/>
        <w:rPr>
          <w:sz w:val="26"/>
          <w:szCs w:val="26"/>
          <w:highlight w:val="yellow"/>
        </w:rPr>
      </w:pPr>
    </w:p>
    <w:p w14:paraId="29A08C94" w14:textId="7B31B054" w:rsidR="00E8637E" w:rsidRPr="002377C0" w:rsidRDefault="005F2144" w:rsidP="0034510A">
      <w:pPr>
        <w:pStyle w:val="20"/>
      </w:pPr>
      <w:bookmarkStart w:id="11" w:name="_Toc380572234"/>
      <w:bookmarkStart w:id="12" w:name="_Toc490584157"/>
      <w:r w:rsidRPr="002377C0">
        <w:t>1</w:t>
      </w:r>
      <w:r w:rsidR="008F0ED7" w:rsidRPr="002377C0">
        <w:t>.</w:t>
      </w:r>
      <w:r w:rsidR="00CC7A3E" w:rsidRPr="002377C0">
        <w:t>4</w:t>
      </w:r>
      <w:r w:rsidR="008F0ED7" w:rsidRPr="002377C0">
        <w:t xml:space="preserve">. </w:t>
      </w:r>
      <w:r w:rsidR="00D76F7D" w:rsidRPr="002377C0">
        <w:t>Мероприятия по сохранению, использованию и популяризации объектов культурного наследия на территории городского поселения Кромы</w:t>
      </w:r>
    </w:p>
    <w:p w14:paraId="4E3F2238" w14:textId="66D7CB43" w:rsidR="00D76F7D" w:rsidRPr="002377C0" w:rsidRDefault="00D76F7D" w:rsidP="00D76F7D">
      <w:pPr>
        <w:rPr>
          <w:bCs/>
          <w:iCs/>
          <w:szCs w:val="26"/>
        </w:rPr>
      </w:pPr>
      <w:r w:rsidRPr="002377C0">
        <w:rPr>
          <w:bCs/>
          <w:iCs/>
          <w:szCs w:val="26"/>
        </w:rPr>
        <w:t>В отношении объектов историко-культурного наследия федерального, регионального значения, расположенных на территории поселения, предлагаются мероприятия, указанные в таблице 2</w:t>
      </w:r>
    </w:p>
    <w:p w14:paraId="6710A046" w14:textId="77777777" w:rsidR="00D76F7D" w:rsidRPr="002377C0" w:rsidRDefault="00D76F7D" w:rsidP="00D76F7D">
      <w:pPr>
        <w:jc w:val="right"/>
        <w:rPr>
          <w:bCs/>
          <w:szCs w:val="26"/>
        </w:rPr>
      </w:pPr>
      <w:r w:rsidRPr="002377C0">
        <w:rPr>
          <w:bCs/>
          <w:szCs w:val="26"/>
        </w:rPr>
        <w:t>Таблица 2</w:t>
      </w:r>
    </w:p>
    <w:tbl>
      <w:tblPr>
        <w:tblW w:w="9639" w:type="dxa"/>
        <w:tblInd w:w="-5" w:type="dxa"/>
        <w:tblLayout w:type="fixed"/>
        <w:tblLook w:val="0000" w:firstRow="0" w:lastRow="0" w:firstColumn="0" w:lastColumn="0" w:noHBand="0" w:noVBand="0"/>
      </w:tblPr>
      <w:tblGrid>
        <w:gridCol w:w="567"/>
        <w:gridCol w:w="7371"/>
        <w:gridCol w:w="1701"/>
      </w:tblGrid>
      <w:tr w:rsidR="002377C0" w:rsidRPr="002377C0" w14:paraId="61919669" w14:textId="77777777" w:rsidTr="00D76F7D">
        <w:trPr>
          <w:tblHeader/>
        </w:trPr>
        <w:tc>
          <w:tcPr>
            <w:tcW w:w="567" w:type="dxa"/>
            <w:tcBorders>
              <w:top w:val="single" w:sz="4" w:space="0" w:color="000000"/>
              <w:left w:val="single" w:sz="4" w:space="0" w:color="000000"/>
              <w:bottom w:val="single" w:sz="4" w:space="0" w:color="000000"/>
            </w:tcBorders>
            <w:shd w:val="clear" w:color="auto" w:fill="DEEAF6" w:themeFill="accent1" w:themeFillTint="33"/>
            <w:vAlign w:val="center"/>
          </w:tcPr>
          <w:p w14:paraId="03E186C8" w14:textId="48965EF7" w:rsidR="00D76F7D" w:rsidRPr="002377C0" w:rsidRDefault="00D76F7D" w:rsidP="00D76F7D">
            <w:pPr>
              <w:snapToGrid w:val="0"/>
              <w:ind w:firstLine="0"/>
              <w:jc w:val="center"/>
              <w:rPr>
                <w:bCs/>
                <w:sz w:val="20"/>
                <w:szCs w:val="20"/>
              </w:rPr>
            </w:pPr>
            <w:r w:rsidRPr="002377C0">
              <w:rPr>
                <w:bCs/>
                <w:sz w:val="20"/>
                <w:szCs w:val="20"/>
              </w:rPr>
              <w:t>№ п/п</w:t>
            </w:r>
          </w:p>
        </w:tc>
        <w:tc>
          <w:tcPr>
            <w:tcW w:w="7371" w:type="dxa"/>
            <w:tcBorders>
              <w:top w:val="single" w:sz="4" w:space="0" w:color="000000"/>
              <w:left w:val="single" w:sz="4" w:space="0" w:color="000000"/>
              <w:bottom w:val="single" w:sz="4" w:space="0" w:color="000000"/>
            </w:tcBorders>
            <w:shd w:val="clear" w:color="auto" w:fill="DEEAF6" w:themeFill="accent1" w:themeFillTint="33"/>
            <w:vAlign w:val="center"/>
          </w:tcPr>
          <w:p w14:paraId="5753C26A" w14:textId="4BC5F6C2" w:rsidR="00D76F7D" w:rsidRPr="002377C0" w:rsidRDefault="00D76F7D" w:rsidP="00D76F7D">
            <w:pPr>
              <w:snapToGrid w:val="0"/>
              <w:ind w:firstLine="0"/>
              <w:jc w:val="center"/>
              <w:rPr>
                <w:bCs/>
                <w:sz w:val="20"/>
                <w:szCs w:val="20"/>
              </w:rPr>
            </w:pPr>
            <w:r w:rsidRPr="002377C0">
              <w:rPr>
                <w:bCs/>
                <w:sz w:val="20"/>
                <w:szCs w:val="20"/>
              </w:rPr>
              <w:t>Наименование мероприятия</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435651EC" w14:textId="77777777" w:rsidR="00D76F7D" w:rsidRPr="002377C0" w:rsidRDefault="00D76F7D" w:rsidP="00D76F7D">
            <w:pPr>
              <w:snapToGrid w:val="0"/>
              <w:ind w:firstLine="0"/>
              <w:jc w:val="center"/>
              <w:rPr>
                <w:bCs/>
                <w:sz w:val="20"/>
                <w:szCs w:val="20"/>
              </w:rPr>
            </w:pPr>
            <w:r w:rsidRPr="002377C0">
              <w:rPr>
                <w:bCs/>
                <w:sz w:val="20"/>
                <w:szCs w:val="20"/>
              </w:rPr>
              <w:t>Сроки реализации</w:t>
            </w:r>
          </w:p>
        </w:tc>
      </w:tr>
      <w:tr w:rsidR="002377C0" w:rsidRPr="002377C0" w14:paraId="2093CEF9" w14:textId="77777777" w:rsidTr="00C6188F">
        <w:tc>
          <w:tcPr>
            <w:tcW w:w="567" w:type="dxa"/>
            <w:tcBorders>
              <w:top w:val="single" w:sz="4" w:space="0" w:color="000000"/>
              <w:left w:val="single" w:sz="4" w:space="0" w:color="000000"/>
              <w:bottom w:val="single" w:sz="4" w:space="0" w:color="000000"/>
            </w:tcBorders>
          </w:tcPr>
          <w:p w14:paraId="29442585" w14:textId="77777777" w:rsidR="00D76F7D" w:rsidRPr="002377C0" w:rsidRDefault="00D76F7D" w:rsidP="00D76F7D">
            <w:pPr>
              <w:snapToGrid w:val="0"/>
              <w:ind w:firstLine="0"/>
              <w:rPr>
                <w:sz w:val="20"/>
                <w:szCs w:val="20"/>
              </w:rPr>
            </w:pPr>
            <w:r w:rsidRPr="002377C0">
              <w:rPr>
                <w:sz w:val="20"/>
                <w:szCs w:val="20"/>
              </w:rPr>
              <w:t>1.</w:t>
            </w:r>
          </w:p>
        </w:tc>
        <w:tc>
          <w:tcPr>
            <w:tcW w:w="7371" w:type="dxa"/>
            <w:tcBorders>
              <w:top w:val="single" w:sz="4" w:space="0" w:color="000000"/>
              <w:left w:val="single" w:sz="4" w:space="0" w:color="000000"/>
              <w:bottom w:val="single" w:sz="4" w:space="0" w:color="000000"/>
            </w:tcBorders>
          </w:tcPr>
          <w:p w14:paraId="36601DF5" w14:textId="77777777" w:rsidR="00D76F7D" w:rsidRPr="002377C0" w:rsidRDefault="00D76F7D" w:rsidP="00D76F7D">
            <w:pPr>
              <w:snapToGrid w:val="0"/>
              <w:ind w:firstLine="0"/>
              <w:rPr>
                <w:sz w:val="20"/>
                <w:szCs w:val="20"/>
              </w:rPr>
            </w:pPr>
            <w:r w:rsidRPr="002377C0">
              <w:rPr>
                <w:sz w:val="20"/>
                <w:szCs w:val="20"/>
              </w:rPr>
              <w:t>Содействие органов местного самоуправления муниципального образования проведению мероприятий по установлению границ территорий выявленных объектов культурного наследия.</w:t>
            </w:r>
          </w:p>
        </w:tc>
        <w:tc>
          <w:tcPr>
            <w:tcW w:w="1701" w:type="dxa"/>
            <w:tcBorders>
              <w:top w:val="single" w:sz="4" w:space="0" w:color="000000"/>
              <w:left w:val="single" w:sz="4" w:space="0" w:color="000000"/>
              <w:bottom w:val="single" w:sz="4" w:space="0" w:color="000000"/>
              <w:right w:val="single" w:sz="4" w:space="0" w:color="000000"/>
            </w:tcBorders>
            <w:vAlign w:val="center"/>
          </w:tcPr>
          <w:p w14:paraId="206A1427" w14:textId="77777777" w:rsidR="00D76F7D" w:rsidRPr="002377C0" w:rsidRDefault="00D76F7D" w:rsidP="00C6188F">
            <w:pPr>
              <w:pStyle w:val="afffffff1"/>
              <w:snapToGrid w:val="0"/>
              <w:rPr>
                <w:sz w:val="20"/>
                <w:szCs w:val="20"/>
              </w:rPr>
            </w:pPr>
            <w:r w:rsidRPr="002377C0">
              <w:rPr>
                <w:sz w:val="20"/>
                <w:szCs w:val="20"/>
              </w:rPr>
              <w:t>Первая очередь</w:t>
            </w:r>
          </w:p>
        </w:tc>
      </w:tr>
      <w:tr w:rsidR="002377C0" w:rsidRPr="002377C0" w14:paraId="3504A516" w14:textId="77777777" w:rsidTr="00C6188F">
        <w:tc>
          <w:tcPr>
            <w:tcW w:w="567" w:type="dxa"/>
            <w:tcBorders>
              <w:left w:val="single" w:sz="4" w:space="0" w:color="000000"/>
              <w:bottom w:val="single" w:sz="4" w:space="0" w:color="000000"/>
            </w:tcBorders>
          </w:tcPr>
          <w:p w14:paraId="6177DFC7" w14:textId="77777777" w:rsidR="00D76F7D" w:rsidRPr="002377C0" w:rsidRDefault="00D76F7D" w:rsidP="00D76F7D">
            <w:pPr>
              <w:snapToGrid w:val="0"/>
              <w:ind w:firstLine="0"/>
              <w:rPr>
                <w:sz w:val="20"/>
                <w:szCs w:val="20"/>
              </w:rPr>
            </w:pPr>
            <w:r w:rsidRPr="002377C0">
              <w:rPr>
                <w:sz w:val="20"/>
                <w:szCs w:val="20"/>
              </w:rPr>
              <w:t>2.</w:t>
            </w:r>
          </w:p>
        </w:tc>
        <w:tc>
          <w:tcPr>
            <w:tcW w:w="7371" w:type="dxa"/>
            <w:tcBorders>
              <w:left w:val="single" w:sz="4" w:space="0" w:color="000000"/>
              <w:bottom w:val="single" w:sz="4" w:space="0" w:color="000000"/>
            </w:tcBorders>
          </w:tcPr>
          <w:p w14:paraId="4ED0AD68" w14:textId="77777777" w:rsidR="00D76F7D" w:rsidRPr="002377C0" w:rsidRDefault="00D76F7D" w:rsidP="00D76F7D">
            <w:pPr>
              <w:snapToGrid w:val="0"/>
              <w:ind w:firstLine="0"/>
              <w:rPr>
                <w:sz w:val="20"/>
                <w:szCs w:val="20"/>
              </w:rPr>
            </w:pPr>
            <w:r w:rsidRPr="002377C0">
              <w:rPr>
                <w:sz w:val="20"/>
                <w:szCs w:val="20"/>
              </w:rPr>
              <w:t>Содействие органов местного самоуправления муниципального образования проведению разработки и утверждению проектов охранных зон объектов культурного наследия, назначение режимов использования территорий в границах охранных зон.</w:t>
            </w:r>
          </w:p>
        </w:tc>
        <w:tc>
          <w:tcPr>
            <w:tcW w:w="1701" w:type="dxa"/>
            <w:tcBorders>
              <w:left w:val="single" w:sz="4" w:space="0" w:color="000000"/>
              <w:bottom w:val="single" w:sz="4" w:space="0" w:color="000000"/>
              <w:right w:val="single" w:sz="4" w:space="0" w:color="000000"/>
            </w:tcBorders>
            <w:vAlign w:val="center"/>
          </w:tcPr>
          <w:p w14:paraId="36996000" w14:textId="77777777" w:rsidR="00D76F7D" w:rsidRPr="002377C0" w:rsidRDefault="00D76F7D" w:rsidP="00C6188F">
            <w:pPr>
              <w:pStyle w:val="afffffff1"/>
              <w:snapToGrid w:val="0"/>
              <w:rPr>
                <w:sz w:val="20"/>
                <w:szCs w:val="20"/>
              </w:rPr>
            </w:pPr>
            <w:r w:rsidRPr="002377C0">
              <w:rPr>
                <w:sz w:val="20"/>
                <w:szCs w:val="20"/>
              </w:rPr>
              <w:t>Первая очередь</w:t>
            </w:r>
          </w:p>
        </w:tc>
      </w:tr>
      <w:tr w:rsidR="002377C0" w:rsidRPr="002377C0" w14:paraId="724C7F16" w14:textId="77777777" w:rsidTr="00C6188F">
        <w:tc>
          <w:tcPr>
            <w:tcW w:w="567" w:type="dxa"/>
            <w:tcBorders>
              <w:left w:val="single" w:sz="4" w:space="0" w:color="000000"/>
              <w:bottom w:val="single" w:sz="4" w:space="0" w:color="000000"/>
            </w:tcBorders>
          </w:tcPr>
          <w:p w14:paraId="0E3E029B" w14:textId="77777777" w:rsidR="00D76F7D" w:rsidRPr="002377C0" w:rsidRDefault="00D76F7D" w:rsidP="00D76F7D">
            <w:pPr>
              <w:snapToGrid w:val="0"/>
              <w:ind w:firstLine="0"/>
              <w:rPr>
                <w:sz w:val="20"/>
                <w:szCs w:val="20"/>
              </w:rPr>
            </w:pPr>
            <w:r w:rsidRPr="002377C0">
              <w:rPr>
                <w:sz w:val="20"/>
                <w:szCs w:val="20"/>
              </w:rPr>
              <w:t>3.</w:t>
            </w:r>
          </w:p>
        </w:tc>
        <w:tc>
          <w:tcPr>
            <w:tcW w:w="7371" w:type="dxa"/>
            <w:tcBorders>
              <w:left w:val="single" w:sz="4" w:space="0" w:color="000000"/>
              <w:bottom w:val="single" w:sz="4" w:space="0" w:color="000000"/>
            </w:tcBorders>
          </w:tcPr>
          <w:p w14:paraId="7BF69DF7" w14:textId="77777777" w:rsidR="00D76F7D" w:rsidRPr="002377C0" w:rsidRDefault="00D76F7D" w:rsidP="00D76F7D">
            <w:pPr>
              <w:tabs>
                <w:tab w:val="left" w:pos="4392"/>
              </w:tabs>
              <w:snapToGrid w:val="0"/>
              <w:ind w:firstLine="0"/>
              <w:rPr>
                <w:sz w:val="20"/>
                <w:szCs w:val="20"/>
              </w:rPr>
            </w:pPr>
            <w:r w:rsidRPr="002377C0">
              <w:rPr>
                <w:sz w:val="20"/>
                <w:szCs w:val="20"/>
              </w:rPr>
              <w:t>Содействие органов местного самоуправления муниципального образования обязательному проведению историко-культурной экспертизы в отношении земельных участков, подлежащих хозяйственному освоению.</w:t>
            </w:r>
          </w:p>
        </w:tc>
        <w:tc>
          <w:tcPr>
            <w:tcW w:w="1701" w:type="dxa"/>
            <w:tcBorders>
              <w:left w:val="single" w:sz="4" w:space="0" w:color="000000"/>
              <w:bottom w:val="single" w:sz="4" w:space="0" w:color="000000"/>
              <w:right w:val="single" w:sz="4" w:space="0" w:color="000000"/>
            </w:tcBorders>
            <w:vAlign w:val="center"/>
          </w:tcPr>
          <w:p w14:paraId="3F170CA2" w14:textId="77777777" w:rsidR="00D76F7D" w:rsidRPr="002377C0" w:rsidRDefault="00D76F7D" w:rsidP="00C6188F">
            <w:pPr>
              <w:pStyle w:val="afffffff1"/>
              <w:snapToGrid w:val="0"/>
              <w:rPr>
                <w:sz w:val="20"/>
                <w:szCs w:val="20"/>
              </w:rPr>
            </w:pPr>
            <w:r w:rsidRPr="002377C0">
              <w:rPr>
                <w:sz w:val="20"/>
                <w:szCs w:val="20"/>
              </w:rPr>
              <w:t>Первая очередь</w:t>
            </w:r>
          </w:p>
        </w:tc>
      </w:tr>
    </w:tbl>
    <w:p w14:paraId="41054A71" w14:textId="77777777" w:rsidR="005627FF" w:rsidRPr="002377C0" w:rsidRDefault="005627FF" w:rsidP="001032CF">
      <w:pPr>
        <w:rPr>
          <w:rFonts w:cs="Times New Roman"/>
          <w:highlight w:val="yellow"/>
        </w:rPr>
      </w:pPr>
    </w:p>
    <w:p w14:paraId="0404EEFD" w14:textId="362F2221" w:rsidR="00E8637E" w:rsidRPr="002377C0" w:rsidRDefault="005F2144" w:rsidP="0034510A">
      <w:pPr>
        <w:pStyle w:val="20"/>
      </w:pPr>
      <w:bookmarkStart w:id="13" w:name="_Toc228180910"/>
      <w:r w:rsidRPr="002377C0">
        <w:t>1</w:t>
      </w:r>
      <w:r w:rsidR="008F0ED7" w:rsidRPr="002377C0">
        <w:t>.</w:t>
      </w:r>
      <w:r w:rsidR="00CC7A3E" w:rsidRPr="002377C0">
        <w:t>5</w:t>
      </w:r>
      <w:r w:rsidR="008F0ED7" w:rsidRPr="002377C0">
        <w:t xml:space="preserve">. </w:t>
      </w:r>
      <w:bookmarkEnd w:id="13"/>
      <w:r w:rsidR="00D530A2" w:rsidRPr="002377C0">
        <w:t>Мероприятия по обеспечению территории городского поселения объектами жилой инфраструктуры</w:t>
      </w:r>
    </w:p>
    <w:p w14:paraId="0F54D918" w14:textId="04D521B3" w:rsidR="00D530A2" w:rsidRPr="002377C0" w:rsidRDefault="00D530A2" w:rsidP="00D530A2">
      <w:pPr>
        <w:pStyle w:val="ConsPlusNormal"/>
        <w:ind w:firstLine="709"/>
        <w:jc w:val="both"/>
        <w:rPr>
          <w:rFonts w:ascii="Times New Roman" w:hAnsi="Times New Roman"/>
          <w:sz w:val="26"/>
          <w:szCs w:val="26"/>
        </w:rPr>
      </w:pPr>
      <w:r w:rsidRPr="002377C0">
        <w:rPr>
          <w:rFonts w:ascii="Times New Roman" w:hAnsi="Times New Roman"/>
          <w:sz w:val="26"/>
          <w:szCs w:val="26"/>
        </w:rPr>
        <w:t>Территориальное планирование в целях развития жилищного строительства должно обеспечивать:</w:t>
      </w:r>
    </w:p>
    <w:p w14:paraId="7F7A8021" w14:textId="6E96EE32" w:rsidR="00F13391" w:rsidRPr="002377C0" w:rsidRDefault="00F13391" w:rsidP="00E7332A">
      <w:pPr>
        <w:pStyle w:val="ConsPlusNormal"/>
        <w:numPr>
          <w:ilvl w:val="0"/>
          <w:numId w:val="50"/>
        </w:numPr>
        <w:ind w:left="0" w:firstLine="709"/>
        <w:jc w:val="both"/>
        <w:rPr>
          <w:rFonts w:ascii="Times New Roman" w:hAnsi="Times New Roman"/>
          <w:sz w:val="26"/>
          <w:szCs w:val="26"/>
        </w:rPr>
      </w:pPr>
      <w:r w:rsidRPr="002377C0">
        <w:rPr>
          <w:rFonts w:ascii="Times New Roman" w:hAnsi="Times New Roman"/>
          <w:sz w:val="26"/>
          <w:szCs w:val="26"/>
        </w:rPr>
        <w:t>создание условий для реализации предложений по размещению площадок жилищного строительства в рамках национальных проектов «Доступное и комфортное жилье – гражданам России», «Развитие аг</w:t>
      </w:r>
      <w:r w:rsidRPr="002377C0">
        <w:rPr>
          <w:rFonts w:ascii="Times New Roman" w:hAnsi="Times New Roman"/>
          <w:iCs/>
          <w:sz w:val="26"/>
          <w:szCs w:val="26"/>
        </w:rPr>
        <w:t xml:space="preserve">ропромышленного комплекса», других федеральных и региональных программ и проектов в сфере гражданского строительства с учетом необходимости использования </w:t>
      </w:r>
      <w:r w:rsidRPr="002377C0">
        <w:rPr>
          <w:rFonts w:ascii="Times New Roman" w:hAnsi="Times New Roman"/>
          <w:sz w:val="26"/>
          <w:szCs w:val="26"/>
        </w:rPr>
        <w:t>малоэтажной застройки;</w:t>
      </w:r>
    </w:p>
    <w:p w14:paraId="6216017B" w14:textId="2F3CE0F6" w:rsidR="00F13391" w:rsidRPr="002377C0" w:rsidRDefault="00F13391" w:rsidP="00E7332A">
      <w:pPr>
        <w:pStyle w:val="ConsPlusNormal"/>
        <w:numPr>
          <w:ilvl w:val="0"/>
          <w:numId w:val="50"/>
        </w:numPr>
        <w:ind w:left="0" w:firstLine="709"/>
        <w:jc w:val="both"/>
        <w:rPr>
          <w:rFonts w:ascii="Times New Roman" w:hAnsi="Times New Roman"/>
          <w:sz w:val="26"/>
          <w:szCs w:val="26"/>
        </w:rPr>
      </w:pPr>
      <w:r w:rsidRPr="002377C0">
        <w:rPr>
          <w:rFonts w:ascii="Times New Roman" w:hAnsi="Times New Roman"/>
          <w:sz w:val="26"/>
          <w:szCs w:val="26"/>
        </w:rPr>
        <w:t>развитие промышленности строительной индустрии и строительных материалов;</w:t>
      </w:r>
    </w:p>
    <w:p w14:paraId="24AC5894" w14:textId="4D8F0D51" w:rsidR="00F13391" w:rsidRPr="002377C0" w:rsidRDefault="00F13391" w:rsidP="00E7332A">
      <w:pPr>
        <w:pStyle w:val="ConsPlusNormal"/>
        <w:numPr>
          <w:ilvl w:val="0"/>
          <w:numId w:val="50"/>
        </w:numPr>
        <w:ind w:left="0" w:firstLine="709"/>
        <w:jc w:val="both"/>
        <w:rPr>
          <w:rFonts w:ascii="Times New Roman" w:hAnsi="Times New Roman"/>
          <w:sz w:val="26"/>
          <w:szCs w:val="26"/>
        </w:rPr>
      </w:pPr>
      <w:r w:rsidRPr="002377C0">
        <w:rPr>
          <w:rFonts w:ascii="Times New Roman" w:hAnsi="Times New Roman"/>
          <w:sz w:val="26"/>
          <w:szCs w:val="26"/>
        </w:rPr>
        <w:t>создание условий для опережающего развития коммунальной инфраструктуры при увеличении предложения жилья на конкурентном рынке жилищного строительства, формирование рынка подготовленных к строительству земельных участков;</w:t>
      </w:r>
    </w:p>
    <w:p w14:paraId="429F93FF" w14:textId="03FEAF00" w:rsidR="00F13391" w:rsidRPr="002377C0" w:rsidRDefault="00F13391" w:rsidP="00E7332A">
      <w:pPr>
        <w:pStyle w:val="ConsPlusNormal"/>
        <w:numPr>
          <w:ilvl w:val="0"/>
          <w:numId w:val="50"/>
        </w:numPr>
        <w:ind w:left="0" w:firstLine="709"/>
        <w:jc w:val="both"/>
        <w:rPr>
          <w:rFonts w:ascii="Times New Roman" w:hAnsi="Times New Roman"/>
          <w:sz w:val="26"/>
          <w:szCs w:val="26"/>
        </w:rPr>
      </w:pPr>
      <w:r w:rsidRPr="002377C0">
        <w:rPr>
          <w:rFonts w:ascii="Times New Roman" w:hAnsi="Times New Roman"/>
          <w:sz w:val="26"/>
          <w:szCs w:val="26"/>
        </w:rPr>
        <w:t>определение перечня территорий земель сельскохозяйственного назначения, планируемых в установленном порядке к переводу в земли населённых пунктов, для их комплексного освоения в целях жилищного строительства;</w:t>
      </w:r>
    </w:p>
    <w:p w14:paraId="1B108E3E" w14:textId="5C8C4CEB" w:rsidR="00F13391" w:rsidRPr="002377C0" w:rsidRDefault="00F13391" w:rsidP="00E7332A">
      <w:pPr>
        <w:pStyle w:val="ConsPlusNormal"/>
        <w:numPr>
          <w:ilvl w:val="0"/>
          <w:numId w:val="50"/>
        </w:numPr>
        <w:ind w:left="0" w:firstLine="709"/>
        <w:jc w:val="both"/>
        <w:rPr>
          <w:rFonts w:ascii="Times New Roman" w:hAnsi="Times New Roman"/>
          <w:sz w:val="26"/>
          <w:szCs w:val="26"/>
        </w:rPr>
      </w:pPr>
      <w:r w:rsidRPr="002377C0">
        <w:rPr>
          <w:rFonts w:ascii="Times New Roman" w:hAnsi="Times New Roman"/>
          <w:sz w:val="26"/>
          <w:szCs w:val="26"/>
        </w:rPr>
        <w:t xml:space="preserve">освоение земель сельскохозяйственного назначения, прилегающих к </w:t>
      </w:r>
      <w:r w:rsidRPr="002377C0">
        <w:rPr>
          <w:rFonts w:ascii="Times New Roman" w:hAnsi="Times New Roman"/>
          <w:sz w:val="26"/>
          <w:szCs w:val="26"/>
        </w:rPr>
        <w:lastRenderedPageBreak/>
        <w:t>населенным пунктам и расположенных вблизи от мест подключения к инженерным коммуникациям, в целях развития малоэтажной застройки;</w:t>
      </w:r>
    </w:p>
    <w:p w14:paraId="462A69D7" w14:textId="0D6FBCE0" w:rsidR="00F13391" w:rsidRPr="002377C0" w:rsidRDefault="00F13391" w:rsidP="00E7332A">
      <w:pPr>
        <w:pStyle w:val="ConsPlusNormal"/>
        <w:numPr>
          <w:ilvl w:val="0"/>
          <w:numId w:val="50"/>
        </w:numPr>
        <w:ind w:left="0" w:firstLine="709"/>
        <w:jc w:val="both"/>
        <w:rPr>
          <w:rFonts w:ascii="Times New Roman" w:hAnsi="Times New Roman"/>
          <w:sz w:val="26"/>
          <w:szCs w:val="26"/>
        </w:rPr>
      </w:pPr>
      <w:r w:rsidRPr="002377C0">
        <w:rPr>
          <w:rFonts w:ascii="Times New Roman" w:hAnsi="Times New Roman"/>
          <w:sz w:val="26"/>
          <w:szCs w:val="26"/>
        </w:rPr>
        <w:t>подготовку земельных участков для жилищного строительства, в том числе подготовка инженерной и транспортной инфраструктур на планируемых площадках, предлагаемых для развития жилищного строительства на территории.</w:t>
      </w:r>
    </w:p>
    <w:p w14:paraId="04A2EAAE" w14:textId="0E11FE78" w:rsidR="00D530A2" w:rsidRPr="002377C0" w:rsidRDefault="00D530A2" w:rsidP="00D530A2">
      <w:pPr>
        <w:jc w:val="right"/>
        <w:rPr>
          <w:bCs/>
          <w:szCs w:val="26"/>
        </w:rPr>
      </w:pPr>
      <w:r w:rsidRPr="002377C0">
        <w:rPr>
          <w:bCs/>
          <w:szCs w:val="26"/>
        </w:rPr>
        <w:t xml:space="preserve">Таблица </w:t>
      </w:r>
      <w:r w:rsidR="00A350F9" w:rsidRPr="002377C0">
        <w:rPr>
          <w:bCs/>
          <w:szCs w:val="26"/>
        </w:rPr>
        <w:t>3</w:t>
      </w:r>
    </w:p>
    <w:tbl>
      <w:tblPr>
        <w:tblW w:w="9639" w:type="dxa"/>
        <w:tblInd w:w="-5" w:type="dxa"/>
        <w:tblLayout w:type="fixed"/>
        <w:tblLook w:val="0000" w:firstRow="0" w:lastRow="0" w:firstColumn="0" w:lastColumn="0" w:noHBand="0" w:noVBand="0"/>
      </w:tblPr>
      <w:tblGrid>
        <w:gridCol w:w="7797"/>
        <w:gridCol w:w="1842"/>
      </w:tblGrid>
      <w:tr w:rsidR="002377C0" w:rsidRPr="002377C0" w14:paraId="640E78F9" w14:textId="77777777" w:rsidTr="00A350F9">
        <w:trPr>
          <w:trHeight w:val="276"/>
          <w:tblHeader/>
        </w:trPr>
        <w:tc>
          <w:tcPr>
            <w:tcW w:w="7797" w:type="dxa"/>
            <w:tcBorders>
              <w:top w:val="single" w:sz="4" w:space="0" w:color="000000"/>
              <w:left w:val="single" w:sz="4" w:space="0" w:color="000000"/>
              <w:bottom w:val="single" w:sz="4" w:space="0" w:color="000000"/>
            </w:tcBorders>
            <w:shd w:val="clear" w:color="auto" w:fill="DEEAF6" w:themeFill="accent1" w:themeFillTint="33"/>
            <w:vAlign w:val="center"/>
          </w:tcPr>
          <w:p w14:paraId="7911D93E" w14:textId="1B213165" w:rsidR="00D530A2" w:rsidRPr="002377C0" w:rsidRDefault="00D530A2" w:rsidP="00A350F9">
            <w:pPr>
              <w:pStyle w:val="ConsPlusNormal"/>
              <w:snapToGrid w:val="0"/>
              <w:ind w:firstLine="0"/>
              <w:jc w:val="center"/>
              <w:rPr>
                <w:rFonts w:ascii="Times New Roman" w:hAnsi="Times New Roman"/>
                <w:bCs/>
              </w:rPr>
            </w:pPr>
            <w:r w:rsidRPr="002377C0">
              <w:rPr>
                <w:rFonts w:ascii="Times New Roman" w:hAnsi="Times New Roman"/>
                <w:bCs/>
              </w:rPr>
              <w:t>Наименование мероприятия</w:t>
            </w:r>
          </w:p>
        </w:tc>
        <w:tc>
          <w:tcPr>
            <w:tcW w:w="184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C81D07" w14:textId="77777777" w:rsidR="00D530A2" w:rsidRPr="002377C0" w:rsidRDefault="00D530A2" w:rsidP="00A350F9">
            <w:pPr>
              <w:pStyle w:val="afffffff1"/>
              <w:snapToGrid w:val="0"/>
              <w:jc w:val="center"/>
              <w:rPr>
                <w:rFonts w:eastAsia="Times New Roman" w:cs="Arial"/>
                <w:bCs/>
                <w:sz w:val="20"/>
                <w:szCs w:val="20"/>
              </w:rPr>
            </w:pPr>
            <w:r w:rsidRPr="002377C0">
              <w:rPr>
                <w:rFonts w:eastAsia="Times New Roman" w:cs="Arial"/>
                <w:bCs/>
                <w:sz w:val="20"/>
                <w:szCs w:val="20"/>
              </w:rPr>
              <w:t>Сроки реализации</w:t>
            </w:r>
          </w:p>
        </w:tc>
      </w:tr>
      <w:tr w:rsidR="002377C0" w:rsidRPr="002377C0" w14:paraId="1D681279" w14:textId="77777777" w:rsidTr="00C6188F">
        <w:trPr>
          <w:trHeight w:val="396"/>
        </w:trPr>
        <w:tc>
          <w:tcPr>
            <w:tcW w:w="7797" w:type="dxa"/>
            <w:tcBorders>
              <w:top w:val="single" w:sz="4" w:space="0" w:color="000000"/>
              <w:left w:val="single" w:sz="4" w:space="0" w:color="000000"/>
              <w:bottom w:val="single" w:sz="4" w:space="0" w:color="000000"/>
            </w:tcBorders>
          </w:tcPr>
          <w:p w14:paraId="1A43C3B9" w14:textId="77777777" w:rsidR="00D530A2" w:rsidRPr="002377C0" w:rsidRDefault="00D530A2" w:rsidP="00D530A2">
            <w:pPr>
              <w:pStyle w:val="afffffff3"/>
              <w:snapToGrid w:val="0"/>
              <w:spacing w:after="0"/>
              <w:ind w:left="0"/>
              <w:jc w:val="both"/>
              <w:rPr>
                <w:sz w:val="20"/>
                <w:szCs w:val="20"/>
              </w:rPr>
            </w:pPr>
            <w:r w:rsidRPr="002377C0">
              <w:rPr>
                <w:sz w:val="20"/>
                <w:szCs w:val="20"/>
              </w:rPr>
              <w:t>Обеспечение условий для увеличения объемов и повышения качества жилищного фонда городского поселения, при обязательном выполнении экологических, санитарно-гигиенических и градостроительных требований, с учетом сложившегося архитектурно-планировочного облика городского поселения</w:t>
            </w:r>
          </w:p>
        </w:tc>
        <w:tc>
          <w:tcPr>
            <w:tcW w:w="1842" w:type="dxa"/>
            <w:tcBorders>
              <w:top w:val="single" w:sz="4" w:space="0" w:color="000000"/>
              <w:left w:val="single" w:sz="4" w:space="0" w:color="000000"/>
              <w:bottom w:val="single" w:sz="4" w:space="0" w:color="000000"/>
              <w:right w:val="single" w:sz="4" w:space="0" w:color="000000"/>
            </w:tcBorders>
            <w:vAlign w:val="center"/>
          </w:tcPr>
          <w:p w14:paraId="34B84CD3" w14:textId="77777777" w:rsidR="00D530A2" w:rsidRPr="002377C0" w:rsidRDefault="00D530A2" w:rsidP="00C6188F">
            <w:pPr>
              <w:pStyle w:val="afffffff3"/>
              <w:snapToGrid w:val="0"/>
              <w:spacing w:after="0"/>
              <w:ind w:left="0"/>
              <w:rPr>
                <w:sz w:val="20"/>
                <w:szCs w:val="20"/>
              </w:rPr>
            </w:pPr>
            <w:r w:rsidRPr="002377C0">
              <w:rPr>
                <w:sz w:val="20"/>
                <w:szCs w:val="20"/>
              </w:rPr>
              <w:t>Первая очередь</w:t>
            </w:r>
          </w:p>
        </w:tc>
      </w:tr>
      <w:tr w:rsidR="002377C0" w:rsidRPr="002377C0" w14:paraId="2C059C97" w14:textId="77777777" w:rsidTr="00C6188F">
        <w:trPr>
          <w:trHeight w:val="276"/>
        </w:trPr>
        <w:tc>
          <w:tcPr>
            <w:tcW w:w="7797" w:type="dxa"/>
            <w:tcBorders>
              <w:left w:val="single" w:sz="4" w:space="0" w:color="000000"/>
              <w:bottom w:val="single" w:sz="4" w:space="0" w:color="000000"/>
            </w:tcBorders>
          </w:tcPr>
          <w:p w14:paraId="3C995AF0" w14:textId="77777777" w:rsidR="00D530A2" w:rsidRPr="002377C0" w:rsidRDefault="00D530A2" w:rsidP="00A350F9">
            <w:pPr>
              <w:snapToGrid w:val="0"/>
              <w:ind w:firstLine="0"/>
              <w:rPr>
                <w:sz w:val="20"/>
                <w:szCs w:val="20"/>
              </w:rPr>
            </w:pPr>
            <w:r w:rsidRPr="002377C0">
              <w:rPr>
                <w:sz w:val="20"/>
                <w:szCs w:val="20"/>
              </w:rPr>
              <w:t>Реконструкция, модернизация и капитальный ремонт муниципального жилого фонда</w:t>
            </w:r>
          </w:p>
        </w:tc>
        <w:tc>
          <w:tcPr>
            <w:tcW w:w="1842" w:type="dxa"/>
            <w:tcBorders>
              <w:left w:val="single" w:sz="4" w:space="0" w:color="000000"/>
              <w:bottom w:val="single" w:sz="4" w:space="0" w:color="000000"/>
              <w:right w:val="single" w:sz="4" w:space="0" w:color="000000"/>
            </w:tcBorders>
            <w:vAlign w:val="center"/>
          </w:tcPr>
          <w:p w14:paraId="62427EC1" w14:textId="77777777" w:rsidR="00D530A2" w:rsidRPr="002377C0" w:rsidRDefault="00D530A2" w:rsidP="00C6188F">
            <w:pPr>
              <w:pStyle w:val="afffffff3"/>
              <w:snapToGrid w:val="0"/>
              <w:spacing w:after="0"/>
              <w:ind w:left="0"/>
              <w:rPr>
                <w:sz w:val="20"/>
                <w:szCs w:val="20"/>
              </w:rPr>
            </w:pPr>
            <w:r w:rsidRPr="002377C0">
              <w:rPr>
                <w:sz w:val="20"/>
                <w:szCs w:val="20"/>
              </w:rPr>
              <w:t>Первая очередь</w:t>
            </w:r>
          </w:p>
        </w:tc>
      </w:tr>
      <w:tr w:rsidR="002377C0" w:rsidRPr="002377C0" w14:paraId="2DE92475" w14:textId="77777777" w:rsidTr="00C6188F">
        <w:trPr>
          <w:trHeight w:val="219"/>
        </w:trPr>
        <w:tc>
          <w:tcPr>
            <w:tcW w:w="7797" w:type="dxa"/>
            <w:tcBorders>
              <w:top w:val="single" w:sz="4" w:space="0" w:color="000000"/>
              <w:left w:val="single" w:sz="4" w:space="0" w:color="000000"/>
              <w:bottom w:val="single" w:sz="4" w:space="0" w:color="000000"/>
            </w:tcBorders>
          </w:tcPr>
          <w:p w14:paraId="6E55049A" w14:textId="77777777" w:rsidR="00D530A2" w:rsidRPr="002377C0" w:rsidRDefault="00D530A2" w:rsidP="00D530A2">
            <w:pPr>
              <w:pStyle w:val="afffffff3"/>
              <w:snapToGrid w:val="0"/>
              <w:spacing w:after="0"/>
              <w:ind w:left="0"/>
              <w:jc w:val="both"/>
              <w:rPr>
                <w:sz w:val="20"/>
                <w:szCs w:val="20"/>
              </w:rPr>
            </w:pPr>
            <w:r w:rsidRPr="002377C0">
              <w:rPr>
                <w:sz w:val="20"/>
                <w:szCs w:val="20"/>
              </w:rPr>
              <w:t>Комплексное благоустройство жилых кварталов</w:t>
            </w:r>
          </w:p>
        </w:tc>
        <w:tc>
          <w:tcPr>
            <w:tcW w:w="1842" w:type="dxa"/>
            <w:tcBorders>
              <w:top w:val="single" w:sz="4" w:space="0" w:color="000000"/>
              <w:left w:val="single" w:sz="4" w:space="0" w:color="000000"/>
              <w:bottom w:val="single" w:sz="4" w:space="0" w:color="000000"/>
              <w:right w:val="single" w:sz="4" w:space="0" w:color="000000"/>
            </w:tcBorders>
            <w:vAlign w:val="center"/>
          </w:tcPr>
          <w:p w14:paraId="4E9E672E" w14:textId="77777777" w:rsidR="00D530A2" w:rsidRPr="002377C0" w:rsidRDefault="00D530A2" w:rsidP="00C6188F">
            <w:pPr>
              <w:pStyle w:val="afffffff3"/>
              <w:snapToGrid w:val="0"/>
              <w:spacing w:after="0"/>
              <w:ind w:left="0"/>
              <w:rPr>
                <w:sz w:val="20"/>
                <w:szCs w:val="20"/>
              </w:rPr>
            </w:pPr>
            <w:r w:rsidRPr="002377C0">
              <w:rPr>
                <w:sz w:val="20"/>
                <w:szCs w:val="20"/>
              </w:rPr>
              <w:t>Первая очередь</w:t>
            </w:r>
          </w:p>
        </w:tc>
      </w:tr>
      <w:tr w:rsidR="002377C0" w:rsidRPr="002377C0" w14:paraId="5F22E590" w14:textId="77777777" w:rsidTr="00C6188F">
        <w:trPr>
          <w:trHeight w:val="396"/>
        </w:trPr>
        <w:tc>
          <w:tcPr>
            <w:tcW w:w="7797" w:type="dxa"/>
            <w:tcBorders>
              <w:left w:val="single" w:sz="4" w:space="0" w:color="000000"/>
              <w:bottom w:val="single" w:sz="4" w:space="0" w:color="000000"/>
            </w:tcBorders>
          </w:tcPr>
          <w:p w14:paraId="642860B0" w14:textId="77777777" w:rsidR="00D530A2" w:rsidRPr="002377C0" w:rsidRDefault="00D530A2" w:rsidP="00D530A2">
            <w:pPr>
              <w:pStyle w:val="afffffff3"/>
              <w:snapToGrid w:val="0"/>
              <w:spacing w:after="0"/>
              <w:ind w:left="0"/>
              <w:jc w:val="both"/>
              <w:rPr>
                <w:sz w:val="20"/>
                <w:szCs w:val="20"/>
              </w:rPr>
            </w:pPr>
            <w:r w:rsidRPr="002377C0">
              <w:rPr>
                <w:sz w:val="20"/>
                <w:szCs w:val="20"/>
              </w:rPr>
              <w:t>Снос ветхого жилого фонда с последующим возведением индивидуальной жилой застройки на освободившихся территориях</w:t>
            </w:r>
          </w:p>
        </w:tc>
        <w:tc>
          <w:tcPr>
            <w:tcW w:w="1842" w:type="dxa"/>
            <w:tcBorders>
              <w:left w:val="single" w:sz="4" w:space="0" w:color="000000"/>
              <w:bottom w:val="single" w:sz="4" w:space="0" w:color="000000"/>
              <w:right w:val="single" w:sz="4" w:space="0" w:color="000000"/>
            </w:tcBorders>
            <w:vAlign w:val="center"/>
          </w:tcPr>
          <w:p w14:paraId="7C122503" w14:textId="77777777" w:rsidR="00D530A2" w:rsidRPr="002377C0" w:rsidRDefault="00D530A2" w:rsidP="00C6188F">
            <w:pPr>
              <w:pStyle w:val="afffffff3"/>
              <w:snapToGrid w:val="0"/>
              <w:spacing w:after="0"/>
              <w:ind w:left="0"/>
              <w:rPr>
                <w:sz w:val="20"/>
                <w:szCs w:val="20"/>
              </w:rPr>
            </w:pPr>
            <w:r w:rsidRPr="002377C0">
              <w:rPr>
                <w:sz w:val="20"/>
                <w:szCs w:val="20"/>
              </w:rPr>
              <w:t>Расчетный срок</w:t>
            </w:r>
          </w:p>
        </w:tc>
      </w:tr>
      <w:tr w:rsidR="002377C0" w:rsidRPr="002377C0" w14:paraId="5A189C83" w14:textId="77777777" w:rsidTr="00C6188F">
        <w:trPr>
          <w:trHeight w:val="276"/>
        </w:trPr>
        <w:tc>
          <w:tcPr>
            <w:tcW w:w="7797" w:type="dxa"/>
            <w:tcBorders>
              <w:left w:val="single" w:sz="4" w:space="0" w:color="000000"/>
              <w:bottom w:val="single" w:sz="4" w:space="0" w:color="000000"/>
            </w:tcBorders>
          </w:tcPr>
          <w:p w14:paraId="58CDC0B8" w14:textId="77777777" w:rsidR="00D530A2" w:rsidRPr="002377C0" w:rsidRDefault="00D530A2" w:rsidP="00D530A2">
            <w:pPr>
              <w:pStyle w:val="afffffff3"/>
              <w:snapToGrid w:val="0"/>
              <w:spacing w:after="0"/>
              <w:ind w:left="0"/>
              <w:jc w:val="both"/>
              <w:rPr>
                <w:sz w:val="20"/>
                <w:szCs w:val="20"/>
              </w:rPr>
            </w:pPr>
            <w:r w:rsidRPr="002377C0">
              <w:rPr>
                <w:sz w:val="20"/>
                <w:szCs w:val="20"/>
              </w:rPr>
              <w:t>Строительство двух новых жилых микрорайонов индивидуальной жилой застройки (№ 1 на схеме генерального плана) и микрорайона жилой застройки средней этажности (№ 2 на схеме генерального плана)</w:t>
            </w:r>
          </w:p>
        </w:tc>
        <w:tc>
          <w:tcPr>
            <w:tcW w:w="1842" w:type="dxa"/>
            <w:tcBorders>
              <w:left w:val="single" w:sz="4" w:space="0" w:color="000000"/>
              <w:bottom w:val="single" w:sz="4" w:space="0" w:color="000000"/>
              <w:right w:val="single" w:sz="4" w:space="0" w:color="000000"/>
            </w:tcBorders>
            <w:vAlign w:val="center"/>
          </w:tcPr>
          <w:p w14:paraId="686732E6" w14:textId="77777777" w:rsidR="00D530A2" w:rsidRPr="002377C0" w:rsidRDefault="00D530A2" w:rsidP="00C6188F">
            <w:pPr>
              <w:pStyle w:val="afffffff3"/>
              <w:snapToGrid w:val="0"/>
              <w:spacing w:after="0"/>
              <w:ind w:left="0"/>
              <w:rPr>
                <w:sz w:val="20"/>
                <w:szCs w:val="20"/>
              </w:rPr>
            </w:pPr>
            <w:r w:rsidRPr="002377C0">
              <w:rPr>
                <w:sz w:val="20"/>
                <w:szCs w:val="20"/>
              </w:rPr>
              <w:t>Первая очередь</w:t>
            </w:r>
          </w:p>
        </w:tc>
      </w:tr>
    </w:tbl>
    <w:p w14:paraId="79ECB033" w14:textId="77777777" w:rsidR="008A5C78" w:rsidRPr="002377C0" w:rsidRDefault="008A5C78" w:rsidP="005D5AA1">
      <w:pPr>
        <w:tabs>
          <w:tab w:val="left" w:pos="709"/>
        </w:tabs>
        <w:rPr>
          <w:rFonts w:cs="Times New Roman"/>
          <w:spacing w:val="-4"/>
          <w:highlight w:val="yellow"/>
        </w:rPr>
      </w:pPr>
    </w:p>
    <w:p w14:paraId="3549930C" w14:textId="35D08440" w:rsidR="001E6F22" w:rsidRPr="002377C0" w:rsidRDefault="001E6F22" w:rsidP="0034510A">
      <w:pPr>
        <w:pStyle w:val="20"/>
      </w:pPr>
      <w:r w:rsidRPr="002377C0">
        <w:t>1.</w:t>
      </w:r>
      <w:r w:rsidR="00CC7A3E" w:rsidRPr="002377C0">
        <w:t>6</w:t>
      </w:r>
      <w:r w:rsidRPr="002377C0">
        <w:t xml:space="preserve">. </w:t>
      </w:r>
      <w:r w:rsidR="00D92403" w:rsidRPr="002377C0">
        <w:t>Мероприятия по обеспечению территории городского поселения объектами социальной инфраструктуры</w:t>
      </w:r>
    </w:p>
    <w:p w14:paraId="14C9EF28" w14:textId="7E6D0CCA" w:rsidR="00D92403" w:rsidRPr="002377C0" w:rsidRDefault="00D92403" w:rsidP="00D92403">
      <w:pPr>
        <w:tabs>
          <w:tab w:val="left" w:pos="709"/>
        </w:tabs>
        <w:ind w:left="360" w:firstLine="0"/>
        <w:jc w:val="right"/>
      </w:pPr>
      <w:r w:rsidRPr="002377C0">
        <w:t>Таблица 4</w:t>
      </w:r>
    </w:p>
    <w:tbl>
      <w:tblPr>
        <w:tblStyle w:val="aff9"/>
        <w:tblW w:w="0" w:type="auto"/>
        <w:tblLook w:val="04A0" w:firstRow="1" w:lastRow="0" w:firstColumn="1" w:lastColumn="0" w:noHBand="0" w:noVBand="1"/>
      </w:tblPr>
      <w:tblGrid>
        <w:gridCol w:w="486"/>
        <w:gridCol w:w="7447"/>
        <w:gridCol w:w="1695"/>
      </w:tblGrid>
      <w:tr w:rsidR="002377C0" w:rsidRPr="002377C0" w14:paraId="0F7BC572" w14:textId="77777777" w:rsidTr="00D92403">
        <w:trPr>
          <w:tblHeader/>
        </w:trPr>
        <w:tc>
          <w:tcPr>
            <w:tcW w:w="486" w:type="dxa"/>
            <w:shd w:val="clear" w:color="auto" w:fill="DEEAF6" w:themeFill="accent1" w:themeFillTint="33"/>
          </w:tcPr>
          <w:p w14:paraId="6E112C37" w14:textId="52721DA7" w:rsidR="00D92403" w:rsidRPr="002377C0" w:rsidRDefault="00D92403" w:rsidP="00D92403">
            <w:pPr>
              <w:tabs>
                <w:tab w:val="left" w:pos="709"/>
              </w:tabs>
              <w:ind w:firstLine="0"/>
              <w:jc w:val="center"/>
              <w:rPr>
                <w:sz w:val="20"/>
                <w:szCs w:val="20"/>
              </w:rPr>
            </w:pPr>
            <w:r w:rsidRPr="002377C0">
              <w:rPr>
                <w:sz w:val="20"/>
                <w:szCs w:val="20"/>
              </w:rPr>
              <w:t>№ п/п</w:t>
            </w:r>
          </w:p>
        </w:tc>
        <w:tc>
          <w:tcPr>
            <w:tcW w:w="7447" w:type="dxa"/>
            <w:shd w:val="clear" w:color="auto" w:fill="DEEAF6" w:themeFill="accent1" w:themeFillTint="33"/>
          </w:tcPr>
          <w:p w14:paraId="23DA1A1E" w14:textId="5714DDF9" w:rsidR="00D92403" w:rsidRPr="002377C0" w:rsidRDefault="00D92403" w:rsidP="00D92403">
            <w:pPr>
              <w:tabs>
                <w:tab w:val="left" w:pos="709"/>
              </w:tabs>
              <w:ind w:firstLine="0"/>
              <w:jc w:val="center"/>
              <w:rPr>
                <w:sz w:val="20"/>
                <w:szCs w:val="20"/>
              </w:rPr>
            </w:pPr>
            <w:r w:rsidRPr="002377C0">
              <w:rPr>
                <w:bCs/>
                <w:sz w:val="20"/>
                <w:szCs w:val="20"/>
              </w:rPr>
              <w:t>Наименование мероприятия</w:t>
            </w:r>
          </w:p>
        </w:tc>
        <w:tc>
          <w:tcPr>
            <w:tcW w:w="1695" w:type="dxa"/>
            <w:shd w:val="clear" w:color="auto" w:fill="DEEAF6" w:themeFill="accent1" w:themeFillTint="33"/>
          </w:tcPr>
          <w:p w14:paraId="0128A62D" w14:textId="4C879988" w:rsidR="00D92403" w:rsidRPr="002377C0" w:rsidRDefault="00D92403" w:rsidP="00D92403">
            <w:pPr>
              <w:tabs>
                <w:tab w:val="left" w:pos="709"/>
              </w:tabs>
              <w:ind w:firstLine="0"/>
              <w:jc w:val="center"/>
              <w:rPr>
                <w:sz w:val="20"/>
                <w:szCs w:val="20"/>
              </w:rPr>
            </w:pPr>
            <w:r w:rsidRPr="002377C0">
              <w:rPr>
                <w:rFonts w:eastAsia="Times New Roman"/>
                <w:bCs/>
                <w:sz w:val="20"/>
                <w:szCs w:val="20"/>
              </w:rPr>
              <w:t>Сроки реализации</w:t>
            </w:r>
          </w:p>
        </w:tc>
      </w:tr>
      <w:tr w:rsidR="002377C0" w:rsidRPr="002377C0" w14:paraId="4AC165E3" w14:textId="77777777" w:rsidTr="00D92403">
        <w:tc>
          <w:tcPr>
            <w:tcW w:w="486" w:type="dxa"/>
          </w:tcPr>
          <w:p w14:paraId="1A5269A1" w14:textId="3ED5821B" w:rsidR="00D92403" w:rsidRPr="002377C0" w:rsidRDefault="00D92403" w:rsidP="00D92403">
            <w:pPr>
              <w:tabs>
                <w:tab w:val="left" w:pos="709"/>
              </w:tabs>
              <w:ind w:firstLine="0"/>
              <w:jc w:val="left"/>
              <w:rPr>
                <w:sz w:val="20"/>
                <w:szCs w:val="20"/>
              </w:rPr>
            </w:pPr>
            <w:r w:rsidRPr="002377C0">
              <w:rPr>
                <w:sz w:val="20"/>
                <w:szCs w:val="20"/>
              </w:rPr>
              <w:t>1</w:t>
            </w:r>
          </w:p>
        </w:tc>
        <w:tc>
          <w:tcPr>
            <w:tcW w:w="7447" w:type="dxa"/>
          </w:tcPr>
          <w:p w14:paraId="66AB01D7" w14:textId="4E246658" w:rsidR="00D92403" w:rsidRPr="002377C0" w:rsidRDefault="00D92403" w:rsidP="0067283A">
            <w:pPr>
              <w:tabs>
                <w:tab w:val="left" w:pos="709"/>
              </w:tabs>
              <w:ind w:firstLine="0"/>
              <w:rPr>
                <w:sz w:val="20"/>
                <w:szCs w:val="20"/>
              </w:rPr>
            </w:pPr>
            <w:r w:rsidRPr="002377C0">
              <w:rPr>
                <w:sz w:val="20"/>
                <w:szCs w:val="20"/>
              </w:rPr>
              <w:t>Строительство магазина и мини-мотеля емкостью 15 мест</w:t>
            </w:r>
          </w:p>
        </w:tc>
        <w:tc>
          <w:tcPr>
            <w:tcW w:w="1695" w:type="dxa"/>
          </w:tcPr>
          <w:p w14:paraId="49728E14" w14:textId="4342D766" w:rsidR="00D92403" w:rsidRPr="002377C0" w:rsidRDefault="00D92403" w:rsidP="00D92403">
            <w:pPr>
              <w:tabs>
                <w:tab w:val="left" w:pos="709"/>
              </w:tabs>
              <w:ind w:firstLine="0"/>
              <w:jc w:val="left"/>
              <w:rPr>
                <w:sz w:val="20"/>
                <w:szCs w:val="20"/>
              </w:rPr>
            </w:pPr>
            <w:r w:rsidRPr="002377C0">
              <w:rPr>
                <w:sz w:val="20"/>
                <w:szCs w:val="20"/>
              </w:rPr>
              <w:t>Первая очередь</w:t>
            </w:r>
          </w:p>
        </w:tc>
      </w:tr>
      <w:tr w:rsidR="002377C0" w:rsidRPr="002377C0" w14:paraId="45922618" w14:textId="77777777" w:rsidTr="00D92403">
        <w:tc>
          <w:tcPr>
            <w:tcW w:w="486" w:type="dxa"/>
          </w:tcPr>
          <w:p w14:paraId="786EA062" w14:textId="1FED11F0" w:rsidR="00D92403" w:rsidRPr="002377C0" w:rsidRDefault="00D92403" w:rsidP="00D92403">
            <w:pPr>
              <w:tabs>
                <w:tab w:val="left" w:pos="709"/>
              </w:tabs>
              <w:ind w:firstLine="0"/>
              <w:jc w:val="left"/>
              <w:rPr>
                <w:sz w:val="20"/>
                <w:szCs w:val="20"/>
              </w:rPr>
            </w:pPr>
            <w:r w:rsidRPr="002377C0">
              <w:rPr>
                <w:sz w:val="20"/>
                <w:szCs w:val="20"/>
              </w:rPr>
              <w:t>2</w:t>
            </w:r>
          </w:p>
        </w:tc>
        <w:tc>
          <w:tcPr>
            <w:tcW w:w="7447" w:type="dxa"/>
          </w:tcPr>
          <w:p w14:paraId="470BD785" w14:textId="5888354C" w:rsidR="00D92403" w:rsidRPr="002377C0" w:rsidRDefault="00D92403" w:rsidP="0067283A">
            <w:pPr>
              <w:tabs>
                <w:tab w:val="left" w:pos="709"/>
              </w:tabs>
              <w:ind w:firstLine="0"/>
              <w:rPr>
                <w:sz w:val="20"/>
                <w:szCs w:val="20"/>
              </w:rPr>
            </w:pPr>
            <w:r w:rsidRPr="002377C0">
              <w:rPr>
                <w:sz w:val="20"/>
                <w:szCs w:val="20"/>
              </w:rPr>
              <w:t>Строительство магазина</w:t>
            </w:r>
          </w:p>
        </w:tc>
        <w:tc>
          <w:tcPr>
            <w:tcW w:w="1695" w:type="dxa"/>
          </w:tcPr>
          <w:p w14:paraId="2C57F657" w14:textId="2D0A4624" w:rsidR="00D92403" w:rsidRPr="002377C0" w:rsidRDefault="00D92403" w:rsidP="00D92403">
            <w:pPr>
              <w:tabs>
                <w:tab w:val="left" w:pos="709"/>
              </w:tabs>
              <w:ind w:firstLine="0"/>
              <w:jc w:val="left"/>
              <w:rPr>
                <w:sz w:val="20"/>
                <w:szCs w:val="20"/>
              </w:rPr>
            </w:pPr>
            <w:r w:rsidRPr="002377C0">
              <w:rPr>
                <w:sz w:val="20"/>
                <w:szCs w:val="20"/>
              </w:rPr>
              <w:t>Первая очередь</w:t>
            </w:r>
          </w:p>
        </w:tc>
      </w:tr>
      <w:tr w:rsidR="002377C0" w:rsidRPr="002377C0" w14:paraId="68FD8915" w14:textId="77777777" w:rsidTr="00D92403">
        <w:tc>
          <w:tcPr>
            <w:tcW w:w="486" w:type="dxa"/>
          </w:tcPr>
          <w:p w14:paraId="12CC534B" w14:textId="64D5ECA4" w:rsidR="00D92403" w:rsidRPr="002377C0" w:rsidRDefault="00D92403" w:rsidP="00D92403">
            <w:pPr>
              <w:tabs>
                <w:tab w:val="left" w:pos="709"/>
              </w:tabs>
              <w:ind w:firstLine="0"/>
              <w:jc w:val="left"/>
              <w:rPr>
                <w:sz w:val="20"/>
                <w:szCs w:val="20"/>
              </w:rPr>
            </w:pPr>
            <w:r w:rsidRPr="002377C0">
              <w:rPr>
                <w:sz w:val="20"/>
                <w:szCs w:val="20"/>
              </w:rPr>
              <w:t>3</w:t>
            </w:r>
          </w:p>
        </w:tc>
        <w:tc>
          <w:tcPr>
            <w:tcW w:w="7447" w:type="dxa"/>
          </w:tcPr>
          <w:p w14:paraId="43A41F4A" w14:textId="1CC0681E" w:rsidR="00D92403" w:rsidRPr="002377C0" w:rsidRDefault="00D92403" w:rsidP="0067283A">
            <w:pPr>
              <w:tabs>
                <w:tab w:val="left" w:pos="709"/>
              </w:tabs>
              <w:ind w:firstLine="0"/>
              <w:rPr>
                <w:sz w:val="20"/>
                <w:szCs w:val="20"/>
              </w:rPr>
            </w:pPr>
            <w:r w:rsidRPr="002377C0">
              <w:rPr>
                <w:sz w:val="20"/>
                <w:szCs w:val="20"/>
              </w:rPr>
              <w:t>Строительство спортивно-оздоровительного комплекса</w:t>
            </w:r>
          </w:p>
        </w:tc>
        <w:tc>
          <w:tcPr>
            <w:tcW w:w="1695" w:type="dxa"/>
          </w:tcPr>
          <w:p w14:paraId="0A5138D2" w14:textId="60622EF0" w:rsidR="00D92403" w:rsidRPr="002377C0" w:rsidRDefault="00D92403" w:rsidP="00D92403">
            <w:pPr>
              <w:tabs>
                <w:tab w:val="left" w:pos="709"/>
              </w:tabs>
              <w:ind w:firstLine="0"/>
              <w:jc w:val="left"/>
              <w:rPr>
                <w:sz w:val="20"/>
                <w:szCs w:val="20"/>
              </w:rPr>
            </w:pPr>
            <w:r w:rsidRPr="002377C0">
              <w:rPr>
                <w:sz w:val="20"/>
                <w:szCs w:val="20"/>
              </w:rPr>
              <w:t>Первая очередь</w:t>
            </w:r>
          </w:p>
        </w:tc>
      </w:tr>
      <w:tr w:rsidR="002377C0" w:rsidRPr="002377C0" w14:paraId="686C78E9" w14:textId="77777777" w:rsidTr="00D92403">
        <w:tc>
          <w:tcPr>
            <w:tcW w:w="486" w:type="dxa"/>
          </w:tcPr>
          <w:p w14:paraId="6180DEB1" w14:textId="7DE44237" w:rsidR="00D92403" w:rsidRPr="002377C0" w:rsidRDefault="00D92403" w:rsidP="00D92403">
            <w:pPr>
              <w:tabs>
                <w:tab w:val="left" w:pos="709"/>
              </w:tabs>
              <w:ind w:firstLine="0"/>
              <w:jc w:val="left"/>
              <w:rPr>
                <w:sz w:val="20"/>
                <w:szCs w:val="20"/>
              </w:rPr>
            </w:pPr>
            <w:r w:rsidRPr="002377C0">
              <w:rPr>
                <w:sz w:val="20"/>
                <w:szCs w:val="20"/>
              </w:rPr>
              <w:t>4</w:t>
            </w:r>
          </w:p>
        </w:tc>
        <w:tc>
          <w:tcPr>
            <w:tcW w:w="7447" w:type="dxa"/>
          </w:tcPr>
          <w:p w14:paraId="27EC1401" w14:textId="721E36B1" w:rsidR="00D92403" w:rsidRPr="002377C0" w:rsidRDefault="00D92403" w:rsidP="0067283A">
            <w:pPr>
              <w:tabs>
                <w:tab w:val="left" w:pos="709"/>
              </w:tabs>
              <w:ind w:firstLine="0"/>
              <w:rPr>
                <w:sz w:val="20"/>
                <w:szCs w:val="20"/>
              </w:rPr>
            </w:pPr>
            <w:r w:rsidRPr="002377C0">
              <w:rPr>
                <w:rFonts w:cs="Bookman Old Style"/>
                <w:sz w:val="20"/>
                <w:szCs w:val="20"/>
              </w:rPr>
              <w:t>Своевременное пополнение и увеличение емкости библиотечных фондов</w:t>
            </w:r>
          </w:p>
        </w:tc>
        <w:tc>
          <w:tcPr>
            <w:tcW w:w="1695" w:type="dxa"/>
          </w:tcPr>
          <w:p w14:paraId="26C82CD4" w14:textId="2BC23EFB" w:rsidR="00D92403" w:rsidRPr="002377C0" w:rsidRDefault="00D92403" w:rsidP="00D92403">
            <w:pPr>
              <w:tabs>
                <w:tab w:val="left" w:pos="709"/>
              </w:tabs>
              <w:ind w:firstLine="0"/>
              <w:jc w:val="left"/>
              <w:rPr>
                <w:sz w:val="20"/>
                <w:szCs w:val="20"/>
              </w:rPr>
            </w:pPr>
            <w:r w:rsidRPr="002377C0">
              <w:rPr>
                <w:sz w:val="20"/>
                <w:szCs w:val="20"/>
              </w:rPr>
              <w:t>Первая очередь Расчетный срок</w:t>
            </w:r>
          </w:p>
        </w:tc>
      </w:tr>
      <w:tr w:rsidR="00D92403" w:rsidRPr="002377C0" w14:paraId="298FBE56" w14:textId="77777777" w:rsidTr="00D92403">
        <w:tc>
          <w:tcPr>
            <w:tcW w:w="486" w:type="dxa"/>
          </w:tcPr>
          <w:p w14:paraId="24676FD1" w14:textId="38CD34BD" w:rsidR="00D92403" w:rsidRPr="002377C0" w:rsidRDefault="00D92403" w:rsidP="00D92403">
            <w:pPr>
              <w:tabs>
                <w:tab w:val="left" w:pos="709"/>
              </w:tabs>
              <w:ind w:firstLine="0"/>
              <w:jc w:val="left"/>
              <w:rPr>
                <w:sz w:val="20"/>
                <w:szCs w:val="20"/>
              </w:rPr>
            </w:pPr>
            <w:r w:rsidRPr="002377C0">
              <w:rPr>
                <w:sz w:val="20"/>
                <w:szCs w:val="20"/>
              </w:rPr>
              <w:t>5</w:t>
            </w:r>
          </w:p>
        </w:tc>
        <w:tc>
          <w:tcPr>
            <w:tcW w:w="7447" w:type="dxa"/>
          </w:tcPr>
          <w:p w14:paraId="2F39715B" w14:textId="3DF01800" w:rsidR="00D92403" w:rsidRPr="002377C0" w:rsidRDefault="00D92403" w:rsidP="0067283A">
            <w:pPr>
              <w:tabs>
                <w:tab w:val="left" w:pos="709"/>
              </w:tabs>
              <w:ind w:firstLine="0"/>
              <w:rPr>
                <w:sz w:val="20"/>
                <w:szCs w:val="20"/>
              </w:rPr>
            </w:pPr>
            <w:r w:rsidRPr="002377C0">
              <w:rPr>
                <w:sz w:val="20"/>
                <w:szCs w:val="20"/>
              </w:rPr>
              <w:t>Развитие сети объектов торговли, общественного питания, бытового обслуживания на основе частной предпринимательской деятельности в центрах досуга населения с их размещением вблизи жилья в радиусе пешеходной доступности, в особенности, в районах нового жилищного строительства с доведением емкости этих учреждений до нормативных показателей</w:t>
            </w:r>
          </w:p>
        </w:tc>
        <w:tc>
          <w:tcPr>
            <w:tcW w:w="1695" w:type="dxa"/>
          </w:tcPr>
          <w:p w14:paraId="49BE6E06" w14:textId="4A3BD356" w:rsidR="00D92403" w:rsidRPr="002377C0" w:rsidRDefault="00D92403" w:rsidP="00D92403">
            <w:pPr>
              <w:tabs>
                <w:tab w:val="left" w:pos="709"/>
              </w:tabs>
              <w:ind w:firstLine="0"/>
              <w:jc w:val="left"/>
              <w:rPr>
                <w:sz w:val="20"/>
                <w:szCs w:val="20"/>
              </w:rPr>
            </w:pPr>
            <w:r w:rsidRPr="002377C0">
              <w:rPr>
                <w:sz w:val="20"/>
                <w:szCs w:val="20"/>
              </w:rPr>
              <w:t>Первая очередь Расчетный срок</w:t>
            </w:r>
          </w:p>
        </w:tc>
      </w:tr>
    </w:tbl>
    <w:p w14:paraId="41927EAF" w14:textId="77777777" w:rsidR="004A5923" w:rsidRPr="002377C0" w:rsidRDefault="004A5923" w:rsidP="005D5AA1">
      <w:pPr>
        <w:tabs>
          <w:tab w:val="left" w:pos="709"/>
        </w:tabs>
        <w:rPr>
          <w:rFonts w:cs="Times New Roman"/>
          <w:spacing w:val="-4"/>
          <w:highlight w:val="yellow"/>
        </w:rPr>
      </w:pPr>
    </w:p>
    <w:p w14:paraId="149CC3FE" w14:textId="081597B5" w:rsidR="00F21467" w:rsidRPr="002377C0" w:rsidRDefault="005F2144" w:rsidP="0034510A">
      <w:pPr>
        <w:pStyle w:val="20"/>
      </w:pPr>
      <w:bookmarkStart w:id="14" w:name="_Hlk161399370"/>
      <w:r w:rsidRPr="002377C0">
        <w:t>1</w:t>
      </w:r>
      <w:r w:rsidR="0018557E" w:rsidRPr="002377C0">
        <w:t>.</w:t>
      </w:r>
      <w:r w:rsidR="00CC7A3E" w:rsidRPr="002377C0">
        <w:t>7</w:t>
      </w:r>
      <w:r w:rsidR="0018557E" w:rsidRPr="002377C0">
        <w:t xml:space="preserve">. </w:t>
      </w:r>
      <w:bookmarkStart w:id="15" w:name="_Toc53025821"/>
      <w:bookmarkStart w:id="16" w:name="_Toc211201839"/>
      <w:bookmarkStart w:id="17" w:name="_Toc211652963"/>
      <w:bookmarkEnd w:id="11"/>
      <w:bookmarkEnd w:id="12"/>
      <w:r w:rsidR="00D92403" w:rsidRPr="002377C0">
        <w:t>Мероприятия по обеспечению территории городского поселения объектами массового отдыха жителей поселения, благоустройства и озеленения</w:t>
      </w:r>
    </w:p>
    <w:bookmarkEnd w:id="14"/>
    <w:p w14:paraId="7C1B3B4B" w14:textId="241D2BD5" w:rsidR="00D92403" w:rsidRPr="002377C0" w:rsidRDefault="00D92403" w:rsidP="00D92403">
      <w:pPr>
        <w:jc w:val="right"/>
        <w:rPr>
          <w:bCs/>
          <w:szCs w:val="26"/>
        </w:rPr>
      </w:pPr>
      <w:r w:rsidRPr="002377C0">
        <w:rPr>
          <w:bCs/>
          <w:szCs w:val="26"/>
        </w:rPr>
        <w:t>Таблица 5</w:t>
      </w:r>
    </w:p>
    <w:tbl>
      <w:tblPr>
        <w:tblStyle w:val="aff9"/>
        <w:tblW w:w="0" w:type="auto"/>
        <w:tblLook w:val="04A0" w:firstRow="1" w:lastRow="0" w:firstColumn="1" w:lastColumn="0" w:noHBand="0" w:noVBand="1"/>
      </w:tblPr>
      <w:tblGrid>
        <w:gridCol w:w="486"/>
        <w:gridCol w:w="7589"/>
        <w:gridCol w:w="1553"/>
      </w:tblGrid>
      <w:tr w:rsidR="002377C0" w:rsidRPr="002377C0" w14:paraId="458C3473" w14:textId="77777777" w:rsidTr="00D92403">
        <w:trPr>
          <w:tblHeader/>
        </w:trPr>
        <w:tc>
          <w:tcPr>
            <w:tcW w:w="486" w:type="dxa"/>
            <w:shd w:val="clear" w:color="auto" w:fill="DEEAF6" w:themeFill="accent1" w:themeFillTint="33"/>
          </w:tcPr>
          <w:p w14:paraId="502E5C04" w14:textId="171A3715" w:rsidR="00D92403" w:rsidRPr="002377C0" w:rsidRDefault="00D92403" w:rsidP="00D92403">
            <w:pPr>
              <w:ind w:firstLine="0"/>
              <w:jc w:val="center"/>
              <w:rPr>
                <w:bCs/>
                <w:sz w:val="20"/>
                <w:szCs w:val="20"/>
              </w:rPr>
            </w:pPr>
            <w:r w:rsidRPr="002377C0">
              <w:rPr>
                <w:sz w:val="20"/>
                <w:szCs w:val="20"/>
              </w:rPr>
              <w:t>№ п/п</w:t>
            </w:r>
          </w:p>
        </w:tc>
        <w:tc>
          <w:tcPr>
            <w:tcW w:w="7589" w:type="dxa"/>
            <w:shd w:val="clear" w:color="auto" w:fill="DEEAF6" w:themeFill="accent1" w:themeFillTint="33"/>
          </w:tcPr>
          <w:p w14:paraId="1D8CE032" w14:textId="45E491C3" w:rsidR="00D92403" w:rsidRPr="002377C0" w:rsidRDefault="00D92403" w:rsidP="00D92403">
            <w:pPr>
              <w:ind w:firstLine="0"/>
              <w:jc w:val="center"/>
              <w:rPr>
                <w:bCs/>
                <w:sz w:val="20"/>
                <w:szCs w:val="20"/>
              </w:rPr>
            </w:pPr>
            <w:r w:rsidRPr="002377C0">
              <w:rPr>
                <w:sz w:val="20"/>
                <w:szCs w:val="20"/>
              </w:rPr>
              <w:t>Наименование мероприятия</w:t>
            </w:r>
          </w:p>
        </w:tc>
        <w:tc>
          <w:tcPr>
            <w:tcW w:w="1553" w:type="dxa"/>
            <w:shd w:val="clear" w:color="auto" w:fill="DEEAF6" w:themeFill="accent1" w:themeFillTint="33"/>
          </w:tcPr>
          <w:p w14:paraId="4081905E" w14:textId="0BA55D0D" w:rsidR="00D92403" w:rsidRPr="002377C0" w:rsidRDefault="00D92403" w:rsidP="00D92403">
            <w:pPr>
              <w:ind w:firstLine="0"/>
              <w:jc w:val="center"/>
              <w:rPr>
                <w:bCs/>
                <w:sz w:val="20"/>
                <w:szCs w:val="20"/>
              </w:rPr>
            </w:pPr>
            <w:r w:rsidRPr="002377C0">
              <w:rPr>
                <w:sz w:val="20"/>
                <w:szCs w:val="20"/>
              </w:rPr>
              <w:t>Сроки реализации</w:t>
            </w:r>
          </w:p>
        </w:tc>
      </w:tr>
      <w:tr w:rsidR="002377C0" w:rsidRPr="002377C0" w14:paraId="0EF1C86D" w14:textId="77777777" w:rsidTr="00D92403">
        <w:tc>
          <w:tcPr>
            <w:tcW w:w="486" w:type="dxa"/>
          </w:tcPr>
          <w:p w14:paraId="2EC4F280" w14:textId="540BDE8C" w:rsidR="00D92403" w:rsidRPr="002377C0" w:rsidRDefault="00D92403" w:rsidP="00D92403">
            <w:pPr>
              <w:ind w:firstLine="0"/>
              <w:jc w:val="left"/>
              <w:rPr>
                <w:bCs/>
                <w:sz w:val="20"/>
                <w:szCs w:val="20"/>
              </w:rPr>
            </w:pPr>
            <w:r w:rsidRPr="002377C0">
              <w:rPr>
                <w:bCs/>
                <w:sz w:val="20"/>
                <w:szCs w:val="20"/>
              </w:rPr>
              <w:t>1</w:t>
            </w:r>
          </w:p>
        </w:tc>
        <w:tc>
          <w:tcPr>
            <w:tcW w:w="7589" w:type="dxa"/>
          </w:tcPr>
          <w:p w14:paraId="5497E05B" w14:textId="7AF4796B" w:rsidR="00D92403" w:rsidRPr="002377C0" w:rsidRDefault="00D92403" w:rsidP="0067283A">
            <w:pPr>
              <w:ind w:firstLine="0"/>
              <w:rPr>
                <w:bCs/>
                <w:sz w:val="20"/>
                <w:szCs w:val="20"/>
              </w:rPr>
            </w:pPr>
            <w:r w:rsidRPr="002377C0">
              <w:rPr>
                <w:sz w:val="20"/>
                <w:szCs w:val="20"/>
              </w:rPr>
              <w:t>Благоустройство и устройство внутриквартальных зон отдыха и детских игровых площадок на территории населенного пункта</w:t>
            </w:r>
          </w:p>
        </w:tc>
        <w:tc>
          <w:tcPr>
            <w:tcW w:w="1553" w:type="dxa"/>
          </w:tcPr>
          <w:p w14:paraId="6186E450" w14:textId="7D2A376E" w:rsidR="00D92403" w:rsidRPr="002377C0" w:rsidRDefault="00D92403" w:rsidP="00D92403">
            <w:pPr>
              <w:ind w:firstLine="0"/>
              <w:jc w:val="left"/>
              <w:rPr>
                <w:bCs/>
                <w:sz w:val="20"/>
                <w:szCs w:val="20"/>
              </w:rPr>
            </w:pPr>
            <w:r w:rsidRPr="002377C0">
              <w:rPr>
                <w:sz w:val="20"/>
                <w:szCs w:val="20"/>
              </w:rPr>
              <w:t>Первая очередь</w:t>
            </w:r>
          </w:p>
        </w:tc>
      </w:tr>
      <w:tr w:rsidR="002377C0" w:rsidRPr="002377C0" w14:paraId="3B521D8B" w14:textId="77777777" w:rsidTr="00D92403">
        <w:tc>
          <w:tcPr>
            <w:tcW w:w="486" w:type="dxa"/>
          </w:tcPr>
          <w:p w14:paraId="6CA2BEA2" w14:textId="666594EC" w:rsidR="00D92403" w:rsidRPr="002377C0" w:rsidRDefault="00D92403" w:rsidP="00D92403">
            <w:pPr>
              <w:ind w:firstLine="0"/>
              <w:jc w:val="left"/>
              <w:rPr>
                <w:bCs/>
                <w:sz w:val="20"/>
                <w:szCs w:val="20"/>
              </w:rPr>
            </w:pPr>
            <w:r w:rsidRPr="002377C0">
              <w:rPr>
                <w:bCs/>
                <w:sz w:val="20"/>
                <w:szCs w:val="20"/>
              </w:rPr>
              <w:t>2</w:t>
            </w:r>
          </w:p>
        </w:tc>
        <w:tc>
          <w:tcPr>
            <w:tcW w:w="7589" w:type="dxa"/>
          </w:tcPr>
          <w:p w14:paraId="3A78402B" w14:textId="408D294E" w:rsidR="00D92403" w:rsidRPr="002377C0" w:rsidRDefault="00D92403" w:rsidP="0067283A">
            <w:pPr>
              <w:ind w:firstLine="0"/>
              <w:rPr>
                <w:bCs/>
                <w:sz w:val="20"/>
                <w:szCs w:val="20"/>
              </w:rPr>
            </w:pPr>
            <w:r w:rsidRPr="002377C0">
              <w:rPr>
                <w:sz w:val="20"/>
                <w:szCs w:val="20"/>
              </w:rPr>
              <w:t>Благоустройство участков, прилегающих к общественным зданиям, существующим участкам рекреационного озеленения</w:t>
            </w:r>
          </w:p>
        </w:tc>
        <w:tc>
          <w:tcPr>
            <w:tcW w:w="1553" w:type="dxa"/>
          </w:tcPr>
          <w:p w14:paraId="32427A14" w14:textId="60E8CC3B" w:rsidR="00D92403" w:rsidRPr="002377C0" w:rsidRDefault="00D92403" w:rsidP="00D92403">
            <w:pPr>
              <w:ind w:firstLine="0"/>
              <w:jc w:val="left"/>
              <w:rPr>
                <w:bCs/>
                <w:sz w:val="20"/>
                <w:szCs w:val="20"/>
              </w:rPr>
            </w:pPr>
            <w:r w:rsidRPr="002377C0">
              <w:rPr>
                <w:sz w:val="20"/>
                <w:szCs w:val="20"/>
              </w:rPr>
              <w:t>Первая очередь</w:t>
            </w:r>
          </w:p>
        </w:tc>
      </w:tr>
      <w:tr w:rsidR="002377C0" w:rsidRPr="002377C0" w14:paraId="66E916F3" w14:textId="77777777" w:rsidTr="00D92403">
        <w:tc>
          <w:tcPr>
            <w:tcW w:w="486" w:type="dxa"/>
          </w:tcPr>
          <w:p w14:paraId="584433E3" w14:textId="620F096F" w:rsidR="00D92403" w:rsidRPr="002377C0" w:rsidRDefault="00D92403" w:rsidP="00D92403">
            <w:pPr>
              <w:ind w:firstLine="0"/>
              <w:jc w:val="left"/>
              <w:rPr>
                <w:bCs/>
                <w:sz w:val="20"/>
                <w:szCs w:val="20"/>
              </w:rPr>
            </w:pPr>
            <w:r w:rsidRPr="002377C0">
              <w:rPr>
                <w:bCs/>
                <w:sz w:val="20"/>
                <w:szCs w:val="20"/>
              </w:rPr>
              <w:t>3</w:t>
            </w:r>
          </w:p>
        </w:tc>
        <w:tc>
          <w:tcPr>
            <w:tcW w:w="7589" w:type="dxa"/>
          </w:tcPr>
          <w:p w14:paraId="4B8775DD" w14:textId="60787DCE" w:rsidR="00D92403" w:rsidRPr="002377C0" w:rsidRDefault="00D92403" w:rsidP="0067283A">
            <w:pPr>
              <w:ind w:firstLine="0"/>
              <w:rPr>
                <w:bCs/>
                <w:sz w:val="20"/>
                <w:szCs w:val="20"/>
              </w:rPr>
            </w:pPr>
            <w:r w:rsidRPr="002377C0">
              <w:rPr>
                <w:sz w:val="20"/>
                <w:szCs w:val="20"/>
              </w:rPr>
              <w:t>Устройство пешеходных тротуаров по улицам населенного пункта</w:t>
            </w:r>
          </w:p>
        </w:tc>
        <w:tc>
          <w:tcPr>
            <w:tcW w:w="1553" w:type="dxa"/>
          </w:tcPr>
          <w:p w14:paraId="26C1766E" w14:textId="1543CD4E" w:rsidR="00D92403" w:rsidRPr="002377C0" w:rsidRDefault="00D92403" w:rsidP="00D92403">
            <w:pPr>
              <w:ind w:firstLine="0"/>
              <w:jc w:val="left"/>
              <w:rPr>
                <w:bCs/>
                <w:sz w:val="20"/>
                <w:szCs w:val="20"/>
              </w:rPr>
            </w:pPr>
            <w:r w:rsidRPr="002377C0">
              <w:rPr>
                <w:sz w:val="20"/>
                <w:szCs w:val="20"/>
              </w:rPr>
              <w:t>Первая очередь</w:t>
            </w:r>
          </w:p>
        </w:tc>
      </w:tr>
      <w:tr w:rsidR="002377C0" w:rsidRPr="002377C0" w14:paraId="18CB2F00" w14:textId="77777777" w:rsidTr="00D92403">
        <w:tc>
          <w:tcPr>
            <w:tcW w:w="486" w:type="dxa"/>
          </w:tcPr>
          <w:p w14:paraId="172262F0" w14:textId="75E9D025" w:rsidR="00D92403" w:rsidRPr="002377C0" w:rsidRDefault="00D92403" w:rsidP="00D92403">
            <w:pPr>
              <w:ind w:firstLine="0"/>
              <w:jc w:val="left"/>
              <w:rPr>
                <w:bCs/>
                <w:sz w:val="20"/>
                <w:szCs w:val="20"/>
              </w:rPr>
            </w:pPr>
            <w:r w:rsidRPr="002377C0">
              <w:rPr>
                <w:bCs/>
                <w:sz w:val="20"/>
                <w:szCs w:val="20"/>
              </w:rPr>
              <w:t>4</w:t>
            </w:r>
          </w:p>
        </w:tc>
        <w:tc>
          <w:tcPr>
            <w:tcW w:w="7589" w:type="dxa"/>
          </w:tcPr>
          <w:p w14:paraId="1D3A51EE" w14:textId="097F2AF8" w:rsidR="00D92403" w:rsidRPr="002377C0" w:rsidRDefault="00D92403" w:rsidP="0067283A">
            <w:pPr>
              <w:ind w:firstLine="0"/>
              <w:rPr>
                <w:bCs/>
                <w:sz w:val="20"/>
                <w:szCs w:val="20"/>
              </w:rPr>
            </w:pPr>
            <w:r w:rsidRPr="002377C0">
              <w:rPr>
                <w:sz w:val="20"/>
                <w:szCs w:val="20"/>
              </w:rPr>
              <w:t>Реконструкция существующего парка культуры и отдыха</w:t>
            </w:r>
          </w:p>
        </w:tc>
        <w:tc>
          <w:tcPr>
            <w:tcW w:w="1553" w:type="dxa"/>
          </w:tcPr>
          <w:p w14:paraId="6165C88A" w14:textId="68475300" w:rsidR="00D92403" w:rsidRPr="002377C0" w:rsidRDefault="00D92403" w:rsidP="00D92403">
            <w:pPr>
              <w:ind w:firstLine="0"/>
              <w:jc w:val="left"/>
              <w:rPr>
                <w:bCs/>
                <w:sz w:val="20"/>
                <w:szCs w:val="20"/>
              </w:rPr>
            </w:pPr>
            <w:r w:rsidRPr="002377C0">
              <w:rPr>
                <w:sz w:val="20"/>
                <w:szCs w:val="20"/>
              </w:rPr>
              <w:t>Первая очередь</w:t>
            </w:r>
          </w:p>
        </w:tc>
      </w:tr>
      <w:tr w:rsidR="00D92403" w:rsidRPr="002377C0" w14:paraId="1BF8B830" w14:textId="77777777" w:rsidTr="00D92403">
        <w:tc>
          <w:tcPr>
            <w:tcW w:w="486" w:type="dxa"/>
          </w:tcPr>
          <w:p w14:paraId="45D6D6CF" w14:textId="25E32011" w:rsidR="00D92403" w:rsidRPr="002377C0" w:rsidRDefault="00D92403" w:rsidP="00D92403">
            <w:pPr>
              <w:ind w:firstLine="0"/>
              <w:jc w:val="left"/>
              <w:rPr>
                <w:bCs/>
                <w:sz w:val="20"/>
                <w:szCs w:val="20"/>
              </w:rPr>
            </w:pPr>
            <w:r w:rsidRPr="002377C0">
              <w:rPr>
                <w:bCs/>
                <w:sz w:val="20"/>
                <w:szCs w:val="20"/>
              </w:rPr>
              <w:t>5</w:t>
            </w:r>
          </w:p>
        </w:tc>
        <w:tc>
          <w:tcPr>
            <w:tcW w:w="7589" w:type="dxa"/>
          </w:tcPr>
          <w:p w14:paraId="5DFBABCC" w14:textId="57980AD4" w:rsidR="00D92403" w:rsidRPr="002377C0" w:rsidRDefault="00D92403" w:rsidP="0067283A">
            <w:pPr>
              <w:ind w:firstLine="0"/>
              <w:rPr>
                <w:bCs/>
                <w:sz w:val="20"/>
                <w:szCs w:val="20"/>
              </w:rPr>
            </w:pPr>
            <w:r w:rsidRPr="002377C0">
              <w:rPr>
                <w:sz w:val="20"/>
                <w:szCs w:val="20"/>
              </w:rPr>
              <w:t>Создание лугопарковой зоны в северной части поселения</w:t>
            </w:r>
          </w:p>
        </w:tc>
        <w:tc>
          <w:tcPr>
            <w:tcW w:w="1553" w:type="dxa"/>
          </w:tcPr>
          <w:p w14:paraId="1AFAA0D4" w14:textId="50A2C340" w:rsidR="00D92403" w:rsidRPr="002377C0" w:rsidRDefault="00D92403" w:rsidP="00D92403">
            <w:pPr>
              <w:ind w:firstLine="0"/>
              <w:jc w:val="left"/>
              <w:rPr>
                <w:bCs/>
                <w:sz w:val="20"/>
                <w:szCs w:val="20"/>
              </w:rPr>
            </w:pPr>
            <w:r w:rsidRPr="002377C0">
              <w:rPr>
                <w:sz w:val="20"/>
                <w:szCs w:val="20"/>
              </w:rPr>
              <w:t>Первая очередь</w:t>
            </w:r>
          </w:p>
        </w:tc>
      </w:tr>
    </w:tbl>
    <w:p w14:paraId="37051B74" w14:textId="77777777" w:rsidR="00EE3C79" w:rsidRPr="002377C0" w:rsidRDefault="00EE3C79" w:rsidP="00EE3C79">
      <w:pPr>
        <w:pStyle w:val="afa"/>
        <w:tabs>
          <w:tab w:val="left" w:pos="0"/>
        </w:tabs>
        <w:ind w:left="0"/>
        <w:rPr>
          <w:rFonts w:cs="Times New Roman"/>
          <w:highlight w:val="yellow"/>
        </w:rPr>
      </w:pPr>
      <w:bookmarkStart w:id="18" w:name="_Hlk104453762"/>
      <w:bookmarkEnd w:id="6"/>
      <w:bookmarkEnd w:id="15"/>
      <w:bookmarkEnd w:id="16"/>
      <w:bookmarkEnd w:id="17"/>
    </w:p>
    <w:p w14:paraId="5A73D275" w14:textId="241A1F5F" w:rsidR="005F2144" w:rsidRPr="002377C0" w:rsidRDefault="005F2144" w:rsidP="0034510A">
      <w:pPr>
        <w:pStyle w:val="20"/>
      </w:pPr>
      <w:bookmarkStart w:id="19" w:name="_Hlk190694742"/>
      <w:r w:rsidRPr="002377C0">
        <w:t>1.</w:t>
      </w:r>
      <w:r w:rsidR="005703B9" w:rsidRPr="002377C0">
        <w:t>8</w:t>
      </w:r>
      <w:r w:rsidRPr="002377C0">
        <w:t xml:space="preserve">. </w:t>
      </w:r>
      <w:r w:rsidR="009508B7" w:rsidRPr="002377C0">
        <w:t xml:space="preserve">Мероприятия </w:t>
      </w:r>
      <w:r w:rsidR="00E4721B" w:rsidRPr="002377C0">
        <w:t>по организации сбора и вывоза коммунальных отходов и мусора, организация мест захоронения</w:t>
      </w:r>
    </w:p>
    <w:p w14:paraId="19A38F51" w14:textId="0090FE03" w:rsidR="004D35B9" w:rsidRPr="002377C0" w:rsidRDefault="00E4721B" w:rsidP="00E4721B">
      <w:pPr>
        <w:jc w:val="right"/>
      </w:pPr>
      <w:r w:rsidRPr="002377C0">
        <w:t>Таблица 6</w:t>
      </w:r>
    </w:p>
    <w:tbl>
      <w:tblPr>
        <w:tblStyle w:val="aff9"/>
        <w:tblW w:w="0" w:type="auto"/>
        <w:tblLook w:val="04A0" w:firstRow="1" w:lastRow="0" w:firstColumn="1" w:lastColumn="0" w:noHBand="0" w:noVBand="1"/>
      </w:tblPr>
      <w:tblGrid>
        <w:gridCol w:w="486"/>
        <w:gridCol w:w="7589"/>
        <w:gridCol w:w="1553"/>
      </w:tblGrid>
      <w:tr w:rsidR="002377C0" w:rsidRPr="002377C0" w14:paraId="276A71CF" w14:textId="77777777" w:rsidTr="00E4721B">
        <w:trPr>
          <w:tblHeader/>
        </w:trPr>
        <w:tc>
          <w:tcPr>
            <w:tcW w:w="486" w:type="dxa"/>
            <w:shd w:val="clear" w:color="auto" w:fill="DEEAF6" w:themeFill="accent1" w:themeFillTint="33"/>
          </w:tcPr>
          <w:bookmarkEnd w:id="19"/>
          <w:p w14:paraId="79DEF308" w14:textId="200EF285" w:rsidR="00E4721B" w:rsidRPr="002377C0" w:rsidRDefault="00E4721B" w:rsidP="00E4721B">
            <w:pPr>
              <w:ind w:firstLine="0"/>
              <w:jc w:val="center"/>
              <w:rPr>
                <w:sz w:val="20"/>
                <w:szCs w:val="20"/>
              </w:rPr>
            </w:pPr>
            <w:r w:rsidRPr="002377C0">
              <w:rPr>
                <w:sz w:val="20"/>
                <w:szCs w:val="20"/>
              </w:rPr>
              <w:t>№ п/п</w:t>
            </w:r>
          </w:p>
        </w:tc>
        <w:tc>
          <w:tcPr>
            <w:tcW w:w="7589" w:type="dxa"/>
            <w:shd w:val="clear" w:color="auto" w:fill="DEEAF6" w:themeFill="accent1" w:themeFillTint="33"/>
          </w:tcPr>
          <w:p w14:paraId="791E7EE7" w14:textId="2DAE3738" w:rsidR="00E4721B" w:rsidRPr="002377C0" w:rsidRDefault="00E4721B" w:rsidP="00E4721B">
            <w:pPr>
              <w:ind w:firstLine="0"/>
              <w:jc w:val="center"/>
              <w:rPr>
                <w:sz w:val="20"/>
                <w:szCs w:val="20"/>
              </w:rPr>
            </w:pPr>
            <w:r w:rsidRPr="002377C0">
              <w:rPr>
                <w:bCs/>
                <w:sz w:val="20"/>
                <w:szCs w:val="20"/>
              </w:rPr>
              <w:t>Наименование мероприятия</w:t>
            </w:r>
          </w:p>
        </w:tc>
        <w:tc>
          <w:tcPr>
            <w:tcW w:w="1553" w:type="dxa"/>
            <w:shd w:val="clear" w:color="auto" w:fill="DEEAF6" w:themeFill="accent1" w:themeFillTint="33"/>
          </w:tcPr>
          <w:p w14:paraId="21F74DA5" w14:textId="3007EDB9" w:rsidR="00E4721B" w:rsidRPr="002377C0" w:rsidRDefault="00E4721B" w:rsidP="00E4721B">
            <w:pPr>
              <w:ind w:firstLine="0"/>
              <w:jc w:val="center"/>
              <w:rPr>
                <w:sz w:val="20"/>
                <w:szCs w:val="20"/>
              </w:rPr>
            </w:pPr>
            <w:r w:rsidRPr="002377C0">
              <w:rPr>
                <w:sz w:val="20"/>
                <w:szCs w:val="20"/>
              </w:rPr>
              <w:t>Сроки реализации</w:t>
            </w:r>
          </w:p>
        </w:tc>
      </w:tr>
      <w:tr w:rsidR="002377C0" w:rsidRPr="002377C0" w14:paraId="17C6D925" w14:textId="77777777" w:rsidTr="00E4721B">
        <w:tc>
          <w:tcPr>
            <w:tcW w:w="486" w:type="dxa"/>
          </w:tcPr>
          <w:p w14:paraId="399CD4E3" w14:textId="3484F25B" w:rsidR="00E4721B" w:rsidRPr="002377C0" w:rsidRDefault="00E4721B" w:rsidP="00E4721B">
            <w:pPr>
              <w:ind w:firstLine="0"/>
              <w:rPr>
                <w:sz w:val="20"/>
                <w:szCs w:val="20"/>
              </w:rPr>
            </w:pPr>
            <w:r w:rsidRPr="002377C0">
              <w:rPr>
                <w:sz w:val="20"/>
                <w:szCs w:val="20"/>
              </w:rPr>
              <w:t>1</w:t>
            </w:r>
          </w:p>
        </w:tc>
        <w:tc>
          <w:tcPr>
            <w:tcW w:w="7589" w:type="dxa"/>
          </w:tcPr>
          <w:p w14:paraId="509FD544" w14:textId="2F0DC332" w:rsidR="00E4721B" w:rsidRPr="002377C0" w:rsidRDefault="00E4721B" w:rsidP="0067283A">
            <w:pPr>
              <w:ind w:firstLine="0"/>
              <w:rPr>
                <w:sz w:val="20"/>
                <w:szCs w:val="20"/>
              </w:rPr>
            </w:pPr>
            <w:r w:rsidRPr="002377C0">
              <w:rPr>
                <w:sz w:val="20"/>
                <w:szCs w:val="20"/>
              </w:rPr>
              <w:t>Разработка генеральной схемы системы сбора и транспортировки коммунальных отходов на территории городского поселения</w:t>
            </w:r>
          </w:p>
        </w:tc>
        <w:tc>
          <w:tcPr>
            <w:tcW w:w="1553" w:type="dxa"/>
          </w:tcPr>
          <w:p w14:paraId="1EC57283" w14:textId="29CED8FB" w:rsidR="00E4721B" w:rsidRPr="002377C0" w:rsidRDefault="00E4721B" w:rsidP="00E4721B">
            <w:pPr>
              <w:ind w:firstLine="0"/>
              <w:jc w:val="left"/>
              <w:rPr>
                <w:sz w:val="20"/>
                <w:szCs w:val="20"/>
              </w:rPr>
            </w:pPr>
            <w:r w:rsidRPr="002377C0">
              <w:rPr>
                <w:sz w:val="20"/>
                <w:szCs w:val="20"/>
              </w:rPr>
              <w:t>Первая очередь</w:t>
            </w:r>
          </w:p>
        </w:tc>
      </w:tr>
      <w:tr w:rsidR="002377C0" w:rsidRPr="002377C0" w14:paraId="05BAE6FE" w14:textId="77777777" w:rsidTr="00E4721B">
        <w:tc>
          <w:tcPr>
            <w:tcW w:w="486" w:type="dxa"/>
          </w:tcPr>
          <w:p w14:paraId="428513D8" w14:textId="6B5249D3" w:rsidR="00E4721B" w:rsidRPr="002377C0" w:rsidRDefault="00E4721B" w:rsidP="00E4721B">
            <w:pPr>
              <w:ind w:firstLine="0"/>
              <w:rPr>
                <w:sz w:val="20"/>
                <w:szCs w:val="20"/>
              </w:rPr>
            </w:pPr>
            <w:r w:rsidRPr="002377C0">
              <w:rPr>
                <w:sz w:val="20"/>
                <w:szCs w:val="20"/>
              </w:rPr>
              <w:t>2</w:t>
            </w:r>
          </w:p>
        </w:tc>
        <w:tc>
          <w:tcPr>
            <w:tcW w:w="7589" w:type="dxa"/>
          </w:tcPr>
          <w:p w14:paraId="0657102D" w14:textId="244D931B" w:rsidR="00E4721B" w:rsidRPr="002377C0" w:rsidRDefault="00E4721B" w:rsidP="0067283A">
            <w:pPr>
              <w:ind w:firstLine="0"/>
              <w:rPr>
                <w:sz w:val="20"/>
                <w:szCs w:val="20"/>
              </w:rPr>
            </w:pPr>
            <w:r w:rsidRPr="002377C0">
              <w:rPr>
                <w:sz w:val="20"/>
                <w:szCs w:val="20"/>
              </w:rPr>
              <w:t>Организация пунктов сбора вторичного сырья при селективном сборе и удалении ТКО</w:t>
            </w:r>
          </w:p>
        </w:tc>
        <w:tc>
          <w:tcPr>
            <w:tcW w:w="1553" w:type="dxa"/>
          </w:tcPr>
          <w:p w14:paraId="5514457E" w14:textId="7F66D22C" w:rsidR="00E4721B" w:rsidRPr="002377C0" w:rsidRDefault="00E4721B" w:rsidP="00E4721B">
            <w:pPr>
              <w:ind w:firstLine="0"/>
              <w:jc w:val="left"/>
              <w:rPr>
                <w:sz w:val="20"/>
                <w:szCs w:val="20"/>
              </w:rPr>
            </w:pPr>
            <w:r w:rsidRPr="002377C0">
              <w:rPr>
                <w:sz w:val="20"/>
                <w:szCs w:val="20"/>
              </w:rPr>
              <w:t>Первая очередь</w:t>
            </w:r>
          </w:p>
        </w:tc>
      </w:tr>
      <w:tr w:rsidR="00E4721B" w:rsidRPr="002377C0" w14:paraId="2D7387A2" w14:textId="77777777" w:rsidTr="00E4721B">
        <w:tc>
          <w:tcPr>
            <w:tcW w:w="486" w:type="dxa"/>
          </w:tcPr>
          <w:p w14:paraId="6E3C472F" w14:textId="4EE70968" w:rsidR="00E4721B" w:rsidRPr="002377C0" w:rsidRDefault="00E4721B" w:rsidP="00E4721B">
            <w:pPr>
              <w:ind w:firstLine="0"/>
              <w:rPr>
                <w:sz w:val="20"/>
                <w:szCs w:val="20"/>
              </w:rPr>
            </w:pPr>
            <w:r w:rsidRPr="002377C0">
              <w:rPr>
                <w:sz w:val="20"/>
                <w:szCs w:val="20"/>
              </w:rPr>
              <w:t>3</w:t>
            </w:r>
          </w:p>
        </w:tc>
        <w:tc>
          <w:tcPr>
            <w:tcW w:w="7589" w:type="dxa"/>
          </w:tcPr>
          <w:p w14:paraId="1983B6A9" w14:textId="49E1EE8A" w:rsidR="00E4721B" w:rsidRPr="002377C0" w:rsidRDefault="00E4721B" w:rsidP="00E4721B">
            <w:pPr>
              <w:ind w:firstLine="0"/>
              <w:rPr>
                <w:sz w:val="20"/>
                <w:szCs w:val="20"/>
              </w:rPr>
            </w:pPr>
            <w:r w:rsidRPr="002377C0">
              <w:rPr>
                <w:sz w:val="20"/>
                <w:szCs w:val="20"/>
              </w:rPr>
              <w:t>Расширение территории кладбища, расположенного в северной части населенного пункта</w:t>
            </w:r>
          </w:p>
        </w:tc>
        <w:tc>
          <w:tcPr>
            <w:tcW w:w="1553" w:type="dxa"/>
          </w:tcPr>
          <w:p w14:paraId="6D032A1D" w14:textId="2699DCA5" w:rsidR="00E4721B" w:rsidRPr="002377C0" w:rsidRDefault="00E4721B" w:rsidP="00E4721B">
            <w:pPr>
              <w:ind w:firstLine="0"/>
              <w:jc w:val="left"/>
              <w:rPr>
                <w:sz w:val="20"/>
                <w:szCs w:val="20"/>
              </w:rPr>
            </w:pPr>
            <w:r w:rsidRPr="002377C0">
              <w:rPr>
                <w:sz w:val="20"/>
                <w:szCs w:val="20"/>
              </w:rPr>
              <w:t>Первая очередь</w:t>
            </w:r>
          </w:p>
        </w:tc>
      </w:tr>
    </w:tbl>
    <w:p w14:paraId="556D5E2E" w14:textId="77B266C0" w:rsidR="00E4721B" w:rsidRPr="002377C0" w:rsidRDefault="00E4721B" w:rsidP="00E4721B">
      <w:pPr>
        <w:rPr>
          <w:highlight w:val="yellow"/>
        </w:rPr>
      </w:pPr>
    </w:p>
    <w:p w14:paraId="452864FA" w14:textId="322735B3" w:rsidR="00E4721B" w:rsidRPr="002377C0" w:rsidRDefault="00E4721B" w:rsidP="00E4721B">
      <w:pPr>
        <w:pStyle w:val="20"/>
      </w:pPr>
      <w:bookmarkStart w:id="20" w:name="_Hlk190695036"/>
      <w:r w:rsidRPr="002377C0">
        <w:t>1.9. Мероприятия по обеспечению территории городского поселения объектами транспортной инфраструктуры</w:t>
      </w:r>
    </w:p>
    <w:p w14:paraId="39B69F6A" w14:textId="5A619220" w:rsidR="00E4721B" w:rsidRPr="002377C0" w:rsidRDefault="00E4721B" w:rsidP="00E4721B">
      <w:pPr>
        <w:jc w:val="right"/>
      </w:pPr>
      <w:r w:rsidRPr="002377C0">
        <w:t xml:space="preserve">Таблица </w:t>
      </w:r>
      <w:bookmarkEnd w:id="20"/>
      <w:r w:rsidRPr="002377C0">
        <w:t>7</w:t>
      </w:r>
    </w:p>
    <w:tbl>
      <w:tblPr>
        <w:tblStyle w:val="aff9"/>
        <w:tblW w:w="0" w:type="auto"/>
        <w:tblLook w:val="04A0" w:firstRow="1" w:lastRow="0" w:firstColumn="1" w:lastColumn="0" w:noHBand="0" w:noVBand="1"/>
      </w:tblPr>
      <w:tblGrid>
        <w:gridCol w:w="486"/>
        <w:gridCol w:w="7447"/>
        <w:gridCol w:w="1695"/>
      </w:tblGrid>
      <w:tr w:rsidR="002377C0" w:rsidRPr="002377C0" w14:paraId="1048F899" w14:textId="77777777" w:rsidTr="00E4721B">
        <w:trPr>
          <w:tblHeader/>
        </w:trPr>
        <w:tc>
          <w:tcPr>
            <w:tcW w:w="486" w:type="dxa"/>
            <w:shd w:val="clear" w:color="auto" w:fill="DEEAF6" w:themeFill="accent1" w:themeFillTint="33"/>
          </w:tcPr>
          <w:p w14:paraId="1E8737D4" w14:textId="78121436" w:rsidR="00E4721B" w:rsidRPr="002377C0" w:rsidRDefault="00E4721B" w:rsidP="00E4721B">
            <w:pPr>
              <w:ind w:firstLine="0"/>
              <w:jc w:val="center"/>
              <w:rPr>
                <w:sz w:val="20"/>
                <w:szCs w:val="20"/>
              </w:rPr>
            </w:pPr>
            <w:r w:rsidRPr="002377C0">
              <w:rPr>
                <w:sz w:val="20"/>
                <w:szCs w:val="20"/>
              </w:rPr>
              <w:t>№ п/п</w:t>
            </w:r>
          </w:p>
        </w:tc>
        <w:tc>
          <w:tcPr>
            <w:tcW w:w="7447" w:type="dxa"/>
            <w:shd w:val="clear" w:color="auto" w:fill="DEEAF6" w:themeFill="accent1" w:themeFillTint="33"/>
          </w:tcPr>
          <w:p w14:paraId="447586D3" w14:textId="3B9D459F" w:rsidR="00E4721B" w:rsidRPr="002377C0" w:rsidRDefault="00E4721B" w:rsidP="00E4721B">
            <w:pPr>
              <w:ind w:firstLine="0"/>
              <w:jc w:val="center"/>
              <w:rPr>
                <w:sz w:val="20"/>
                <w:szCs w:val="20"/>
              </w:rPr>
            </w:pPr>
            <w:r w:rsidRPr="002377C0">
              <w:rPr>
                <w:bCs/>
                <w:sz w:val="20"/>
                <w:szCs w:val="20"/>
              </w:rPr>
              <w:t>Наименование мероприятия</w:t>
            </w:r>
          </w:p>
        </w:tc>
        <w:tc>
          <w:tcPr>
            <w:tcW w:w="1695" w:type="dxa"/>
            <w:shd w:val="clear" w:color="auto" w:fill="DEEAF6" w:themeFill="accent1" w:themeFillTint="33"/>
          </w:tcPr>
          <w:p w14:paraId="6BC21914" w14:textId="1B84BF94" w:rsidR="00E4721B" w:rsidRPr="002377C0" w:rsidRDefault="00E4721B" w:rsidP="00E4721B">
            <w:pPr>
              <w:ind w:firstLine="0"/>
              <w:jc w:val="center"/>
              <w:rPr>
                <w:sz w:val="20"/>
                <w:szCs w:val="20"/>
              </w:rPr>
            </w:pPr>
            <w:r w:rsidRPr="002377C0">
              <w:rPr>
                <w:rFonts w:eastAsia="Times New Roman"/>
                <w:bCs/>
                <w:sz w:val="20"/>
                <w:szCs w:val="20"/>
              </w:rPr>
              <w:t>Сроки реализации</w:t>
            </w:r>
          </w:p>
        </w:tc>
      </w:tr>
      <w:tr w:rsidR="002377C0" w:rsidRPr="002377C0" w14:paraId="3FCDA7AE" w14:textId="77777777" w:rsidTr="00E4721B">
        <w:tc>
          <w:tcPr>
            <w:tcW w:w="486" w:type="dxa"/>
          </w:tcPr>
          <w:p w14:paraId="5A75C173" w14:textId="3F318F4B" w:rsidR="00E4721B" w:rsidRPr="002377C0" w:rsidRDefault="00E4721B" w:rsidP="00E4721B">
            <w:pPr>
              <w:ind w:firstLine="0"/>
              <w:jc w:val="left"/>
              <w:rPr>
                <w:sz w:val="20"/>
                <w:szCs w:val="20"/>
              </w:rPr>
            </w:pPr>
            <w:r w:rsidRPr="002377C0">
              <w:rPr>
                <w:sz w:val="20"/>
                <w:szCs w:val="20"/>
              </w:rPr>
              <w:t>1</w:t>
            </w:r>
          </w:p>
        </w:tc>
        <w:tc>
          <w:tcPr>
            <w:tcW w:w="7447" w:type="dxa"/>
          </w:tcPr>
          <w:p w14:paraId="728B37A2" w14:textId="6A685015" w:rsidR="00E4721B" w:rsidRPr="002377C0" w:rsidRDefault="00E4721B" w:rsidP="0067283A">
            <w:pPr>
              <w:ind w:firstLine="0"/>
              <w:rPr>
                <w:sz w:val="20"/>
                <w:szCs w:val="20"/>
              </w:rPr>
            </w:pPr>
            <w:r w:rsidRPr="002377C0">
              <w:rPr>
                <w:sz w:val="20"/>
                <w:szCs w:val="20"/>
              </w:rPr>
              <w:t>Асфальтирование всех существующих грунтовых дорог внутри населенного пункта</w:t>
            </w:r>
          </w:p>
        </w:tc>
        <w:tc>
          <w:tcPr>
            <w:tcW w:w="1695" w:type="dxa"/>
          </w:tcPr>
          <w:p w14:paraId="61E24067" w14:textId="06EFEC14" w:rsidR="00E4721B" w:rsidRPr="002377C0" w:rsidRDefault="00E4721B" w:rsidP="00E4721B">
            <w:pPr>
              <w:ind w:firstLine="0"/>
              <w:jc w:val="left"/>
              <w:rPr>
                <w:sz w:val="20"/>
                <w:szCs w:val="20"/>
              </w:rPr>
            </w:pPr>
            <w:r w:rsidRPr="002377C0">
              <w:rPr>
                <w:sz w:val="20"/>
                <w:szCs w:val="20"/>
              </w:rPr>
              <w:t>Первая очередь</w:t>
            </w:r>
          </w:p>
        </w:tc>
      </w:tr>
      <w:tr w:rsidR="002377C0" w:rsidRPr="002377C0" w14:paraId="65B07B64" w14:textId="77777777" w:rsidTr="00E4721B">
        <w:tc>
          <w:tcPr>
            <w:tcW w:w="486" w:type="dxa"/>
          </w:tcPr>
          <w:p w14:paraId="4FA68624" w14:textId="6B531938" w:rsidR="00E4721B" w:rsidRPr="002377C0" w:rsidRDefault="00E4721B" w:rsidP="00E4721B">
            <w:pPr>
              <w:ind w:firstLine="0"/>
              <w:jc w:val="left"/>
              <w:rPr>
                <w:sz w:val="20"/>
                <w:szCs w:val="20"/>
              </w:rPr>
            </w:pPr>
            <w:r w:rsidRPr="002377C0">
              <w:rPr>
                <w:sz w:val="20"/>
                <w:szCs w:val="20"/>
              </w:rPr>
              <w:t>2</w:t>
            </w:r>
          </w:p>
        </w:tc>
        <w:tc>
          <w:tcPr>
            <w:tcW w:w="7447" w:type="dxa"/>
          </w:tcPr>
          <w:p w14:paraId="4274FB4E" w14:textId="3A5E34CC" w:rsidR="00E4721B" w:rsidRPr="002377C0" w:rsidRDefault="00E4721B" w:rsidP="0067283A">
            <w:pPr>
              <w:ind w:firstLine="0"/>
              <w:rPr>
                <w:sz w:val="20"/>
                <w:szCs w:val="20"/>
              </w:rPr>
            </w:pPr>
            <w:r w:rsidRPr="002377C0">
              <w:rPr>
                <w:sz w:val="20"/>
                <w:szCs w:val="20"/>
              </w:rPr>
              <w:t>Обустройство остановочных павильонов на сложившихся остановках общественного транспорта</w:t>
            </w:r>
          </w:p>
        </w:tc>
        <w:tc>
          <w:tcPr>
            <w:tcW w:w="1695" w:type="dxa"/>
          </w:tcPr>
          <w:p w14:paraId="1CD9AC37" w14:textId="3D40708A" w:rsidR="00E4721B" w:rsidRPr="002377C0" w:rsidRDefault="00E4721B" w:rsidP="00E4721B">
            <w:pPr>
              <w:ind w:firstLine="0"/>
              <w:jc w:val="left"/>
              <w:rPr>
                <w:sz w:val="20"/>
                <w:szCs w:val="20"/>
              </w:rPr>
            </w:pPr>
            <w:r w:rsidRPr="002377C0">
              <w:rPr>
                <w:sz w:val="20"/>
                <w:szCs w:val="20"/>
              </w:rPr>
              <w:t>Первая очередь</w:t>
            </w:r>
          </w:p>
        </w:tc>
      </w:tr>
      <w:tr w:rsidR="002377C0" w:rsidRPr="002377C0" w14:paraId="536438DA" w14:textId="77777777" w:rsidTr="00E4721B">
        <w:tc>
          <w:tcPr>
            <w:tcW w:w="486" w:type="dxa"/>
          </w:tcPr>
          <w:p w14:paraId="3E7A9B1F" w14:textId="6DFB658A" w:rsidR="00E4721B" w:rsidRPr="002377C0" w:rsidRDefault="00E4721B" w:rsidP="00E4721B">
            <w:pPr>
              <w:ind w:firstLine="0"/>
              <w:jc w:val="left"/>
              <w:rPr>
                <w:sz w:val="20"/>
                <w:szCs w:val="20"/>
              </w:rPr>
            </w:pPr>
            <w:r w:rsidRPr="002377C0">
              <w:rPr>
                <w:sz w:val="20"/>
                <w:szCs w:val="20"/>
              </w:rPr>
              <w:t>3</w:t>
            </w:r>
          </w:p>
        </w:tc>
        <w:tc>
          <w:tcPr>
            <w:tcW w:w="7447" w:type="dxa"/>
          </w:tcPr>
          <w:p w14:paraId="009DCE68" w14:textId="3250F643" w:rsidR="00E4721B" w:rsidRPr="002377C0" w:rsidRDefault="00E4721B" w:rsidP="0067283A">
            <w:pPr>
              <w:ind w:firstLine="0"/>
              <w:rPr>
                <w:sz w:val="20"/>
                <w:szCs w:val="20"/>
              </w:rPr>
            </w:pPr>
            <w:r w:rsidRPr="002377C0">
              <w:rPr>
                <w:sz w:val="20"/>
                <w:szCs w:val="20"/>
              </w:rPr>
              <w:t>Устройство парковок и автостоянок в общественных зонах поселения</w:t>
            </w:r>
          </w:p>
        </w:tc>
        <w:tc>
          <w:tcPr>
            <w:tcW w:w="1695" w:type="dxa"/>
          </w:tcPr>
          <w:p w14:paraId="41040C9A" w14:textId="6C2A3D97" w:rsidR="00E4721B" w:rsidRPr="002377C0" w:rsidRDefault="00E4721B" w:rsidP="00E4721B">
            <w:pPr>
              <w:ind w:firstLine="0"/>
              <w:jc w:val="left"/>
              <w:rPr>
                <w:sz w:val="20"/>
                <w:szCs w:val="20"/>
              </w:rPr>
            </w:pPr>
            <w:r w:rsidRPr="002377C0">
              <w:rPr>
                <w:sz w:val="20"/>
                <w:szCs w:val="20"/>
              </w:rPr>
              <w:t>Первая очередь</w:t>
            </w:r>
          </w:p>
        </w:tc>
      </w:tr>
      <w:tr w:rsidR="002377C0" w:rsidRPr="002377C0" w14:paraId="23223881" w14:textId="77777777" w:rsidTr="00E4721B">
        <w:tc>
          <w:tcPr>
            <w:tcW w:w="486" w:type="dxa"/>
          </w:tcPr>
          <w:p w14:paraId="46E5DE62" w14:textId="6073440F" w:rsidR="00E4721B" w:rsidRPr="002377C0" w:rsidRDefault="00E4721B" w:rsidP="00E4721B">
            <w:pPr>
              <w:ind w:firstLine="0"/>
              <w:jc w:val="left"/>
              <w:rPr>
                <w:sz w:val="20"/>
                <w:szCs w:val="20"/>
              </w:rPr>
            </w:pPr>
            <w:r w:rsidRPr="002377C0">
              <w:rPr>
                <w:sz w:val="20"/>
                <w:szCs w:val="20"/>
              </w:rPr>
              <w:t>4</w:t>
            </w:r>
          </w:p>
        </w:tc>
        <w:tc>
          <w:tcPr>
            <w:tcW w:w="7447" w:type="dxa"/>
          </w:tcPr>
          <w:p w14:paraId="7B91319C" w14:textId="71FB7ECA" w:rsidR="00E4721B" w:rsidRPr="002377C0" w:rsidRDefault="00E4721B" w:rsidP="0067283A">
            <w:pPr>
              <w:ind w:firstLine="0"/>
              <w:rPr>
                <w:sz w:val="20"/>
                <w:szCs w:val="20"/>
              </w:rPr>
            </w:pPr>
            <w:r w:rsidRPr="002377C0">
              <w:rPr>
                <w:sz w:val="20"/>
                <w:szCs w:val="20"/>
              </w:rPr>
              <w:t>Организация автобусного сообщения с районами нового строительства</w:t>
            </w:r>
          </w:p>
        </w:tc>
        <w:tc>
          <w:tcPr>
            <w:tcW w:w="1695" w:type="dxa"/>
          </w:tcPr>
          <w:p w14:paraId="0C292FFA" w14:textId="2778E962" w:rsidR="00E4721B" w:rsidRPr="002377C0" w:rsidRDefault="00E4721B" w:rsidP="00E4721B">
            <w:pPr>
              <w:ind w:firstLine="0"/>
              <w:jc w:val="left"/>
              <w:rPr>
                <w:sz w:val="20"/>
                <w:szCs w:val="20"/>
              </w:rPr>
            </w:pPr>
            <w:r w:rsidRPr="002377C0">
              <w:rPr>
                <w:sz w:val="20"/>
                <w:szCs w:val="20"/>
              </w:rPr>
              <w:t>Первая очередь – расчетный срок</w:t>
            </w:r>
          </w:p>
        </w:tc>
      </w:tr>
      <w:tr w:rsidR="00E4721B" w:rsidRPr="002377C0" w14:paraId="5D3EF600" w14:textId="77777777" w:rsidTr="00E4721B">
        <w:tc>
          <w:tcPr>
            <w:tcW w:w="486" w:type="dxa"/>
          </w:tcPr>
          <w:p w14:paraId="72DE668E" w14:textId="4106E710" w:rsidR="00E4721B" w:rsidRPr="002377C0" w:rsidRDefault="00E4721B" w:rsidP="00E4721B">
            <w:pPr>
              <w:ind w:firstLine="0"/>
              <w:jc w:val="left"/>
              <w:rPr>
                <w:sz w:val="20"/>
                <w:szCs w:val="20"/>
              </w:rPr>
            </w:pPr>
            <w:r w:rsidRPr="002377C0">
              <w:rPr>
                <w:sz w:val="20"/>
                <w:szCs w:val="20"/>
              </w:rPr>
              <w:t>5</w:t>
            </w:r>
          </w:p>
        </w:tc>
        <w:tc>
          <w:tcPr>
            <w:tcW w:w="7447" w:type="dxa"/>
          </w:tcPr>
          <w:p w14:paraId="5911508B" w14:textId="177CDB88" w:rsidR="00E4721B" w:rsidRPr="002377C0" w:rsidRDefault="00E4721B" w:rsidP="0067283A">
            <w:pPr>
              <w:ind w:firstLine="0"/>
              <w:rPr>
                <w:sz w:val="20"/>
                <w:szCs w:val="20"/>
              </w:rPr>
            </w:pPr>
            <w:r w:rsidRPr="002377C0">
              <w:rPr>
                <w:sz w:val="20"/>
                <w:szCs w:val="20"/>
              </w:rPr>
              <w:t>Организация и упорядочение пешеходного движения за счет развития пешеходных зон на территории, создание пешеходной набережной вдоль рек Крома и Недна</w:t>
            </w:r>
          </w:p>
        </w:tc>
        <w:tc>
          <w:tcPr>
            <w:tcW w:w="1695" w:type="dxa"/>
          </w:tcPr>
          <w:p w14:paraId="084BC130" w14:textId="5CB55A40" w:rsidR="00E4721B" w:rsidRPr="002377C0" w:rsidRDefault="00E4721B" w:rsidP="00E4721B">
            <w:pPr>
              <w:ind w:firstLine="0"/>
              <w:jc w:val="left"/>
              <w:rPr>
                <w:sz w:val="20"/>
                <w:szCs w:val="20"/>
              </w:rPr>
            </w:pPr>
            <w:r w:rsidRPr="002377C0">
              <w:rPr>
                <w:sz w:val="20"/>
                <w:szCs w:val="20"/>
              </w:rPr>
              <w:t>Первая очередь</w:t>
            </w:r>
          </w:p>
        </w:tc>
      </w:tr>
    </w:tbl>
    <w:p w14:paraId="6C2FCE7B" w14:textId="77777777" w:rsidR="00E4721B" w:rsidRPr="002377C0" w:rsidRDefault="00E4721B" w:rsidP="00E4721B">
      <w:pPr>
        <w:jc w:val="right"/>
      </w:pPr>
    </w:p>
    <w:p w14:paraId="3EB0012E" w14:textId="040A56C4" w:rsidR="00E4721B" w:rsidRPr="002377C0" w:rsidRDefault="00E4721B" w:rsidP="00E4721B">
      <w:pPr>
        <w:pStyle w:val="20"/>
      </w:pPr>
      <w:bookmarkStart w:id="21" w:name="_Hlk190696491"/>
      <w:r w:rsidRPr="002377C0">
        <w:t>1.10. Предложения по обеспечению территории городского поселения объектами инженерной инфраструктуры</w:t>
      </w:r>
    </w:p>
    <w:p w14:paraId="05FB6E24" w14:textId="77D4184F" w:rsidR="00334BC0" w:rsidRPr="002377C0" w:rsidRDefault="00334BC0" w:rsidP="00334BC0">
      <w:pPr>
        <w:tabs>
          <w:tab w:val="left" w:pos="360"/>
          <w:tab w:val="left" w:pos="700"/>
        </w:tabs>
        <w:rPr>
          <w:szCs w:val="26"/>
        </w:rPr>
      </w:pPr>
      <w:r w:rsidRPr="002377C0">
        <w:rPr>
          <w:szCs w:val="26"/>
        </w:rPr>
        <w:t xml:space="preserve">Территориальное планирование поселения в целях развития инженерной инфраструктуры </w:t>
      </w:r>
      <w:bookmarkEnd w:id="21"/>
      <w:r w:rsidRPr="002377C0">
        <w:rPr>
          <w:szCs w:val="26"/>
        </w:rPr>
        <w:t>должно обеспечивать:</w:t>
      </w:r>
    </w:p>
    <w:p w14:paraId="1EB57654" w14:textId="6968439B" w:rsidR="00334BC0" w:rsidRPr="002377C0" w:rsidRDefault="00334BC0" w:rsidP="00E7332A">
      <w:pPr>
        <w:pStyle w:val="afa"/>
        <w:numPr>
          <w:ilvl w:val="0"/>
          <w:numId w:val="51"/>
        </w:numPr>
        <w:tabs>
          <w:tab w:val="left" w:pos="360"/>
          <w:tab w:val="left" w:pos="700"/>
        </w:tabs>
        <w:ind w:left="0" w:firstLine="709"/>
        <w:rPr>
          <w:szCs w:val="26"/>
        </w:rPr>
      </w:pPr>
      <w:r w:rsidRPr="002377C0">
        <w:rPr>
          <w:szCs w:val="26"/>
        </w:rPr>
        <w:t>организацию в границах поселения электро-, тепло-, газо- и водоснабжения населения, водоотведения, снабжения населения топливом;</w:t>
      </w:r>
    </w:p>
    <w:p w14:paraId="2C4EE307" w14:textId="0ED9E2DF" w:rsidR="00334BC0" w:rsidRPr="002377C0" w:rsidRDefault="00334BC0" w:rsidP="00E7332A">
      <w:pPr>
        <w:pStyle w:val="afa"/>
        <w:numPr>
          <w:ilvl w:val="0"/>
          <w:numId w:val="51"/>
        </w:numPr>
        <w:tabs>
          <w:tab w:val="left" w:pos="360"/>
          <w:tab w:val="left" w:pos="700"/>
        </w:tabs>
        <w:ind w:left="0" w:firstLine="709"/>
        <w:rPr>
          <w:szCs w:val="26"/>
        </w:rPr>
      </w:pPr>
      <w:r w:rsidRPr="002377C0">
        <w:rPr>
          <w:szCs w:val="26"/>
        </w:rPr>
        <w:t>организацию освещения улиц;</w:t>
      </w:r>
    </w:p>
    <w:p w14:paraId="26E5FB5D" w14:textId="7061AB8C" w:rsidR="00334BC0" w:rsidRPr="002377C0" w:rsidRDefault="00334BC0" w:rsidP="00E7332A">
      <w:pPr>
        <w:pStyle w:val="afa"/>
        <w:numPr>
          <w:ilvl w:val="0"/>
          <w:numId w:val="51"/>
        </w:numPr>
        <w:tabs>
          <w:tab w:val="left" w:pos="360"/>
          <w:tab w:val="left" w:pos="700"/>
        </w:tabs>
        <w:ind w:left="0" w:firstLine="709"/>
        <w:rPr>
          <w:szCs w:val="26"/>
        </w:rPr>
      </w:pPr>
      <w:r w:rsidRPr="002377C0">
        <w:rPr>
          <w:iCs/>
          <w:spacing w:val="-10"/>
          <w:szCs w:val="26"/>
        </w:rPr>
        <w:t>создание условий для развития качественно новых систем водоснабжения и канализации, электро -, тепло - и газоснабжения как ключевых элементов обеспечения пространственного развития, ускоренного экономического роста, развития населенных пунктов, ввода в эксплуатацию новых промышленных объектов и реализации национального проекта «Доступное и комфортное жилье – гражданам России», иных приоритетных национальных проектов и программ.</w:t>
      </w:r>
    </w:p>
    <w:p w14:paraId="5FE8D675" w14:textId="74C166A6" w:rsidR="00334BC0" w:rsidRPr="002377C0" w:rsidRDefault="00334BC0" w:rsidP="00334BC0">
      <w:pPr>
        <w:ind w:left="720"/>
        <w:jc w:val="right"/>
        <w:rPr>
          <w:bCs/>
          <w:szCs w:val="26"/>
        </w:rPr>
      </w:pPr>
      <w:r w:rsidRPr="002377C0">
        <w:rPr>
          <w:bCs/>
          <w:szCs w:val="26"/>
        </w:rPr>
        <w:t>Таблица 8</w:t>
      </w:r>
    </w:p>
    <w:tbl>
      <w:tblPr>
        <w:tblStyle w:val="aff9"/>
        <w:tblW w:w="0" w:type="auto"/>
        <w:jc w:val="left"/>
        <w:tblLook w:val="04A0" w:firstRow="1" w:lastRow="0" w:firstColumn="1" w:lastColumn="0" w:noHBand="0" w:noVBand="1"/>
      </w:tblPr>
      <w:tblGrid>
        <w:gridCol w:w="566"/>
        <w:gridCol w:w="7226"/>
        <w:gridCol w:w="1836"/>
      </w:tblGrid>
      <w:tr w:rsidR="002377C0" w:rsidRPr="002377C0" w14:paraId="74EB90F3" w14:textId="77777777" w:rsidTr="004608AA">
        <w:trPr>
          <w:tblHeader/>
          <w:jc w:val="left"/>
        </w:trPr>
        <w:tc>
          <w:tcPr>
            <w:tcW w:w="562" w:type="dxa"/>
            <w:shd w:val="clear" w:color="auto" w:fill="DEEAF6" w:themeFill="accent1" w:themeFillTint="33"/>
          </w:tcPr>
          <w:p w14:paraId="01FA5A1E" w14:textId="181204D3" w:rsidR="00334BC0" w:rsidRPr="002377C0" w:rsidRDefault="00334BC0" w:rsidP="00334BC0">
            <w:pPr>
              <w:ind w:firstLine="0"/>
              <w:jc w:val="center"/>
              <w:rPr>
                <w:bCs/>
                <w:sz w:val="20"/>
                <w:szCs w:val="20"/>
              </w:rPr>
            </w:pPr>
            <w:r w:rsidRPr="002377C0">
              <w:rPr>
                <w:rFonts w:cs="Times New Roman"/>
                <w:sz w:val="20"/>
                <w:szCs w:val="20"/>
              </w:rPr>
              <w:t>№ п/п</w:t>
            </w:r>
          </w:p>
        </w:tc>
        <w:tc>
          <w:tcPr>
            <w:tcW w:w="7230" w:type="dxa"/>
            <w:shd w:val="clear" w:color="auto" w:fill="DEEAF6" w:themeFill="accent1" w:themeFillTint="33"/>
          </w:tcPr>
          <w:p w14:paraId="7C5FDC5A" w14:textId="4101144A" w:rsidR="00334BC0" w:rsidRPr="002377C0" w:rsidRDefault="00334BC0" w:rsidP="00334BC0">
            <w:pPr>
              <w:ind w:firstLine="0"/>
              <w:jc w:val="center"/>
              <w:rPr>
                <w:bCs/>
                <w:sz w:val="20"/>
                <w:szCs w:val="20"/>
              </w:rPr>
            </w:pPr>
            <w:r w:rsidRPr="002377C0">
              <w:rPr>
                <w:rFonts w:cs="Times New Roman"/>
                <w:sz w:val="20"/>
                <w:szCs w:val="20"/>
              </w:rPr>
              <w:t>Наименование мероприятия</w:t>
            </w:r>
          </w:p>
        </w:tc>
        <w:tc>
          <w:tcPr>
            <w:tcW w:w="1836" w:type="dxa"/>
            <w:shd w:val="clear" w:color="auto" w:fill="DEEAF6" w:themeFill="accent1" w:themeFillTint="33"/>
          </w:tcPr>
          <w:p w14:paraId="04957664" w14:textId="1EAF81AD" w:rsidR="00334BC0" w:rsidRPr="002377C0" w:rsidRDefault="00334BC0" w:rsidP="00334BC0">
            <w:pPr>
              <w:ind w:firstLine="0"/>
              <w:jc w:val="center"/>
              <w:rPr>
                <w:bCs/>
                <w:sz w:val="20"/>
                <w:szCs w:val="20"/>
              </w:rPr>
            </w:pPr>
            <w:r w:rsidRPr="002377C0">
              <w:rPr>
                <w:rFonts w:cs="Times New Roman"/>
                <w:sz w:val="20"/>
                <w:szCs w:val="20"/>
              </w:rPr>
              <w:t>Сроки реализации</w:t>
            </w:r>
          </w:p>
        </w:tc>
      </w:tr>
      <w:tr w:rsidR="002377C0" w:rsidRPr="002377C0" w14:paraId="61D44B86" w14:textId="77777777" w:rsidTr="00334BC0">
        <w:trPr>
          <w:jc w:val="left"/>
        </w:trPr>
        <w:tc>
          <w:tcPr>
            <w:tcW w:w="9628" w:type="dxa"/>
            <w:gridSpan w:val="3"/>
          </w:tcPr>
          <w:p w14:paraId="38DF1924" w14:textId="70EB99C3" w:rsidR="00334BC0" w:rsidRPr="002377C0" w:rsidRDefault="00334BC0" w:rsidP="00334BC0">
            <w:pPr>
              <w:ind w:firstLine="0"/>
              <w:jc w:val="left"/>
              <w:rPr>
                <w:bCs/>
                <w:sz w:val="20"/>
                <w:szCs w:val="20"/>
              </w:rPr>
            </w:pPr>
            <w:r w:rsidRPr="002377C0">
              <w:rPr>
                <w:rFonts w:cs="Times New Roman"/>
                <w:sz w:val="20"/>
                <w:szCs w:val="20"/>
              </w:rPr>
              <w:t>1. Водоснабжение</w:t>
            </w:r>
          </w:p>
        </w:tc>
      </w:tr>
      <w:tr w:rsidR="002377C0" w:rsidRPr="002377C0" w14:paraId="00F2253B" w14:textId="77777777" w:rsidTr="004608AA">
        <w:trPr>
          <w:jc w:val="left"/>
        </w:trPr>
        <w:tc>
          <w:tcPr>
            <w:tcW w:w="562" w:type="dxa"/>
          </w:tcPr>
          <w:p w14:paraId="28623E87" w14:textId="4BDD4794" w:rsidR="00334BC0" w:rsidRPr="002377C0" w:rsidRDefault="00334BC0" w:rsidP="00334BC0">
            <w:pPr>
              <w:ind w:firstLine="0"/>
              <w:jc w:val="left"/>
              <w:rPr>
                <w:bCs/>
                <w:sz w:val="20"/>
                <w:szCs w:val="20"/>
              </w:rPr>
            </w:pPr>
            <w:r w:rsidRPr="002377C0">
              <w:rPr>
                <w:rFonts w:cs="Times New Roman"/>
                <w:sz w:val="20"/>
                <w:szCs w:val="20"/>
              </w:rPr>
              <w:t>1.1</w:t>
            </w:r>
          </w:p>
        </w:tc>
        <w:tc>
          <w:tcPr>
            <w:tcW w:w="7230" w:type="dxa"/>
          </w:tcPr>
          <w:p w14:paraId="5C059BA1" w14:textId="323B9F2A" w:rsidR="00334BC0" w:rsidRPr="002377C0" w:rsidRDefault="004608AA" w:rsidP="0067283A">
            <w:pPr>
              <w:ind w:firstLine="0"/>
              <w:rPr>
                <w:bCs/>
                <w:sz w:val="20"/>
                <w:szCs w:val="20"/>
              </w:rPr>
            </w:pPr>
            <w:r w:rsidRPr="002377C0">
              <w:rPr>
                <w:rFonts w:cs="Times New Roman"/>
                <w:sz w:val="20"/>
                <w:szCs w:val="20"/>
              </w:rPr>
              <w:t>Водоснабжение площадок нового строительства осуществлять прокладкой новых водопроводных сетей в зонах водоснабжения от соответствующих водоводов</w:t>
            </w:r>
          </w:p>
        </w:tc>
        <w:tc>
          <w:tcPr>
            <w:tcW w:w="1836" w:type="dxa"/>
          </w:tcPr>
          <w:p w14:paraId="5E30607B" w14:textId="05FC37A8" w:rsidR="00334BC0" w:rsidRPr="002377C0" w:rsidRDefault="004608AA" w:rsidP="00334BC0">
            <w:pPr>
              <w:ind w:firstLine="0"/>
              <w:jc w:val="left"/>
              <w:rPr>
                <w:bCs/>
                <w:sz w:val="20"/>
                <w:szCs w:val="20"/>
              </w:rPr>
            </w:pPr>
            <w:r w:rsidRPr="002377C0">
              <w:rPr>
                <w:rFonts w:cs="Times New Roman"/>
                <w:sz w:val="20"/>
                <w:szCs w:val="20"/>
              </w:rPr>
              <w:t>Первая очередь, расчетный срок</w:t>
            </w:r>
          </w:p>
        </w:tc>
      </w:tr>
      <w:tr w:rsidR="002377C0" w:rsidRPr="002377C0" w14:paraId="16281614" w14:textId="77777777" w:rsidTr="004608AA">
        <w:trPr>
          <w:jc w:val="left"/>
        </w:trPr>
        <w:tc>
          <w:tcPr>
            <w:tcW w:w="562" w:type="dxa"/>
          </w:tcPr>
          <w:p w14:paraId="648AF40A" w14:textId="48CF3C35" w:rsidR="00334BC0" w:rsidRPr="002377C0" w:rsidRDefault="00334BC0" w:rsidP="00334BC0">
            <w:pPr>
              <w:ind w:firstLine="0"/>
              <w:jc w:val="left"/>
              <w:rPr>
                <w:bCs/>
                <w:sz w:val="20"/>
                <w:szCs w:val="20"/>
              </w:rPr>
            </w:pPr>
            <w:r w:rsidRPr="002377C0">
              <w:rPr>
                <w:rFonts w:cs="Times New Roman"/>
                <w:sz w:val="20"/>
                <w:szCs w:val="20"/>
              </w:rPr>
              <w:t>1.2</w:t>
            </w:r>
          </w:p>
        </w:tc>
        <w:tc>
          <w:tcPr>
            <w:tcW w:w="7230" w:type="dxa"/>
          </w:tcPr>
          <w:p w14:paraId="41C118E6" w14:textId="4311BC3C" w:rsidR="00334BC0" w:rsidRPr="002377C0" w:rsidRDefault="004608AA" w:rsidP="0067283A">
            <w:pPr>
              <w:ind w:firstLine="0"/>
              <w:rPr>
                <w:bCs/>
                <w:sz w:val="20"/>
                <w:szCs w:val="20"/>
              </w:rPr>
            </w:pPr>
            <w:r w:rsidRPr="002377C0">
              <w:rPr>
                <w:rFonts w:cs="Times New Roman"/>
                <w:sz w:val="20"/>
                <w:szCs w:val="20"/>
              </w:rPr>
              <w:t>Сети водопровода принимаются из стальных, чугунных труб из шаровидного графита, либо из пластмассовых труб</w:t>
            </w:r>
          </w:p>
        </w:tc>
        <w:tc>
          <w:tcPr>
            <w:tcW w:w="1836" w:type="dxa"/>
          </w:tcPr>
          <w:p w14:paraId="27E4F8C3" w14:textId="6A1E1311" w:rsidR="00334BC0" w:rsidRPr="002377C0" w:rsidRDefault="004608AA" w:rsidP="00334BC0">
            <w:pPr>
              <w:ind w:firstLine="0"/>
              <w:jc w:val="left"/>
              <w:rPr>
                <w:bCs/>
                <w:sz w:val="20"/>
                <w:szCs w:val="20"/>
              </w:rPr>
            </w:pPr>
            <w:r w:rsidRPr="002377C0">
              <w:rPr>
                <w:rFonts w:cs="Times New Roman"/>
                <w:sz w:val="20"/>
                <w:szCs w:val="20"/>
              </w:rPr>
              <w:t>Первая очередь, расчетный срок</w:t>
            </w:r>
          </w:p>
        </w:tc>
      </w:tr>
      <w:tr w:rsidR="002377C0" w:rsidRPr="002377C0" w14:paraId="3E43CE47" w14:textId="77777777" w:rsidTr="004608AA">
        <w:trPr>
          <w:jc w:val="left"/>
        </w:trPr>
        <w:tc>
          <w:tcPr>
            <w:tcW w:w="562" w:type="dxa"/>
          </w:tcPr>
          <w:p w14:paraId="1AE3AA73" w14:textId="01A89313" w:rsidR="00334BC0" w:rsidRPr="002377C0" w:rsidRDefault="00334BC0" w:rsidP="00334BC0">
            <w:pPr>
              <w:ind w:firstLine="0"/>
              <w:jc w:val="left"/>
              <w:rPr>
                <w:bCs/>
                <w:sz w:val="20"/>
                <w:szCs w:val="20"/>
              </w:rPr>
            </w:pPr>
            <w:r w:rsidRPr="002377C0">
              <w:rPr>
                <w:rFonts w:cs="Times New Roman"/>
                <w:sz w:val="20"/>
                <w:szCs w:val="20"/>
              </w:rPr>
              <w:t>1.3</w:t>
            </w:r>
          </w:p>
        </w:tc>
        <w:tc>
          <w:tcPr>
            <w:tcW w:w="7230" w:type="dxa"/>
          </w:tcPr>
          <w:p w14:paraId="2B0EC58F" w14:textId="561907E9" w:rsidR="00334BC0" w:rsidRPr="002377C0" w:rsidRDefault="004608AA" w:rsidP="0067283A">
            <w:pPr>
              <w:ind w:firstLine="0"/>
              <w:rPr>
                <w:bCs/>
                <w:sz w:val="20"/>
                <w:szCs w:val="20"/>
              </w:rPr>
            </w:pPr>
            <w:r w:rsidRPr="002377C0">
              <w:rPr>
                <w:rFonts w:cs="Times New Roman"/>
                <w:sz w:val="20"/>
                <w:szCs w:val="20"/>
              </w:rPr>
              <w:t>Установка водомеров на вводах водопровода во всех зданиях для осуществления первичного учета расходования воды отдельными водопотребителями и ее экономии</w:t>
            </w:r>
          </w:p>
        </w:tc>
        <w:tc>
          <w:tcPr>
            <w:tcW w:w="1836" w:type="dxa"/>
          </w:tcPr>
          <w:p w14:paraId="70BDD93C" w14:textId="6EFC9B20" w:rsidR="00334BC0" w:rsidRPr="002377C0" w:rsidRDefault="004608AA" w:rsidP="00334BC0">
            <w:pPr>
              <w:ind w:firstLine="0"/>
              <w:jc w:val="left"/>
              <w:rPr>
                <w:bCs/>
                <w:sz w:val="20"/>
                <w:szCs w:val="20"/>
              </w:rPr>
            </w:pPr>
            <w:r w:rsidRPr="002377C0">
              <w:rPr>
                <w:rFonts w:cs="Times New Roman"/>
                <w:sz w:val="20"/>
                <w:szCs w:val="20"/>
              </w:rPr>
              <w:t>Первая очередь</w:t>
            </w:r>
          </w:p>
        </w:tc>
      </w:tr>
      <w:tr w:rsidR="002377C0" w:rsidRPr="002377C0" w14:paraId="7E039173" w14:textId="77777777" w:rsidTr="004608AA">
        <w:trPr>
          <w:jc w:val="left"/>
        </w:trPr>
        <w:tc>
          <w:tcPr>
            <w:tcW w:w="562" w:type="dxa"/>
          </w:tcPr>
          <w:p w14:paraId="4A4D60D2" w14:textId="3525C8B3" w:rsidR="004608AA" w:rsidRPr="002377C0" w:rsidRDefault="004608AA" w:rsidP="004608AA">
            <w:pPr>
              <w:ind w:firstLine="0"/>
              <w:jc w:val="left"/>
              <w:rPr>
                <w:bCs/>
                <w:sz w:val="20"/>
                <w:szCs w:val="20"/>
              </w:rPr>
            </w:pPr>
            <w:r w:rsidRPr="002377C0">
              <w:rPr>
                <w:rFonts w:cs="Times New Roman"/>
                <w:sz w:val="20"/>
                <w:szCs w:val="20"/>
              </w:rPr>
              <w:t>1.4</w:t>
            </w:r>
          </w:p>
        </w:tc>
        <w:tc>
          <w:tcPr>
            <w:tcW w:w="7230" w:type="dxa"/>
          </w:tcPr>
          <w:p w14:paraId="158828C4" w14:textId="6E22E7A5" w:rsidR="004608AA" w:rsidRPr="002377C0" w:rsidRDefault="004608AA" w:rsidP="0067283A">
            <w:pPr>
              <w:ind w:firstLine="0"/>
              <w:rPr>
                <w:bCs/>
                <w:sz w:val="20"/>
                <w:szCs w:val="20"/>
              </w:rPr>
            </w:pPr>
            <w:r w:rsidRPr="002377C0">
              <w:rPr>
                <w:rFonts w:cs="Times New Roman"/>
                <w:sz w:val="20"/>
                <w:szCs w:val="20"/>
              </w:rPr>
              <w:t>Реконструкция существующих водоводов в точках подключения новых районов с использованием современных технологий прокладки и восстановления инженерных сетей</w:t>
            </w:r>
          </w:p>
        </w:tc>
        <w:tc>
          <w:tcPr>
            <w:tcW w:w="1836" w:type="dxa"/>
          </w:tcPr>
          <w:p w14:paraId="23909DD4" w14:textId="56985C80" w:rsidR="004608AA" w:rsidRPr="002377C0" w:rsidRDefault="004608AA" w:rsidP="004608AA">
            <w:pPr>
              <w:ind w:firstLine="0"/>
              <w:jc w:val="left"/>
              <w:rPr>
                <w:bCs/>
                <w:sz w:val="20"/>
                <w:szCs w:val="20"/>
              </w:rPr>
            </w:pPr>
            <w:r w:rsidRPr="002377C0">
              <w:rPr>
                <w:rFonts w:cs="Times New Roman"/>
                <w:sz w:val="20"/>
                <w:szCs w:val="20"/>
              </w:rPr>
              <w:t>Первая очередь</w:t>
            </w:r>
          </w:p>
        </w:tc>
      </w:tr>
      <w:tr w:rsidR="002377C0" w:rsidRPr="002377C0" w14:paraId="1B24540E" w14:textId="77777777" w:rsidTr="004608AA">
        <w:trPr>
          <w:jc w:val="left"/>
        </w:trPr>
        <w:tc>
          <w:tcPr>
            <w:tcW w:w="562" w:type="dxa"/>
          </w:tcPr>
          <w:p w14:paraId="69EFD4E6" w14:textId="1631D375" w:rsidR="004608AA" w:rsidRPr="002377C0" w:rsidRDefault="004608AA" w:rsidP="004608AA">
            <w:pPr>
              <w:ind w:firstLine="0"/>
              <w:jc w:val="left"/>
              <w:rPr>
                <w:bCs/>
                <w:sz w:val="20"/>
                <w:szCs w:val="20"/>
              </w:rPr>
            </w:pPr>
            <w:r w:rsidRPr="002377C0">
              <w:rPr>
                <w:rFonts w:cs="Times New Roman"/>
                <w:sz w:val="20"/>
                <w:szCs w:val="20"/>
              </w:rPr>
              <w:t>1.5</w:t>
            </w:r>
          </w:p>
        </w:tc>
        <w:tc>
          <w:tcPr>
            <w:tcW w:w="7230" w:type="dxa"/>
          </w:tcPr>
          <w:p w14:paraId="30C75997" w14:textId="3A76E149" w:rsidR="004608AA" w:rsidRPr="002377C0" w:rsidRDefault="004608AA" w:rsidP="0067283A">
            <w:pPr>
              <w:ind w:firstLine="0"/>
              <w:rPr>
                <w:bCs/>
                <w:sz w:val="20"/>
                <w:szCs w:val="20"/>
              </w:rPr>
            </w:pPr>
            <w:r w:rsidRPr="002377C0">
              <w:rPr>
                <w:rFonts w:cs="Times New Roman"/>
                <w:sz w:val="20"/>
                <w:szCs w:val="20"/>
              </w:rPr>
              <w:t>Оборудование всех объектов водоснабжения системами автоматического управления и регулирования</w:t>
            </w:r>
          </w:p>
        </w:tc>
        <w:tc>
          <w:tcPr>
            <w:tcW w:w="1836" w:type="dxa"/>
          </w:tcPr>
          <w:p w14:paraId="6AC4CE1E" w14:textId="2E21905D" w:rsidR="004608AA" w:rsidRPr="002377C0" w:rsidRDefault="004608AA" w:rsidP="004608AA">
            <w:pPr>
              <w:ind w:firstLine="0"/>
              <w:jc w:val="left"/>
              <w:rPr>
                <w:bCs/>
                <w:sz w:val="20"/>
                <w:szCs w:val="20"/>
              </w:rPr>
            </w:pPr>
            <w:r w:rsidRPr="002377C0">
              <w:rPr>
                <w:rFonts w:cs="Times New Roman"/>
                <w:sz w:val="20"/>
                <w:szCs w:val="20"/>
              </w:rPr>
              <w:t>Первая очередь</w:t>
            </w:r>
          </w:p>
        </w:tc>
      </w:tr>
      <w:tr w:rsidR="002377C0" w:rsidRPr="002377C0" w14:paraId="2DFBC80A" w14:textId="77777777" w:rsidTr="004608AA">
        <w:trPr>
          <w:jc w:val="left"/>
        </w:trPr>
        <w:tc>
          <w:tcPr>
            <w:tcW w:w="562" w:type="dxa"/>
          </w:tcPr>
          <w:p w14:paraId="5BB95A00" w14:textId="7DDA453B" w:rsidR="004608AA" w:rsidRPr="002377C0" w:rsidRDefault="004608AA" w:rsidP="004608AA">
            <w:pPr>
              <w:ind w:firstLine="0"/>
              <w:jc w:val="left"/>
              <w:rPr>
                <w:bCs/>
                <w:sz w:val="20"/>
                <w:szCs w:val="20"/>
              </w:rPr>
            </w:pPr>
            <w:r w:rsidRPr="002377C0">
              <w:rPr>
                <w:rFonts w:cs="Times New Roman"/>
                <w:sz w:val="20"/>
                <w:szCs w:val="20"/>
              </w:rPr>
              <w:t>1.6</w:t>
            </w:r>
          </w:p>
        </w:tc>
        <w:tc>
          <w:tcPr>
            <w:tcW w:w="7230" w:type="dxa"/>
          </w:tcPr>
          <w:p w14:paraId="70BEA5B0" w14:textId="47B35034" w:rsidR="004608AA" w:rsidRPr="002377C0" w:rsidRDefault="004608AA" w:rsidP="0067283A">
            <w:pPr>
              <w:ind w:firstLine="0"/>
              <w:rPr>
                <w:bCs/>
                <w:sz w:val="20"/>
                <w:szCs w:val="20"/>
              </w:rPr>
            </w:pPr>
            <w:r w:rsidRPr="002377C0">
              <w:rPr>
                <w:rFonts w:cs="Times New Roman"/>
                <w:sz w:val="20"/>
                <w:szCs w:val="20"/>
              </w:rPr>
              <w:t>Реконструкция существующих водонасосных станций и существующих водозаборов, с учетом увеличения их производительности</w:t>
            </w:r>
          </w:p>
        </w:tc>
        <w:tc>
          <w:tcPr>
            <w:tcW w:w="1836" w:type="dxa"/>
          </w:tcPr>
          <w:p w14:paraId="5CE73C29" w14:textId="58AC0EE9" w:rsidR="004608AA" w:rsidRPr="002377C0" w:rsidRDefault="004608AA" w:rsidP="004608AA">
            <w:pPr>
              <w:ind w:firstLine="0"/>
              <w:jc w:val="left"/>
              <w:rPr>
                <w:bCs/>
                <w:sz w:val="20"/>
                <w:szCs w:val="20"/>
              </w:rPr>
            </w:pPr>
            <w:r w:rsidRPr="002377C0">
              <w:rPr>
                <w:rFonts w:cs="Times New Roman"/>
                <w:sz w:val="20"/>
                <w:szCs w:val="20"/>
              </w:rPr>
              <w:t>Первая очередь</w:t>
            </w:r>
          </w:p>
        </w:tc>
      </w:tr>
      <w:tr w:rsidR="002377C0" w:rsidRPr="002377C0" w14:paraId="18CD9364" w14:textId="77777777" w:rsidTr="00334BC0">
        <w:trPr>
          <w:jc w:val="left"/>
        </w:trPr>
        <w:tc>
          <w:tcPr>
            <w:tcW w:w="9628" w:type="dxa"/>
            <w:gridSpan w:val="3"/>
          </w:tcPr>
          <w:p w14:paraId="7D3C992F" w14:textId="0284E9EC" w:rsidR="00334BC0" w:rsidRPr="002377C0" w:rsidRDefault="00334BC0" w:rsidP="00334BC0">
            <w:pPr>
              <w:ind w:firstLine="0"/>
              <w:jc w:val="left"/>
              <w:rPr>
                <w:bCs/>
                <w:sz w:val="20"/>
                <w:szCs w:val="20"/>
              </w:rPr>
            </w:pPr>
            <w:r w:rsidRPr="002377C0">
              <w:rPr>
                <w:rFonts w:cs="Times New Roman"/>
                <w:sz w:val="20"/>
                <w:szCs w:val="20"/>
              </w:rPr>
              <w:t>2. Водоотведение</w:t>
            </w:r>
          </w:p>
        </w:tc>
      </w:tr>
      <w:tr w:rsidR="002377C0" w:rsidRPr="002377C0" w14:paraId="699D1DD0" w14:textId="77777777" w:rsidTr="004608AA">
        <w:trPr>
          <w:jc w:val="left"/>
        </w:trPr>
        <w:tc>
          <w:tcPr>
            <w:tcW w:w="562" w:type="dxa"/>
          </w:tcPr>
          <w:p w14:paraId="7F4C5678" w14:textId="0B9849B7" w:rsidR="00334BC0" w:rsidRPr="002377C0" w:rsidRDefault="00334BC0" w:rsidP="00334BC0">
            <w:pPr>
              <w:ind w:firstLine="0"/>
              <w:jc w:val="left"/>
              <w:rPr>
                <w:bCs/>
                <w:sz w:val="20"/>
                <w:szCs w:val="20"/>
              </w:rPr>
            </w:pPr>
            <w:r w:rsidRPr="002377C0">
              <w:rPr>
                <w:bCs/>
                <w:sz w:val="20"/>
                <w:szCs w:val="20"/>
              </w:rPr>
              <w:t>2.1</w:t>
            </w:r>
          </w:p>
        </w:tc>
        <w:tc>
          <w:tcPr>
            <w:tcW w:w="7230" w:type="dxa"/>
          </w:tcPr>
          <w:p w14:paraId="2E9E3E11" w14:textId="5F6A8077" w:rsidR="00334BC0" w:rsidRPr="002377C0" w:rsidRDefault="004608AA" w:rsidP="0067283A">
            <w:pPr>
              <w:ind w:firstLine="0"/>
              <w:rPr>
                <w:bCs/>
                <w:sz w:val="20"/>
                <w:szCs w:val="20"/>
              </w:rPr>
            </w:pPr>
            <w:r w:rsidRPr="002377C0">
              <w:rPr>
                <w:rFonts w:cs="Times New Roman"/>
                <w:sz w:val="20"/>
                <w:szCs w:val="20"/>
              </w:rPr>
              <w:t>Проектирование и строительство системы ливневой канализации и сооружений по очистке поверхностного стока</w:t>
            </w:r>
          </w:p>
        </w:tc>
        <w:tc>
          <w:tcPr>
            <w:tcW w:w="1836" w:type="dxa"/>
          </w:tcPr>
          <w:p w14:paraId="07BFF16A" w14:textId="17E61022" w:rsidR="00334BC0" w:rsidRPr="002377C0" w:rsidRDefault="004608AA" w:rsidP="00334BC0">
            <w:pPr>
              <w:ind w:firstLine="0"/>
              <w:jc w:val="left"/>
              <w:rPr>
                <w:bCs/>
                <w:sz w:val="20"/>
                <w:szCs w:val="20"/>
              </w:rPr>
            </w:pPr>
            <w:r w:rsidRPr="002377C0">
              <w:rPr>
                <w:rFonts w:cs="Times New Roman"/>
                <w:sz w:val="20"/>
                <w:szCs w:val="20"/>
              </w:rPr>
              <w:t>Первая очередь, расчетный срок</w:t>
            </w:r>
          </w:p>
        </w:tc>
      </w:tr>
      <w:tr w:rsidR="002377C0" w:rsidRPr="002377C0" w14:paraId="7CF30829" w14:textId="77777777" w:rsidTr="004608AA">
        <w:trPr>
          <w:jc w:val="left"/>
        </w:trPr>
        <w:tc>
          <w:tcPr>
            <w:tcW w:w="562" w:type="dxa"/>
          </w:tcPr>
          <w:p w14:paraId="46D735F9" w14:textId="258B017B" w:rsidR="004608AA" w:rsidRPr="002377C0" w:rsidRDefault="004608AA" w:rsidP="004608AA">
            <w:pPr>
              <w:ind w:firstLine="0"/>
              <w:jc w:val="left"/>
              <w:rPr>
                <w:bCs/>
                <w:sz w:val="20"/>
                <w:szCs w:val="20"/>
              </w:rPr>
            </w:pPr>
            <w:r w:rsidRPr="002377C0">
              <w:rPr>
                <w:bCs/>
                <w:sz w:val="20"/>
                <w:szCs w:val="20"/>
              </w:rPr>
              <w:t>2.2</w:t>
            </w:r>
          </w:p>
        </w:tc>
        <w:tc>
          <w:tcPr>
            <w:tcW w:w="7230" w:type="dxa"/>
          </w:tcPr>
          <w:p w14:paraId="493E5FE8" w14:textId="07946585" w:rsidR="004608AA" w:rsidRPr="002377C0" w:rsidRDefault="004608AA" w:rsidP="0067283A">
            <w:pPr>
              <w:ind w:firstLine="0"/>
              <w:rPr>
                <w:bCs/>
                <w:sz w:val="20"/>
                <w:szCs w:val="20"/>
              </w:rPr>
            </w:pPr>
            <w:r w:rsidRPr="002377C0">
              <w:rPr>
                <w:rFonts w:cs="Times New Roman"/>
                <w:sz w:val="20"/>
                <w:szCs w:val="20"/>
              </w:rPr>
              <w:t>Реконструкция и модернизация существующих БОС, в связи с увеличением нагрузки от новых районов</w:t>
            </w:r>
          </w:p>
        </w:tc>
        <w:tc>
          <w:tcPr>
            <w:tcW w:w="1836" w:type="dxa"/>
          </w:tcPr>
          <w:p w14:paraId="78F227F0" w14:textId="604961C5" w:rsidR="004608AA" w:rsidRPr="002377C0" w:rsidRDefault="004608AA" w:rsidP="004608AA">
            <w:pPr>
              <w:ind w:firstLine="0"/>
              <w:jc w:val="left"/>
              <w:rPr>
                <w:bCs/>
                <w:sz w:val="20"/>
                <w:szCs w:val="20"/>
              </w:rPr>
            </w:pPr>
            <w:r w:rsidRPr="002377C0">
              <w:rPr>
                <w:rFonts w:cs="Times New Roman"/>
                <w:sz w:val="20"/>
                <w:szCs w:val="20"/>
              </w:rPr>
              <w:t>Первая очередь</w:t>
            </w:r>
          </w:p>
        </w:tc>
      </w:tr>
      <w:tr w:rsidR="002377C0" w:rsidRPr="002377C0" w14:paraId="7B8B7395" w14:textId="77777777" w:rsidTr="004608AA">
        <w:trPr>
          <w:jc w:val="left"/>
        </w:trPr>
        <w:tc>
          <w:tcPr>
            <w:tcW w:w="562" w:type="dxa"/>
          </w:tcPr>
          <w:p w14:paraId="35D5E549" w14:textId="3B8A499B" w:rsidR="004608AA" w:rsidRPr="002377C0" w:rsidRDefault="004608AA" w:rsidP="004608AA">
            <w:pPr>
              <w:ind w:firstLine="0"/>
              <w:jc w:val="left"/>
              <w:rPr>
                <w:bCs/>
                <w:sz w:val="20"/>
                <w:szCs w:val="20"/>
              </w:rPr>
            </w:pPr>
            <w:r w:rsidRPr="002377C0">
              <w:rPr>
                <w:bCs/>
                <w:sz w:val="20"/>
                <w:szCs w:val="20"/>
              </w:rPr>
              <w:t>2.3</w:t>
            </w:r>
          </w:p>
        </w:tc>
        <w:tc>
          <w:tcPr>
            <w:tcW w:w="7230" w:type="dxa"/>
          </w:tcPr>
          <w:p w14:paraId="69C9E9E6" w14:textId="58B89990" w:rsidR="004608AA" w:rsidRPr="002377C0" w:rsidRDefault="004608AA" w:rsidP="0067283A">
            <w:pPr>
              <w:ind w:firstLine="0"/>
              <w:rPr>
                <w:bCs/>
                <w:sz w:val="20"/>
                <w:szCs w:val="20"/>
              </w:rPr>
            </w:pPr>
            <w:r w:rsidRPr="002377C0">
              <w:rPr>
                <w:rFonts w:cs="Times New Roman"/>
                <w:sz w:val="20"/>
                <w:szCs w:val="20"/>
              </w:rPr>
              <w:t>Замена существующих самотечных коллекторов в точках подключения новых районов (с использованием новых технологий прокладки инженерных сетей)</w:t>
            </w:r>
          </w:p>
        </w:tc>
        <w:tc>
          <w:tcPr>
            <w:tcW w:w="1836" w:type="dxa"/>
          </w:tcPr>
          <w:p w14:paraId="021F083B" w14:textId="7A38B9C6" w:rsidR="004608AA" w:rsidRPr="002377C0" w:rsidRDefault="004608AA" w:rsidP="004608AA">
            <w:pPr>
              <w:ind w:firstLine="0"/>
              <w:jc w:val="left"/>
              <w:rPr>
                <w:bCs/>
                <w:sz w:val="20"/>
                <w:szCs w:val="20"/>
              </w:rPr>
            </w:pPr>
            <w:r w:rsidRPr="002377C0">
              <w:rPr>
                <w:rFonts w:cs="Times New Roman"/>
                <w:sz w:val="20"/>
                <w:szCs w:val="20"/>
              </w:rPr>
              <w:t>Первая очередь</w:t>
            </w:r>
          </w:p>
        </w:tc>
      </w:tr>
      <w:tr w:rsidR="002377C0" w:rsidRPr="002377C0" w14:paraId="2ECC3BFF" w14:textId="77777777" w:rsidTr="004608AA">
        <w:trPr>
          <w:jc w:val="left"/>
        </w:trPr>
        <w:tc>
          <w:tcPr>
            <w:tcW w:w="562" w:type="dxa"/>
          </w:tcPr>
          <w:p w14:paraId="3C216CAD" w14:textId="5CE6B933" w:rsidR="004608AA" w:rsidRPr="002377C0" w:rsidRDefault="004608AA" w:rsidP="004608AA">
            <w:pPr>
              <w:ind w:firstLine="0"/>
              <w:jc w:val="left"/>
              <w:rPr>
                <w:bCs/>
                <w:sz w:val="20"/>
                <w:szCs w:val="20"/>
              </w:rPr>
            </w:pPr>
            <w:r w:rsidRPr="002377C0">
              <w:rPr>
                <w:bCs/>
                <w:sz w:val="20"/>
                <w:szCs w:val="20"/>
              </w:rPr>
              <w:t>2.4</w:t>
            </w:r>
          </w:p>
        </w:tc>
        <w:tc>
          <w:tcPr>
            <w:tcW w:w="7230" w:type="dxa"/>
          </w:tcPr>
          <w:p w14:paraId="6952FB31" w14:textId="35D3EC5E" w:rsidR="004608AA" w:rsidRPr="002377C0" w:rsidRDefault="004608AA" w:rsidP="0067283A">
            <w:pPr>
              <w:ind w:firstLine="0"/>
              <w:rPr>
                <w:bCs/>
                <w:sz w:val="20"/>
                <w:szCs w:val="20"/>
              </w:rPr>
            </w:pPr>
            <w:r w:rsidRPr="002377C0">
              <w:rPr>
                <w:rFonts w:cs="Times New Roman"/>
                <w:sz w:val="20"/>
                <w:szCs w:val="20"/>
              </w:rPr>
              <w:t>Реконструкция канализационных напорных станций. Замена насосных агрегатов, выработавших срок эксплуатации. Внедрение частотно-регулируемых приводов для оптимизации режимов работы КНС</w:t>
            </w:r>
          </w:p>
        </w:tc>
        <w:tc>
          <w:tcPr>
            <w:tcW w:w="1836" w:type="dxa"/>
          </w:tcPr>
          <w:p w14:paraId="2F7B788B" w14:textId="6D3BE0C1" w:rsidR="004608AA" w:rsidRPr="002377C0" w:rsidRDefault="004608AA" w:rsidP="004608AA">
            <w:pPr>
              <w:ind w:firstLine="0"/>
              <w:jc w:val="left"/>
              <w:rPr>
                <w:bCs/>
                <w:sz w:val="20"/>
                <w:szCs w:val="20"/>
              </w:rPr>
            </w:pPr>
            <w:r w:rsidRPr="002377C0">
              <w:rPr>
                <w:rFonts w:cs="Times New Roman"/>
                <w:sz w:val="20"/>
                <w:szCs w:val="20"/>
              </w:rPr>
              <w:t>Первая очередь</w:t>
            </w:r>
          </w:p>
        </w:tc>
      </w:tr>
      <w:tr w:rsidR="002377C0" w:rsidRPr="002377C0" w14:paraId="3B96FC50" w14:textId="77777777" w:rsidTr="004608AA">
        <w:trPr>
          <w:jc w:val="left"/>
        </w:trPr>
        <w:tc>
          <w:tcPr>
            <w:tcW w:w="562" w:type="dxa"/>
          </w:tcPr>
          <w:p w14:paraId="78751BDB" w14:textId="7A286020" w:rsidR="004608AA" w:rsidRPr="002377C0" w:rsidRDefault="004608AA" w:rsidP="004608AA">
            <w:pPr>
              <w:ind w:firstLine="0"/>
              <w:jc w:val="left"/>
              <w:rPr>
                <w:bCs/>
                <w:sz w:val="20"/>
                <w:szCs w:val="20"/>
              </w:rPr>
            </w:pPr>
            <w:r w:rsidRPr="002377C0">
              <w:rPr>
                <w:bCs/>
                <w:sz w:val="20"/>
                <w:szCs w:val="20"/>
              </w:rPr>
              <w:t>2.5</w:t>
            </w:r>
          </w:p>
        </w:tc>
        <w:tc>
          <w:tcPr>
            <w:tcW w:w="7230" w:type="dxa"/>
          </w:tcPr>
          <w:p w14:paraId="3FBA936D" w14:textId="00466CDE" w:rsidR="004608AA" w:rsidRPr="002377C0" w:rsidRDefault="004608AA" w:rsidP="0067283A">
            <w:pPr>
              <w:ind w:firstLine="0"/>
              <w:rPr>
                <w:bCs/>
                <w:sz w:val="20"/>
                <w:szCs w:val="20"/>
              </w:rPr>
            </w:pPr>
            <w:r w:rsidRPr="002377C0">
              <w:rPr>
                <w:rFonts w:cs="Times New Roman"/>
                <w:sz w:val="20"/>
                <w:szCs w:val="20"/>
              </w:rPr>
              <w:t>Снижение водоотведения за счет введения систем оборотного водоснабжения, создания бессточных производств и водосберегающих технологий</w:t>
            </w:r>
          </w:p>
        </w:tc>
        <w:tc>
          <w:tcPr>
            <w:tcW w:w="1836" w:type="dxa"/>
          </w:tcPr>
          <w:p w14:paraId="73B6819B" w14:textId="2D2A47D2" w:rsidR="004608AA" w:rsidRPr="002377C0" w:rsidRDefault="004608AA" w:rsidP="004608AA">
            <w:pPr>
              <w:ind w:firstLine="0"/>
              <w:jc w:val="left"/>
              <w:rPr>
                <w:bCs/>
                <w:sz w:val="20"/>
                <w:szCs w:val="20"/>
              </w:rPr>
            </w:pPr>
            <w:r w:rsidRPr="002377C0">
              <w:rPr>
                <w:rFonts w:cs="Times New Roman"/>
                <w:sz w:val="20"/>
                <w:szCs w:val="20"/>
              </w:rPr>
              <w:t>Первая очередь</w:t>
            </w:r>
          </w:p>
        </w:tc>
      </w:tr>
      <w:tr w:rsidR="002377C0" w:rsidRPr="002377C0" w14:paraId="2ADC5511" w14:textId="77777777" w:rsidTr="004608AA">
        <w:trPr>
          <w:jc w:val="left"/>
        </w:trPr>
        <w:tc>
          <w:tcPr>
            <w:tcW w:w="562" w:type="dxa"/>
          </w:tcPr>
          <w:p w14:paraId="24F2D2B4" w14:textId="344F7F7F" w:rsidR="004608AA" w:rsidRPr="002377C0" w:rsidRDefault="004608AA" w:rsidP="004608AA">
            <w:pPr>
              <w:ind w:firstLine="0"/>
              <w:jc w:val="left"/>
              <w:rPr>
                <w:bCs/>
                <w:sz w:val="20"/>
                <w:szCs w:val="20"/>
              </w:rPr>
            </w:pPr>
            <w:r w:rsidRPr="002377C0">
              <w:rPr>
                <w:bCs/>
                <w:sz w:val="20"/>
                <w:szCs w:val="20"/>
              </w:rPr>
              <w:t>2.6</w:t>
            </w:r>
          </w:p>
        </w:tc>
        <w:tc>
          <w:tcPr>
            <w:tcW w:w="7230" w:type="dxa"/>
          </w:tcPr>
          <w:p w14:paraId="128A0E3F" w14:textId="41CE5C86" w:rsidR="004608AA" w:rsidRPr="002377C0" w:rsidRDefault="004608AA" w:rsidP="0067283A">
            <w:pPr>
              <w:ind w:firstLine="0"/>
              <w:rPr>
                <w:bCs/>
                <w:sz w:val="20"/>
                <w:szCs w:val="20"/>
              </w:rPr>
            </w:pPr>
            <w:r w:rsidRPr="002377C0">
              <w:rPr>
                <w:rFonts w:cs="Times New Roman"/>
                <w:sz w:val="20"/>
                <w:szCs w:val="20"/>
              </w:rPr>
              <w:t>Канализование новых площадок строительства и существующего неканализованного жилого фонда предусмотреть через проектируемые самотечные коллекторы диаметрами 150-300 мм</w:t>
            </w:r>
          </w:p>
        </w:tc>
        <w:tc>
          <w:tcPr>
            <w:tcW w:w="1836" w:type="dxa"/>
          </w:tcPr>
          <w:p w14:paraId="55514BF8" w14:textId="4A1218EF" w:rsidR="004608AA" w:rsidRPr="002377C0" w:rsidRDefault="004608AA" w:rsidP="004608AA">
            <w:pPr>
              <w:ind w:firstLine="0"/>
              <w:jc w:val="left"/>
              <w:rPr>
                <w:bCs/>
                <w:sz w:val="20"/>
                <w:szCs w:val="20"/>
              </w:rPr>
            </w:pPr>
            <w:r w:rsidRPr="002377C0">
              <w:rPr>
                <w:rFonts w:cs="Times New Roman"/>
                <w:sz w:val="20"/>
                <w:szCs w:val="20"/>
              </w:rPr>
              <w:t>Первая очередь</w:t>
            </w:r>
          </w:p>
        </w:tc>
      </w:tr>
      <w:tr w:rsidR="002377C0" w:rsidRPr="002377C0" w14:paraId="109383D0" w14:textId="77777777" w:rsidTr="004608AA">
        <w:trPr>
          <w:jc w:val="left"/>
        </w:trPr>
        <w:tc>
          <w:tcPr>
            <w:tcW w:w="562" w:type="dxa"/>
          </w:tcPr>
          <w:p w14:paraId="3E80B444" w14:textId="79867DEE" w:rsidR="004608AA" w:rsidRPr="002377C0" w:rsidRDefault="004608AA" w:rsidP="004608AA">
            <w:pPr>
              <w:ind w:firstLine="0"/>
              <w:jc w:val="left"/>
              <w:rPr>
                <w:bCs/>
                <w:sz w:val="20"/>
                <w:szCs w:val="20"/>
              </w:rPr>
            </w:pPr>
            <w:r w:rsidRPr="002377C0">
              <w:rPr>
                <w:bCs/>
                <w:sz w:val="20"/>
                <w:szCs w:val="20"/>
              </w:rPr>
              <w:t>2.7</w:t>
            </w:r>
          </w:p>
        </w:tc>
        <w:tc>
          <w:tcPr>
            <w:tcW w:w="7230" w:type="dxa"/>
          </w:tcPr>
          <w:p w14:paraId="6A906F5D" w14:textId="69836438" w:rsidR="004608AA" w:rsidRPr="002377C0" w:rsidRDefault="004608AA" w:rsidP="0067283A">
            <w:pPr>
              <w:ind w:firstLine="0"/>
              <w:rPr>
                <w:bCs/>
                <w:sz w:val="20"/>
                <w:szCs w:val="20"/>
              </w:rPr>
            </w:pPr>
            <w:r w:rsidRPr="002377C0">
              <w:rPr>
                <w:rFonts w:cs="Times New Roman"/>
                <w:sz w:val="20"/>
                <w:szCs w:val="20"/>
              </w:rPr>
              <w:t>Самотечные сети канализации прокладываются асбестоцементными или пластмассовыми трубами, напорные сети – из чугунных напорных труб из шаровидного графита, либо из пластмассовых труб</w:t>
            </w:r>
          </w:p>
        </w:tc>
        <w:tc>
          <w:tcPr>
            <w:tcW w:w="1836" w:type="dxa"/>
          </w:tcPr>
          <w:p w14:paraId="420D3ABF" w14:textId="335353E7" w:rsidR="004608AA" w:rsidRPr="002377C0" w:rsidRDefault="004608AA" w:rsidP="004608AA">
            <w:pPr>
              <w:ind w:firstLine="0"/>
              <w:jc w:val="left"/>
              <w:rPr>
                <w:bCs/>
                <w:sz w:val="20"/>
                <w:szCs w:val="20"/>
              </w:rPr>
            </w:pPr>
            <w:r w:rsidRPr="002377C0">
              <w:rPr>
                <w:rFonts w:cs="Times New Roman"/>
                <w:sz w:val="20"/>
                <w:szCs w:val="20"/>
              </w:rPr>
              <w:t>Первая очередь</w:t>
            </w:r>
          </w:p>
        </w:tc>
      </w:tr>
      <w:tr w:rsidR="002377C0" w:rsidRPr="002377C0" w14:paraId="1DF19FEE" w14:textId="77777777" w:rsidTr="00334BC0">
        <w:trPr>
          <w:jc w:val="left"/>
        </w:trPr>
        <w:tc>
          <w:tcPr>
            <w:tcW w:w="9628" w:type="dxa"/>
            <w:gridSpan w:val="3"/>
          </w:tcPr>
          <w:p w14:paraId="1F76719F" w14:textId="49F3665D" w:rsidR="00334BC0" w:rsidRPr="002377C0" w:rsidRDefault="00334BC0" w:rsidP="00334BC0">
            <w:pPr>
              <w:ind w:firstLine="0"/>
              <w:jc w:val="left"/>
              <w:rPr>
                <w:bCs/>
                <w:sz w:val="20"/>
                <w:szCs w:val="20"/>
              </w:rPr>
            </w:pPr>
            <w:r w:rsidRPr="002377C0">
              <w:rPr>
                <w:rFonts w:cs="Times New Roman"/>
                <w:sz w:val="20"/>
                <w:szCs w:val="20"/>
              </w:rPr>
              <w:t>3. Газоснабжение</w:t>
            </w:r>
          </w:p>
        </w:tc>
      </w:tr>
      <w:tr w:rsidR="002377C0" w:rsidRPr="002377C0" w14:paraId="7C8D8969" w14:textId="77777777" w:rsidTr="004608AA">
        <w:trPr>
          <w:jc w:val="left"/>
        </w:trPr>
        <w:tc>
          <w:tcPr>
            <w:tcW w:w="562" w:type="dxa"/>
          </w:tcPr>
          <w:p w14:paraId="2D561D10" w14:textId="615CB65E" w:rsidR="00334BC0" w:rsidRPr="002377C0" w:rsidRDefault="00334BC0" w:rsidP="00334BC0">
            <w:pPr>
              <w:ind w:firstLine="0"/>
              <w:jc w:val="left"/>
              <w:rPr>
                <w:bCs/>
                <w:sz w:val="20"/>
                <w:szCs w:val="20"/>
              </w:rPr>
            </w:pPr>
            <w:r w:rsidRPr="002377C0">
              <w:rPr>
                <w:bCs/>
                <w:sz w:val="20"/>
                <w:szCs w:val="20"/>
              </w:rPr>
              <w:t>3.1</w:t>
            </w:r>
          </w:p>
        </w:tc>
        <w:tc>
          <w:tcPr>
            <w:tcW w:w="7230" w:type="dxa"/>
          </w:tcPr>
          <w:p w14:paraId="5BA5C2E1" w14:textId="354C0565" w:rsidR="00334BC0" w:rsidRPr="002377C0" w:rsidRDefault="004608AA" w:rsidP="0067283A">
            <w:pPr>
              <w:ind w:firstLine="0"/>
              <w:rPr>
                <w:bCs/>
                <w:sz w:val="20"/>
                <w:szCs w:val="20"/>
              </w:rPr>
            </w:pPr>
            <w:r w:rsidRPr="002377C0">
              <w:rPr>
                <w:rFonts w:cs="Times New Roman"/>
                <w:sz w:val="20"/>
                <w:szCs w:val="20"/>
              </w:rPr>
              <w:t>Строительство магистральных газопроводов и газорегуляторных пунктов для районов нового строительства</w:t>
            </w:r>
          </w:p>
        </w:tc>
        <w:tc>
          <w:tcPr>
            <w:tcW w:w="1836" w:type="dxa"/>
          </w:tcPr>
          <w:p w14:paraId="01322A4D" w14:textId="5D99D9AB" w:rsidR="00334BC0" w:rsidRPr="002377C0" w:rsidRDefault="004608AA" w:rsidP="00334BC0">
            <w:pPr>
              <w:ind w:firstLine="0"/>
              <w:jc w:val="left"/>
              <w:rPr>
                <w:bCs/>
                <w:sz w:val="20"/>
                <w:szCs w:val="20"/>
              </w:rPr>
            </w:pPr>
            <w:r w:rsidRPr="002377C0">
              <w:rPr>
                <w:rFonts w:cs="Times New Roman"/>
                <w:sz w:val="20"/>
                <w:szCs w:val="20"/>
              </w:rPr>
              <w:t>Первая очередь</w:t>
            </w:r>
          </w:p>
        </w:tc>
      </w:tr>
      <w:tr w:rsidR="002377C0" w:rsidRPr="002377C0" w14:paraId="472800A1" w14:textId="77777777" w:rsidTr="004608AA">
        <w:trPr>
          <w:jc w:val="left"/>
        </w:trPr>
        <w:tc>
          <w:tcPr>
            <w:tcW w:w="562" w:type="dxa"/>
          </w:tcPr>
          <w:p w14:paraId="2CEB5487" w14:textId="1B10FA25" w:rsidR="00334BC0" w:rsidRPr="002377C0" w:rsidRDefault="00334BC0" w:rsidP="00334BC0">
            <w:pPr>
              <w:ind w:firstLine="0"/>
              <w:jc w:val="left"/>
              <w:rPr>
                <w:bCs/>
                <w:sz w:val="20"/>
                <w:szCs w:val="20"/>
              </w:rPr>
            </w:pPr>
            <w:r w:rsidRPr="002377C0">
              <w:rPr>
                <w:bCs/>
                <w:sz w:val="20"/>
                <w:szCs w:val="20"/>
              </w:rPr>
              <w:t>3.2</w:t>
            </w:r>
          </w:p>
        </w:tc>
        <w:tc>
          <w:tcPr>
            <w:tcW w:w="7230" w:type="dxa"/>
          </w:tcPr>
          <w:p w14:paraId="5B169330" w14:textId="75F576A8" w:rsidR="00334BC0" w:rsidRPr="002377C0" w:rsidRDefault="004608AA" w:rsidP="0067283A">
            <w:pPr>
              <w:ind w:firstLine="0"/>
              <w:rPr>
                <w:bCs/>
                <w:sz w:val="20"/>
                <w:szCs w:val="20"/>
              </w:rPr>
            </w:pPr>
            <w:r w:rsidRPr="002377C0">
              <w:rPr>
                <w:rFonts w:cs="Times New Roman"/>
                <w:sz w:val="20"/>
                <w:szCs w:val="20"/>
              </w:rPr>
              <w:t>Строительство и реконструкция котельных на природном газе с заменой устаревшего оборудования на более новое, экономичное и энергоемкое с КПД&gt; 90%.</w:t>
            </w:r>
          </w:p>
        </w:tc>
        <w:tc>
          <w:tcPr>
            <w:tcW w:w="1836" w:type="dxa"/>
          </w:tcPr>
          <w:p w14:paraId="0C19719B" w14:textId="72406330" w:rsidR="00334BC0" w:rsidRPr="002377C0" w:rsidRDefault="004608AA" w:rsidP="00334BC0">
            <w:pPr>
              <w:ind w:firstLine="0"/>
              <w:jc w:val="left"/>
              <w:rPr>
                <w:bCs/>
                <w:sz w:val="20"/>
                <w:szCs w:val="20"/>
              </w:rPr>
            </w:pPr>
            <w:r w:rsidRPr="002377C0">
              <w:rPr>
                <w:rFonts w:cs="Times New Roman"/>
                <w:sz w:val="20"/>
                <w:szCs w:val="20"/>
              </w:rPr>
              <w:t>Первая очередь</w:t>
            </w:r>
          </w:p>
        </w:tc>
      </w:tr>
      <w:tr w:rsidR="002377C0" w:rsidRPr="002377C0" w14:paraId="7AE276E5" w14:textId="77777777" w:rsidTr="004608AA">
        <w:trPr>
          <w:jc w:val="left"/>
        </w:trPr>
        <w:tc>
          <w:tcPr>
            <w:tcW w:w="562" w:type="dxa"/>
          </w:tcPr>
          <w:p w14:paraId="68808A93" w14:textId="2C8C6CE7" w:rsidR="00334BC0" w:rsidRPr="002377C0" w:rsidRDefault="00334BC0" w:rsidP="00334BC0">
            <w:pPr>
              <w:ind w:firstLine="0"/>
              <w:jc w:val="left"/>
              <w:rPr>
                <w:bCs/>
                <w:sz w:val="20"/>
                <w:szCs w:val="20"/>
              </w:rPr>
            </w:pPr>
            <w:r w:rsidRPr="002377C0">
              <w:rPr>
                <w:bCs/>
                <w:sz w:val="20"/>
                <w:szCs w:val="20"/>
              </w:rPr>
              <w:t>3.3</w:t>
            </w:r>
          </w:p>
        </w:tc>
        <w:tc>
          <w:tcPr>
            <w:tcW w:w="7230" w:type="dxa"/>
          </w:tcPr>
          <w:p w14:paraId="26511FCA" w14:textId="359F0928" w:rsidR="00334BC0" w:rsidRPr="002377C0" w:rsidRDefault="004608AA" w:rsidP="0067283A">
            <w:pPr>
              <w:ind w:firstLine="0"/>
              <w:rPr>
                <w:bCs/>
                <w:sz w:val="20"/>
                <w:szCs w:val="20"/>
              </w:rPr>
            </w:pPr>
            <w:r w:rsidRPr="002377C0">
              <w:rPr>
                <w:rFonts w:cs="Times New Roman"/>
                <w:sz w:val="20"/>
                <w:szCs w:val="20"/>
              </w:rPr>
              <w:t>Поэтапная перекладка ветхих газопроводов с использованием для подземной прокладки полиэтиленовых труб</w:t>
            </w:r>
          </w:p>
        </w:tc>
        <w:tc>
          <w:tcPr>
            <w:tcW w:w="1836" w:type="dxa"/>
          </w:tcPr>
          <w:p w14:paraId="113D61ED" w14:textId="2B2A221F" w:rsidR="00334BC0" w:rsidRPr="002377C0" w:rsidRDefault="004608AA" w:rsidP="00334BC0">
            <w:pPr>
              <w:ind w:firstLine="0"/>
              <w:jc w:val="left"/>
              <w:rPr>
                <w:bCs/>
                <w:sz w:val="20"/>
                <w:szCs w:val="20"/>
              </w:rPr>
            </w:pPr>
            <w:r w:rsidRPr="002377C0">
              <w:rPr>
                <w:rFonts w:cs="Times New Roman"/>
                <w:sz w:val="20"/>
                <w:szCs w:val="20"/>
              </w:rPr>
              <w:t>Первая очередь</w:t>
            </w:r>
          </w:p>
        </w:tc>
      </w:tr>
      <w:tr w:rsidR="002377C0" w:rsidRPr="002377C0" w14:paraId="044F0DBB" w14:textId="77777777" w:rsidTr="004608AA">
        <w:trPr>
          <w:jc w:val="left"/>
        </w:trPr>
        <w:tc>
          <w:tcPr>
            <w:tcW w:w="562" w:type="dxa"/>
          </w:tcPr>
          <w:p w14:paraId="6FBD1E09" w14:textId="3DE7D556" w:rsidR="00334BC0" w:rsidRPr="002377C0" w:rsidRDefault="00334BC0" w:rsidP="00334BC0">
            <w:pPr>
              <w:ind w:firstLine="0"/>
              <w:jc w:val="left"/>
              <w:rPr>
                <w:bCs/>
                <w:sz w:val="20"/>
                <w:szCs w:val="20"/>
              </w:rPr>
            </w:pPr>
            <w:r w:rsidRPr="002377C0">
              <w:rPr>
                <w:bCs/>
                <w:sz w:val="20"/>
                <w:szCs w:val="20"/>
              </w:rPr>
              <w:t>3.4</w:t>
            </w:r>
          </w:p>
        </w:tc>
        <w:tc>
          <w:tcPr>
            <w:tcW w:w="7230" w:type="dxa"/>
          </w:tcPr>
          <w:p w14:paraId="45363F66" w14:textId="22D2D955" w:rsidR="00334BC0" w:rsidRPr="002377C0" w:rsidRDefault="004608AA" w:rsidP="0067283A">
            <w:pPr>
              <w:ind w:firstLine="0"/>
              <w:rPr>
                <w:bCs/>
                <w:sz w:val="20"/>
                <w:szCs w:val="20"/>
              </w:rPr>
            </w:pPr>
            <w:r w:rsidRPr="002377C0">
              <w:rPr>
                <w:rFonts w:cs="Times New Roman"/>
                <w:sz w:val="20"/>
                <w:szCs w:val="20"/>
              </w:rPr>
              <w:t>Поэтапный переход на использование сетевого газа объектов, потребляющих сжиженный углеводородный газ (СУГ)</w:t>
            </w:r>
          </w:p>
        </w:tc>
        <w:tc>
          <w:tcPr>
            <w:tcW w:w="1836" w:type="dxa"/>
          </w:tcPr>
          <w:p w14:paraId="4D2AF6E8" w14:textId="2DFCE52A" w:rsidR="00334BC0" w:rsidRPr="002377C0" w:rsidRDefault="004608AA" w:rsidP="00334BC0">
            <w:pPr>
              <w:ind w:firstLine="0"/>
              <w:jc w:val="left"/>
              <w:rPr>
                <w:bCs/>
                <w:sz w:val="20"/>
                <w:szCs w:val="20"/>
              </w:rPr>
            </w:pPr>
            <w:r w:rsidRPr="002377C0">
              <w:rPr>
                <w:rFonts w:cs="Times New Roman"/>
                <w:sz w:val="20"/>
                <w:szCs w:val="20"/>
              </w:rPr>
              <w:t>Первая очередь, расчетный срок</w:t>
            </w:r>
          </w:p>
        </w:tc>
      </w:tr>
      <w:tr w:rsidR="002377C0" w:rsidRPr="002377C0" w14:paraId="056E39D3" w14:textId="77777777" w:rsidTr="004608AA">
        <w:trPr>
          <w:jc w:val="left"/>
        </w:trPr>
        <w:tc>
          <w:tcPr>
            <w:tcW w:w="562" w:type="dxa"/>
          </w:tcPr>
          <w:p w14:paraId="7D4650CB" w14:textId="5A91471A" w:rsidR="00334BC0" w:rsidRPr="002377C0" w:rsidRDefault="00334BC0" w:rsidP="00334BC0">
            <w:pPr>
              <w:ind w:firstLine="0"/>
              <w:jc w:val="left"/>
              <w:rPr>
                <w:bCs/>
                <w:sz w:val="20"/>
                <w:szCs w:val="20"/>
              </w:rPr>
            </w:pPr>
            <w:r w:rsidRPr="002377C0">
              <w:rPr>
                <w:bCs/>
                <w:sz w:val="20"/>
                <w:szCs w:val="20"/>
              </w:rPr>
              <w:t>3.5</w:t>
            </w:r>
          </w:p>
        </w:tc>
        <w:tc>
          <w:tcPr>
            <w:tcW w:w="7230" w:type="dxa"/>
          </w:tcPr>
          <w:p w14:paraId="0D966C97" w14:textId="25576CA9" w:rsidR="00334BC0" w:rsidRPr="002377C0" w:rsidRDefault="004608AA" w:rsidP="0067283A">
            <w:pPr>
              <w:ind w:firstLine="0"/>
              <w:rPr>
                <w:bCs/>
                <w:sz w:val="20"/>
                <w:szCs w:val="20"/>
              </w:rPr>
            </w:pPr>
            <w:r w:rsidRPr="002377C0">
              <w:rPr>
                <w:rFonts w:cs="Times New Roman"/>
                <w:sz w:val="20"/>
                <w:szCs w:val="20"/>
              </w:rPr>
              <w:t>Развитие системы газоснабжения поселения осуществляется в увязке с перспективами градостроительного развития поселения и района</w:t>
            </w:r>
          </w:p>
        </w:tc>
        <w:tc>
          <w:tcPr>
            <w:tcW w:w="1836" w:type="dxa"/>
          </w:tcPr>
          <w:p w14:paraId="5ED0A59C" w14:textId="59F0477C" w:rsidR="00334BC0" w:rsidRPr="002377C0" w:rsidRDefault="004608AA" w:rsidP="00334BC0">
            <w:pPr>
              <w:ind w:firstLine="0"/>
              <w:jc w:val="left"/>
              <w:rPr>
                <w:bCs/>
                <w:sz w:val="20"/>
                <w:szCs w:val="20"/>
              </w:rPr>
            </w:pPr>
            <w:r w:rsidRPr="002377C0">
              <w:rPr>
                <w:rFonts w:cs="Times New Roman"/>
                <w:sz w:val="20"/>
                <w:szCs w:val="20"/>
              </w:rPr>
              <w:t>Первая очередь, расчетный срок</w:t>
            </w:r>
          </w:p>
        </w:tc>
      </w:tr>
      <w:tr w:rsidR="002377C0" w:rsidRPr="002377C0" w14:paraId="6526043E" w14:textId="77777777" w:rsidTr="00334BC0">
        <w:trPr>
          <w:jc w:val="left"/>
        </w:trPr>
        <w:tc>
          <w:tcPr>
            <w:tcW w:w="9628" w:type="dxa"/>
            <w:gridSpan w:val="3"/>
          </w:tcPr>
          <w:p w14:paraId="0A7FD549" w14:textId="22280BCF" w:rsidR="00334BC0" w:rsidRPr="002377C0" w:rsidRDefault="004608AA" w:rsidP="00334BC0">
            <w:pPr>
              <w:ind w:firstLine="0"/>
              <w:jc w:val="left"/>
              <w:rPr>
                <w:bCs/>
                <w:sz w:val="20"/>
                <w:szCs w:val="20"/>
              </w:rPr>
            </w:pPr>
            <w:r w:rsidRPr="002377C0">
              <w:rPr>
                <w:rFonts w:cs="Times New Roman"/>
                <w:sz w:val="20"/>
                <w:szCs w:val="20"/>
              </w:rPr>
              <w:t>4. Теплоснабжение</w:t>
            </w:r>
          </w:p>
        </w:tc>
      </w:tr>
      <w:tr w:rsidR="002377C0" w:rsidRPr="002377C0" w14:paraId="2CAA313F" w14:textId="77777777" w:rsidTr="004608AA">
        <w:trPr>
          <w:jc w:val="left"/>
        </w:trPr>
        <w:tc>
          <w:tcPr>
            <w:tcW w:w="562" w:type="dxa"/>
          </w:tcPr>
          <w:p w14:paraId="457B7210" w14:textId="6DCCBB8C" w:rsidR="00334BC0" w:rsidRPr="002377C0" w:rsidRDefault="004608AA" w:rsidP="00334BC0">
            <w:pPr>
              <w:ind w:firstLine="0"/>
              <w:jc w:val="left"/>
              <w:rPr>
                <w:bCs/>
                <w:sz w:val="20"/>
                <w:szCs w:val="20"/>
              </w:rPr>
            </w:pPr>
            <w:r w:rsidRPr="002377C0">
              <w:rPr>
                <w:bCs/>
                <w:sz w:val="20"/>
                <w:szCs w:val="20"/>
              </w:rPr>
              <w:t>4.1</w:t>
            </w:r>
          </w:p>
        </w:tc>
        <w:tc>
          <w:tcPr>
            <w:tcW w:w="7230" w:type="dxa"/>
          </w:tcPr>
          <w:p w14:paraId="2BD3A60E" w14:textId="13B3849B" w:rsidR="00334BC0" w:rsidRPr="002377C0" w:rsidRDefault="004608AA" w:rsidP="0067283A">
            <w:pPr>
              <w:ind w:firstLine="0"/>
              <w:rPr>
                <w:bCs/>
                <w:sz w:val="20"/>
                <w:szCs w:val="20"/>
              </w:rPr>
            </w:pPr>
            <w:r w:rsidRPr="002377C0">
              <w:rPr>
                <w:rFonts w:cs="Times New Roman"/>
                <w:sz w:val="20"/>
                <w:szCs w:val="20"/>
              </w:rPr>
              <w:t>Применение газа на всех источниках теплоснабжения (котельных, локальных систем отопления в малоэтажной застройке района), как более дешёвого и экологического вида топлива</w:t>
            </w:r>
          </w:p>
        </w:tc>
        <w:tc>
          <w:tcPr>
            <w:tcW w:w="1836" w:type="dxa"/>
          </w:tcPr>
          <w:p w14:paraId="7196438B" w14:textId="151900A5" w:rsidR="00334BC0" w:rsidRPr="002377C0" w:rsidRDefault="004608AA" w:rsidP="00334BC0">
            <w:pPr>
              <w:ind w:firstLine="0"/>
              <w:jc w:val="left"/>
              <w:rPr>
                <w:bCs/>
                <w:sz w:val="20"/>
                <w:szCs w:val="20"/>
              </w:rPr>
            </w:pPr>
            <w:r w:rsidRPr="002377C0">
              <w:rPr>
                <w:rFonts w:cs="Times New Roman"/>
                <w:sz w:val="20"/>
                <w:szCs w:val="20"/>
              </w:rPr>
              <w:t>Первая очередь, расчетный срок</w:t>
            </w:r>
          </w:p>
        </w:tc>
      </w:tr>
      <w:tr w:rsidR="002377C0" w:rsidRPr="002377C0" w14:paraId="160B9056" w14:textId="77777777" w:rsidTr="004608AA">
        <w:trPr>
          <w:jc w:val="left"/>
        </w:trPr>
        <w:tc>
          <w:tcPr>
            <w:tcW w:w="562" w:type="dxa"/>
          </w:tcPr>
          <w:p w14:paraId="14819259" w14:textId="4E870057" w:rsidR="00334BC0" w:rsidRPr="002377C0" w:rsidRDefault="004608AA" w:rsidP="00334BC0">
            <w:pPr>
              <w:ind w:firstLine="0"/>
              <w:jc w:val="left"/>
              <w:rPr>
                <w:bCs/>
                <w:sz w:val="20"/>
                <w:szCs w:val="20"/>
              </w:rPr>
            </w:pPr>
            <w:r w:rsidRPr="002377C0">
              <w:rPr>
                <w:bCs/>
                <w:sz w:val="20"/>
                <w:szCs w:val="20"/>
              </w:rPr>
              <w:t>4.2</w:t>
            </w:r>
          </w:p>
        </w:tc>
        <w:tc>
          <w:tcPr>
            <w:tcW w:w="7230" w:type="dxa"/>
          </w:tcPr>
          <w:p w14:paraId="49D80C51" w14:textId="22858C26" w:rsidR="00334BC0" w:rsidRPr="002377C0" w:rsidRDefault="004608AA" w:rsidP="0067283A">
            <w:pPr>
              <w:ind w:firstLine="0"/>
              <w:rPr>
                <w:bCs/>
                <w:sz w:val="20"/>
                <w:szCs w:val="20"/>
              </w:rPr>
            </w:pPr>
            <w:r w:rsidRPr="002377C0">
              <w:rPr>
                <w:rFonts w:cs="Times New Roman"/>
                <w:sz w:val="20"/>
                <w:szCs w:val="20"/>
              </w:rPr>
              <w:t>Реконструкция и переоборудование изношенных котельных и тепловых сетей социально значимых объектов</w:t>
            </w:r>
          </w:p>
        </w:tc>
        <w:tc>
          <w:tcPr>
            <w:tcW w:w="1836" w:type="dxa"/>
          </w:tcPr>
          <w:p w14:paraId="005D4ACF" w14:textId="32D1E089" w:rsidR="00334BC0" w:rsidRPr="002377C0" w:rsidRDefault="004608AA" w:rsidP="00334BC0">
            <w:pPr>
              <w:ind w:firstLine="0"/>
              <w:jc w:val="left"/>
              <w:rPr>
                <w:bCs/>
                <w:sz w:val="20"/>
                <w:szCs w:val="20"/>
              </w:rPr>
            </w:pPr>
            <w:r w:rsidRPr="002377C0">
              <w:rPr>
                <w:rFonts w:cs="Times New Roman"/>
                <w:sz w:val="20"/>
                <w:szCs w:val="20"/>
              </w:rPr>
              <w:t>Первая очередь</w:t>
            </w:r>
          </w:p>
        </w:tc>
      </w:tr>
      <w:tr w:rsidR="002377C0" w:rsidRPr="002377C0" w14:paraId="0EECDC5D" w14:textId="77777777" w:rsidTr="004608AA">
        <w:trPr>
          <w:jc w:val="left"/>
        </w:trPr>
        <w:tc>
          <w:tcPr>
            <w:tcW w:w="562" w:type="dxa"/>
          </w:tcPr>
          <w:p w14:paraId="35B3A085" w14:textId="50689838" w:rsidR="00334BC0" w:rsidRPr="002377C0" w:rsidRDefault="004608AA" w:rsidP="00334BC0">
            <w:pPr>
              <w:ind w:firstLine="0"/>
              <w:jc w:val="left"/>
              <w:rPr>
                <w:bCs/>
                <w:sz w:val="20"/>
                <w:szCs w:val="20"/>
              </w:rPr>
            </w:pPr>
            <w:r w:rsidRPr="002377C0">
              <w:rPr>
                <w:bCs/>
                <w:sz w:val="20"/>
                <w:szCs w:val="20"/>
              </w:rPr>
              <w:t>4.3</w:t>
            </w:r>
          </w:p>
        </w:tc>
        <w:tc>
          <w:tcPr>
            <w:tcW w:w="7230" w:type="dxa"/>
          </w:tcPr>
          <w:p w14:paraId="4721CF6E" w14:textId="23958F9D" w:rsidR="00334BC0" w:rsidRPr="002377C0" w:rsidRDefault="004608AA" w:rsidP="0067283A">
            <w:pPr>
              <w:ind w:firstLine="0"/>
              <w:rPr>
                <w:bCs/>
                <w:sz w:val="20"/>
                <w:szCs w:val="20"/>
              </w:rPr>
            </w:pPr>
            <w:r w:rsidRPr="002377C0">
              <w:rPr>
                <w:rFonts w:cs="Times New Roman"/>
                <w:sz w:val="20"/>
                <w:szCs w:val="20"/>
              </w:rPr>
              <w:t>Внедрение приборов и средств учёта и контроля расхода тепловой энергии и топлива</w:t>
            </w:r>
          </w:p>
        </w:tc>
        <w:tc>
          <w:tcPr>
            <w:tcW w:w="1836" w:type="dxa"/>
          </w:tcPr>
          <w:p w14:paraId="771F82E1" w14:textId="7B3A6552" w:rsidR="00334BC0" w:rsidRPr="002377C0" w:rsidRDefault="004608AA" w:rsidP="00334BC0">
            <w:pPr>
              <w:ind w:firstLine="0"/>
              <w:jc w:val="left"/>
              <w:rPr>
                <w:bCs/>
                <w:sz w:val="20"/>
                <w:szCs w:val="20"/>
              </w:rPr>
            </w:pPr>
            <w:r w:rsidRPr="002377C0">
              <w:rPr>
                <w:rFonts w:cs="Times New Roman"/>
                <w:sz w:val="20"/>
                <w:szCs w:val="20"/>
              </w:rPr>
              <w:t>Первая очередь, расчетный срок</w:t>
            </w:r>
          </w:p>
        </w:tc>
      </w:tr>
      <w:tr w:rsidR="002377C0" w:rsidRPr="002377C0" w14:paraId="4CFBB27B" w14:textId="77777777" w:rsidTr="004608AA">
        <w:trPr>
          <w:jc w:val="left"/>
        </w:trPr>
        <w:tc>
          <w:tcPr>
            <w:tcW w:w="562" w:type="dxa"/>
          </w:tcPr>
          <w:p w14:paraId="0217D163" w14:textId="4E81FDF4" w:rsidR="00334BC0" w:rsidRPr="002377C0" w:rsidRDefault="004608AA" w:rsidP="00334BC0">
            <w:pPr>
              <w:ind w:firstLine="0"/>
              <w:jc w:val="left"/>
              <w:rPr>
                <w:bCs/>
                <w:sz w:val="20"/>
                <w:szCs w:val="20"/>
              </w:rPr>
            </w:pPr>
            <w:r w:rsidRPr="002377C0">
              <w:rPr>
                <w:bCs/>
                <w:sz w:val="20"/>
                <w:szCs w:val="20"/>
              </w:rPr>
              <w:t>4.4</w:t>
            </w:r>
          </w:p>
        </w:tc>
        <w:tc>
          <w:tcPr>
            <w:tcW w:w="7230" w:type="dxa"/>
          </w:tcPr>
          <w:p w14:paraId="66C87F6E" w14:textId="32ED09F4" w:rsidR="00334BC0" w:rsidRPr="002377C0" w:rsidRDefault="004608AA" w:rsidP="0067283A">
            <w:pPr>
              <w:ind w:firstLine="0"/>
              <w:rPr>
                <w:bCs/>
                <w:sz w:val="20"/>
                <w:szCs w:val="20"/>
              </w:rPr>
            </w:pPr>
            <w:r w:rsidRPr="002377C0">
              <w:rPr>
                <w:rFonts w:cs="Times New Roman"/>
                <w:sz w:val="20"/>
                <w:szCs w:val="20"/>
              </w:rPr>
              <w:t>Применение для строящихся и реконструируемых тепловых сетей прокладку труб повышенной надёжности (с долговечным антикоррозийным покрытием, высокоэффективной тепловой изоляцией из сверхлёгкого пенобетона или пенополиуретана и наружной гидроизоляцией)</w:t>
            </w:r>
          </w:p>
        </w:tc>
        <w:tc>
          <w:tcPr>
            <w:tcW w:w="1836" w:type="dxa"/>
          </w:tcPr>
          <w:p w14:paraId="34CD8F35" w14:textId="389FA822" w:rsidR="00334BC0" w:rsidRPr="002377C0" w:rsidRDefault="004608AA" w:rsidP="00334BC0">
            <w:pPr>
              <w:ind w:firstLine="0"/>
              <w:jc w:val="left"/>
              <w:rPr>
                <w:bCs/>
                <w:sz w:val="20"/>
                <w:szCs w:val="20"/>
              </w:rPr>
            </w:pPr>
            <w:r w:rsidRPr="002377C0">
              <w:rPr>
                <w:rFonts w:cs="Times New Roman"/>
                <w:sz w:val="20"/>
                <w:szCs w:val="20"/>
              </w:rPr>
              <w:t>Первая очередь</w:t>
            </w:r>
          </w:p>
        </w:tc>
      </w:tr>
      <w:tr w:rsidR="002377C0" w:rsidRPr="002377C0" w14:paraId="59042908" w14:textId="77777777" w:rsidTr="004608AA">
        <w:trPr>
          <w:jc w:val="left"/>
        </w:trPr>
        <w:tc>
          <w:tcPr>
            <w:tcW w:w="562" w:type="dxa"/>
          </w:tcPr>
          <w:p w14:paraId="4EF981D7" w14:textId="09E5C268" w:rsidR="00334BC0" w:rsidRPr="002377C0" w:rsidRDefault="004608AA" w:rsidP="00334BC0">
            <w:pPr>
              <w:ind w:firstLine="0"/>
              <w:jc w:val="left"/>
              <w:rPr>
                <w:bCs/>
                <w:sz w:val="20"/>
                <w:szCs w:val="20"/>
              </w:rPr>
            </w:pPr>
            <w:r w:rsidRPr="002377C0">
              <w:rPr>
                <w:bCs/>
                <w:sz w:val="20"/>
                <w:szCs w:val="20"/>
              </w:rPr>
              <w:t>4.5</w:t>
            </w:r>
          </w:p>
        </w:tc>
        <w:tc>
          <w:tcPr>
            <w:tcW w:w="7230" w:type="dxa"/>
          </w:tcPr>
          <w:p w14:paraId="54F6E281" w14:textId="5F9CB7C1" w:rsidR="00334BC0" w:rsidRPr="002377C0" w:rsidRDefault="004608AA" w:rsidP="0067283A">
            <w:pPr>
              <w:ind w:firstLine="0"/>
              <w:rPr>
                <w:bCs/>
                <w:sz w:val="20"/>
                <w:szCs w:val="20"/>
              </w:rPr>
            </w:pPr>
            <w:r w:rsidRPr="002377C0">
              <w:rPr>
                <w:rFonts w:cs="Times New Roman"/>
                <w:sz w:val="20"/>
                <w:szCs w:val="20"/>
              </w:rPr>
              <w:t>Использование для районов нового строительства блок-модульных котельных (БМК) полной заводской готовности, для индивидуальной застройки — автономные генераторы тепла, работающие на газе</w:t>
            </w:r>
          </w:p>
        </w:tc>
        <w:tc>
          <w:tcPr>
            <w:tcW w:w="1836" w:type="dxa"/>
          </w:tcPr>
          <w:p w14:paraId="1E5C610E" w14:textId="6001FB50" w:rsidR="00334BC0" w:rsidRPr="002377C0" w:rsidRDefault="004608AA" w:rsidP="00334BC0">
            <w:pPr>
              <w:ind w:firstLine="0"/>
              <w:jc w:val="left"/>
              <w:rPr>
                <w:bCs/>
                <w:sz w:val="20"/>
                <w:szCs w:val="20"/>
              </w:rPr>
            </w:pPr>
            <w:r w:rsidRPr="002377C0">
              <w:rPr>
                <w:rFonts w:cs="Times New Roman"/>
                <w:sz w:val="20"/>
                <w:szCs w:val="20"/>
              </w:rPr>
              <w:t>Первая очередь</w:t>
            </w:r>
          </w:p>
        </w:tc>
      </w:tr>
      <w:tr w:rsidR="002377C0" w:rsidRPr="002377C0" w14:paraId="63F019EB" w14:textId="77777777" w:rsidTr="00B772D3">
        <w:trPr>
          <w:jc w:val="left"/>
        </w:trPr>
        <w:tc>
          <w:tcPr>
            <w:tcW w:w="9628" w:type="dxa"/>
            <w:gridSpan w:val="3"/>
          </w:tcPr>
          <w:p w14:paraId="4AD8382E" w14:textId="2C601254" w:rsidR="004608AA" w:rsidRPr="002377C0" w:rsidRDefault="004608AA" w:rsidP="00334BC0">
            <w:pPr>
              <w:ind w:firstLine="0"/>
              <w:jc w:val="left"/>
              <w:rPr>
                <w:bCs/>
                <w:sz w:val="20"/>
                <w:szCs w:val="20"/>
              </w:rPr>
            </w:pPr>
            <w:r w:rsidRPr="002377C0">
              <w:rPr>
                <w:rFonts w:cs="Times New Roman"/>
                <w:sz w:val="20"/>
                <w:szCs w:val="20"/>
              </w:rPr>
              <w:t>5. Электроснабжение</w:t>
            </w:r>
          </w:p>
        </w:tc>
      </w:tr>
      <w:tr w:rsidR="002377C0" w:rsidRPr="002377C0" w14:paraId="30D8EF83" w14:textId="77777777" w:rsidTr="004608AA">
        <w:trPr>
          <w:jc w:val="left"/>
        </w:trPr>
        <w:tc>
          <w:tcPr>
            <w:tcW w:w="562" w:type="dxa"/>
          </w:tcPr>
          <w:p w14:paraId="4ACF4E6A" w14:textId="2D0E96D9" w:rsidR="00334BC0" w:rsidRPr="002377C0" w:rsidRDefault="004608AA" w:rsidP="00334BC0">
            <w:pPr>
              <w:ind w:firstLine="0"/>
              <w:jc w:val="left"/>
              <w:rPr>
                <w:bCs/>
                <w:sz w:val="20"/>
                <w:szCs w:val="20"/>
              </w:rPr>
            </w:pPr>
            <w:r w:rsidRPr="002377C0">
              <w:rPr>
                <w:bCs/>
                <w:sz w:val="20"/>
                <w:szCs w:val="20"/>
              </w:rPr>
              <w:t>5.1</w:t>
            </w:r>
          </w:p>
        </w:tc>
        <w:tc>
          <w:tcPr>
            <w:tcW w:w="7230" w:type="dxa"/>
          </w:tcPr>
          <w:p w14:paraId="0E002455" w14:textId="5498FB85" w:rsidR="00334BC0" w:rsidRPr="002377C0" w:rsidRDefault="004608AA" w:rsidP="0067283A">
            <w:pPr>
              <w:ind w:firstLine="0"/>
              <w:rPr>
                <w:bCs/>
                <w:sz w:val="20"/>
                <w:szCs w:val="20"/>
              </w:rPr>
            </w:pPr>
            <w:r w:rsidRPr="002377C0">
              <w:rPr>
                <w:rFonts w:cs="Times New Roman"/>
                <w:sz w:val="20"/>
                <w:szCs w:val="20"/>
              </w:rPr>
              <w:t>Потребности в электроэнергии объектов, располагаемых на перспективных площадях строительства, принимаются, по мере реализации на них инвестиционных проектов</w:t>
            </w:r>
          </w:p>
        </w:tc>
        <w:tc>
          <w:tcPr>
            <w:tcW w:w="1836" w:type="dxa"/>
          </w:tcPr>
          <w:p w14:paraId="367E92F7" w14:textId="76FCC310" w:rsidR="00334BC0" w:rsidRPr="002377C0" w:rsidRDefault="004608AA" w:rsidP="00334BC0">
            <w:pPr>
              <w:ind w:firstLine="0"/>
              <w:jc w:val="left"/>
              <w:rPr>
                <w:bCs/>
                <w:sz w:val="20"/>
                <w:szCs w:val="20"/>
              </w:rPr>
            </w:pPr>
            <w:r w:rsidRPr="002377C0">
              <w:rPr>
                <w:rFonts w:cs="Times New Roman"/>
                <w:sz w:val="20"/>
                <w:szCs w:val="20"/>
              </w:rPr>
              <w:t>Первая очередь, расчетный срок</w:t>
            </w:r>
          </w:p>
        </w:tc>
      </w:tr>
      <w:tr w:rsidR="002377C0" w:rsidRPr="002377C0" w14:paraId="0AAED43C" w14:textId="77777777" w:rsidTr="004608AA">
        <w:trPr>
          <w:jc w:val="left"/>
        </w:trPr>
        <w:tc>
          <w:tcPr>
            <w:tcW w:w="562" w:type="dxa"/>
          </w:tcPr>
          <w:p w14:paraId="706E4801" w14:textId="22940F81" w:rsidR="00334BC0" w:rsidRPr="002377C0" w:rsidRDefault="004608AA" w:rsidP="00334BC0">
            <w:pPr>
              <w:ind w:firstLine="0"/>
              <w:jc w:val="left"/>
              <w:rPr>
                <w:bCs/>
                <w:sz w:val="20"/>
                <w:szCs w:val="20"/>
              </w:rPr>
            </w:pPr>
            <w:r w:rsidRPr="002377C0">
              <w:rPr>
                <w:bCs/>
                <w:sz w:val="20"/>
                <w:szCs w:val="20"/>
              </w:rPr>
              <w:t>5.2</w:t>
            </w:r>
          </w:p>
        </w:tc>
        <w:tc>
          <w:tcPr>
            <w:tcW w:w="7230" w:type="dxa"/>
          </w:tcPr>
          <w:p w14:paraId="51CD4340" w14:textId="4ABD542B" w:rsidR="00334BC0" w:rsidRPr="002377C0" w:rsidRDefault="004608AA" w:rsidP="0067283A">
            <w:pPr>
              <w:ind w:firstLine="0"/>
              <w:rPr>
                <w:bCs/>
                <w:sz w:val="20"/>
                <w:szCs w:val="20"/>
              </w:rPr>
            </w:pPr>
            <w:r w:rsidRPr="002377C0">
              <w:rPr>
                <w:rFonts w:cs="Times New Roman"/>
                <w:sz w:val="20"/>
                <w:szCs w:val="20"/>
              </w:rPr>
              <w:t>Переоборудование систем электроснабжения жилого фонда в связи с использованием более энергопотребляющей бытовой техники</w:t>
            </w:r>
          </w:p>
        </w:tc>
        <w:tc>
          <w:tcPr>
            <w:tcW w:w="1836" w:type="dxa"/>
          </w:tcPr>
          <w:p w14:paraId="4A99D5E0" w14:textId="4E3D905C" w:rsidR="00334BC0" w:rsidRPr="002377C0" w:rsidRDefault="004608AA" w:rsidP="00334BC0">
            <w:pPr>
              <w:ind w:firstLine="0"/>
              <w:jc w:val="left"/>
              <w:rPr>
                <w:bCs/>
                <w:sz w:val="20"/>
                <w:szCs w:val="20"/>
              </w:rPr>
            </w:pPr>
            <w:r w:rsidRPr="002377C0">
              <w:rPr>
                <w:rFonts w:cs="Times New Roman"/>
                <w:sz w:val="20"/>
                <w:szCs w:val="20"/>
              </w:rPr>
              <w:t>Первая очередь</w:t>
            </w:r>
          </w:p>
        </w:tc>
      </w:tr>
      <w:tr w:rsidR="002377C0" w:rsidRPr="002377C0" w14:paraId="1B20A93A" w14:textId="77777777" w:rsidTr="004608AA">
        <w:trPr>
          <w:jc w:val="left"/>
        </w:trPr>
        <w:tc>
          <w:tcPr>
            <w:tcW w:w="562" w:type="dxa"/>
          </w:tcPr>
          <w:p w14:paraId="05CBDD18" w14:textId="2A7CF41C" w:rsidR="004608AA" w:rsidRPr="002377C0" w:rsidRDefault="004608AA" w:rsidP="00334BC0">
            <w:pPr>
              <w:ind w:firstLine="0"/>
              <w:jc w:val="left"/>
              <w:rPr>
                <w:bCs/>
                <w:sz w:val="20"/>
                <w:szCs w:val="20"/>
              </w:rPr>
            </w:pPr>
            <w:r w:rsidRPr="002377C0">
              <w:rPr>
                <w:bCs/>
                <w:sz w:val="20"/>
                <w:szCs w:val="20"/>
              </w:rPr>
              <w:t>5.3</w:t>
            </w:r>
          </w:p>
        </w:tc>
        <w:tc>
          <w:tcPr>
            <w:tcW w:w="7230" w:type="dxa"/>
          </w:tcPr>
          <w:p w14:paraId="78ED9C16" w14:textId="6A73F33F" w:rsidR="004608AA" w:rsidRPr="002377C0" w:rsidRDefault="004608AA" w:rsidP="0067283A">
            <w:pPr>
              <w:ind w:firstLine="0"/>
              <w:rPr>
                <w:bCs/>
                <w:sz w:val="20"/>
                <w:szCs w:val="20"/>
              </w:rPr>
            </w:pPr>
            <w:r w:rsidRPr="002377C0">
              <w:rPr>
                <w:rFonts w:cs="Times New Roman"/>
                <w:sz w:val="20"/>
                <w:szCs w:val="20"/>
              </w:rPr>
              <w:t>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w:t>
            </w:r>
          </w:p>
        </w:tc>
        <w:tc>
          <w:tcPr>
            <w:tcW w:w="1836" w:type="dxa"/>
          </w:tcPr>
          <w:p w14:paraId="4E89E4F0" w14:textId="2AD7EFD1" w:rsidR="004608AA" w:rsidRPr="002377C0" w:rsidRDefault="004608AA" w:rsidP="00334BC0">
            <w:pPr>
              <w:ind w:firstLine="0"/>
              <w:jc w:val="left"/>
              <w:rPr>
                <w:bCs/>
                <w:sz w:val="20"/>
                <w:szCs w:val="20"/>
              </w:rPr>
            </w:pPr>
            <w:r w:rsidRPr="002377C0">
              <w:rPr>
                <w:rFonts w:cs="Times New Roman"/>
                <w:sz w:val="20"/>
                <w:szCs w:val="20"/>
              </w:rPr>
              <w:t>Первая очередь</w:t>
            </w:r>
          </w:p>
        </w:tc>
      </w:tr>
      <w:tr w:rsidR="002377C0" w:rsidRPr="002377C0" w14:paraId="22BF1D91" w14:textId="77777777" w:rsidTr="00B772D3">
        <w:trPr>
          <w:jc w:val="left"/>
        </w:trPr>
        <w:tc>
          <w:tcPr>
            <w:tcW w:w="9628" w:type="dxa"/>
            <w:gridSpan w:val="3"/>
          </w:tcPr>
          <w:p w14:paraId="1548BE74" w14:textId="79E97EEB" w:rsidR="004608AA" w:rsidRPr="002377C0" w:rsidRDefault="004608AA" w:rsidP="00334BC0">
            <w:pPr>
              <w:ind w:firstLine="0"/>
              <w:jc w:val="left"/>
              <w:rPr>
                <w:bCs/>
                <w:sz w:val="20"/>
                <w:szCs w:val="20"/>
              </w:rPr>
            </w:pPr>
            <w:r w:rsidRPr="002377C0">
              <w:rPr>
                <w:rFonts w:cs="Times New Roman"/>
                <w:sz w:val="20"/>
                <w:szCs w:val="20"/>
              </w:rPr>
              <w:t>6. Связь</w:t>
            </w:r>
          </w:p>
        </w:tc>
      </w:tr>
      <w:tr w:rsidR="002377C0" w:rsidRPr="002377C0" w14:paraId="69BAC35E" w14:textId="77777777" w:rsidTr="00B772D3">
        <w:trPr>
          <w:jc w:val="left"/>
        </w:trPr>
        <w:tc>
          <w:tcPr>
            <w:tcW w:w="9628" w:type="dxa"/>
            <w:gridSpan w:val="3"/>
          </w:tcPr>
          <w:p w14:paraId="181E9EB2" w14:textId="465EB63D" w:rsidR="004608AA" w:rsidRPr="002377C0" w:rsidRDefault="004608AA" w:rsidP="00334BC0">
            <w:pPr>
              <w:ind w:firstLine="0"/>
              <w:jc w:val="left"/>
              <w:rPr>
                <w:bCs/>
                <w:sz w:val="20"/>
                <w:szCs w:val="20"/>
              </w:rPr>
            </w:pPr>
            <w:r w:rsidRPr="002377C0">
              <w:rPr>
                <w:rFonts w:cs="Times New Roman"/>
                <w:sz w:val="20"/>
                <w:szCs w:val="20"/>
              </w:rPr>
              <w:t>Развитие сетей фиксированной связи</w:t>
            </w:r>
          </w:p>
        </w:tc>
      </w:tr>
      <w:tr w:rsidR="002377C0" w:rsidRPr="002377C0" w14:paraId="26238C35" w14:textId="77777777" w:rsidTr="004608AA">
        <w:trPr>
          <w:jc w:val="left"/>
        </w:trPr>
        <w:tc>
          <w:tcPr>
            <w:tcW w:w="562" w:type="dxa"/>
          </w:tcPr>
          <w:p w14:paraId="58C96D6F" w14:textId="4C29E5F1" w:rsidR="004608AA" w:rsidRPr="002377C0" w:rsidRDefault="004608AA" w:rsidP="00334BC0">
            <w:pPr>
              <w:ind w:firstLine="0"/>
              <w:jc w:val="left"/>
              <w:rPr>
                <w:bCs/>
                <w:sz w:val="20"/>
                <w:szCs w:val="20"/>
              </w:rPr>
            </w:pPr>
            <w:r w:rsidRPr="002377C0">
              <w:rPr>
                <w:bCs/>
                <w:sz w:val="20"/>
                <w:szCs w:val="20"/>
              </w:rPr>
              <w:t>6.1</w:t>
            </w:r>
          </w:p>
        </w:tc>
        <w:tc>
          <w:tcPr>
            <w:tcW w:w="7230" w:type="dxa"/>
          </w:tcPr>
          <w:p w14:paraId="427828CB" w14:textId="14F335A0" w:rsidR="004608AA" w:rsidRPr="002377C0" w:rsidRDefault="004608AA" w:rsidP="0067283A">
            <w:pPr>
              <w:ind w:firstLine="0"/>
              <w:rPr>
                <w:bCs/>
                <w:sz w:val="20"/>
                <w:szCs w:val="20"/>
              </w:rPr>
            </w:pPr>
            <w:r w:rsidRPr="002377C0">
              <w:rPr>
                <w:rFonts w:cs="Times New Roman"/>
                <w:sz w:val="20"/>
                <w:szCs w:val="20"/>
              </w:rPr>
              <w:t>Постепенный переход от существующих сетей с технологией коммуникации каналов к мультисервисным сетям с технологией коммуникации пакетов</w:t>
            </w:r>
          </w:p>
        </w:tc>
        <w:tc>
          <w:tcPr>
            <w:tcW w:w="1836" w:type="dxa"/>
          </w:tcPr>
          <w:p w14:paraId="16C1DC0D" w14:textId="49D9B1BE" w:rsidR="004608AA" w:rsidRPr="002377C0" w:rsidRDefault="004608AA" w:rsidP="00334BC0">
            <w:pPr>
              <w:ind w:firstLine="0"/>
              <w:jc w:val="left"/>
              <w:rPr>
                <w:bCs/>
                <w:sz w:val="20"/>
                <w:szCs w:val="20"/>
              </w:rPr>
            </w:pPr>
            <w:r w:rsidRPr="002377C0">
              <w:rPr>
                <w:rFonts w:cs="Times New Roman"/>
                <w:sz w:val="20"/>
                <w:szCs w:val="20"/>
              </w:rPr>
              <w:t>Расчетный срок</w:t>
            </w:r>
          </w:p>
        </w:tc>
      </w:tr>
      <w:tr w:rsidR="002377C0" w:rsidRPr="002377C0" w14:paraId="4492DED1" w14:textId="77777777" w:rsidTr="004608AA">
        <w:trPr>
          <w:jc w:val="left"/>
        </w:trPr>
        <w:tc>
          <w:tcPr>
            <w:tcW w:w="562" w:type="dxa"/>
          </w:tcPr>
          <w:p w14:paraId="28CDE1D1" w14:textId="645203B9" w:rsidR="004608AA" w:rsidRPr="002377C0" w:rsidRDefault="004608AA" w:rsidP="00334BC0">
            <w:pPr>
              <w:ind w:firstLine="0"/>
              <w:jc w:val="left"/>
              <w:rPr>
                <w:bCs/>
                <w:sz w:val="20"/>
                <w:szCs w:val="20"/>
              </w:rPr>
            </w:pPr>
            <w:r w:rsidRPr="002377C0">
              <w:rPr>
                <w:bCs/>
                <w:sz w:val="20"/>
                <w:szCs w:val="20"/>
              </w:rPr>
              <w:t>6.2</w:t>
            </w:r>
          </w:p>
        </w:tc>
        <w:tc>
          <w:tcPr>
            <w:tcW w:w="7230" w:type="dxa"/>
          </w:tcPr>
          <w:p w14:paraId="7D5CD9B3" w14:textId="0E7DAA9A" w:rsidR="004608AA" w:rsidRPr="002377C0" w:rsidRDefault="004608AA" w:rsidP="0067283A">
            <w:pPr>
              <w:ind w:firstLine="0"/>
              <w:rPr>
                <w:bCs/>
                <w:sz w:val="20"/>
                <w:szCs w:val="20"/>
              </w:rPr>
            </w:pPr>
            <w:r w:rsidRPr="002377C0">
              <w:rPr>
                <w:rFonts w:cs="Times New Roman"/>
                <w:sz w:val="20"/>
                <w:szCs w:val="20"/>
              </w:rPr>
              <w:t>Телефонизация вновь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p>
        </w:tc>
        <w:tc>
          <w:tcPr>
            <w:tcW w:w="1836" w:type="dxa"/>
          </w:tcPr>
          <w:p w14:paraId="6E18B2DE" w14:textId="400866E8" w:rsidR="004608AA" w:rsidRPr="002377C0" w:rsidRDefault="004608AA" w:rsidP="00334BC0">
            <w:pPr>
              <w:ind w:firstLine="0"/>
              <w:jc w:val="left"/>
              <w:rPr>
                <w:bCs/>
                <w:sz w:val="20"/>
                <w:szCs w:val="20"/>
              </w:rPr>
            </w:pPr>
            <w:r w:rsidRPr="002377C0">
              <w:rPr>
                <w:rFonts w:cs="Times New Roman"/>
                <w:sz w:val="20"/>
                <w:szCs w:val="20"/>
              </w:rPr>
              <w:t>Первая очередь</w:t>
            </w:r>
          </w:p>
        </w:tc>
      </w:tr>
      <w:tr w:rsidR="002377C0" w:rsidRPr="002377C0" w14:paraId="67FF4DEA" w14:textId="77777777" w:rsidTr="00B772D3">
        <w:trPr>
          <w:jc w:val="left"/>
        </w:trPr>
        <w:tc>
          <w:tcPr>
            <w:tcW w:w="9628" w:type="dxa"/>
            <w:gridSpan w:val="3"/>
          </w:tcPr>
          <w:p w14:paraId="62D3876D" w14:textId="3F93B6E2" w:rsidR="004608AA" w:rsidRPr="002377C0" w:rsidRDefault="004608AA" w:rsidP="00334BC0">
            <w:pPr>
              <w:ind w:firstLine="0"/>
              <w:jc w:val="left"/>
              <w:rPr>
                <w:bCs/>
                <w:sz w:val="20"/>
                <w:szCs w:val="20"/>
              </w:rPr>
            </w:pPr>
            <w:r w:rsidRPr="002377C0">
              <w:rPr>
                <w:rFonts w:cs="Times New Roman"/>
                <w:sz w:val="20"/>
                <w:szCs w:val="20"/>
              </w:rPr>
              <w:t>Развития телекоммуникационных сетей</w:t>
            </w:r>
          </w:p>
        </w:tc>
      </w:tr>
      <w:tr w:rsidR="002377C0" w:rsidRPr="002377C0" w14:paraId="08D9E858" w14:textId="77777777" w:rsidTr="004608AA">
        <w:trPr>
          <w:jc w:val="left"/>
        </w:trPr>
        <w:tc>
          <w:tcPr>
            <w:tcW w:w="562" w:type="dxa"/>
          </w:tcPr>
          <w:p w14:paraId="7990D012" w14:textId="752DCFD3" w:rsidR="004608AA" w:rsidRPr="002377C0" w:rsidRDefault="004608AA" w:rsidP="00334BC0">
            <w:pPr>
              <w:ind w:firstLine="0"/>
              <w:jc w:val="left"/>
              <w:rPr>
                <w:bCs/>
                <w:sz w:val="20"/>
                <w:szCs w:val="20"/>
              </w:rPr>
            </w:pPr>
            <w:r w:rsidRPr="002377C0">
              <w:rPr>
                <w:bCs/>
                <w:sz w:val="20"/>
                <w:szCs w:val="20"/>
              </w:rPr>
              <w:t>6.3</w:t>
            </w:r>
          </w:p>
        </w:tc>
        <w:tc>
          <w:tcPr>
            <w:tcW w:w="7230" w:type="dxa"/>
          </w:tcPr>
          <w:p w14:paraId="438B425E" w14:textId="36634681" w:rsidR="004608AA" w:rsidRPr="002377C0" w:rsidRDefault="004608AA" w:rsidP="0067283A">
            <w:pPr>
              <w:ind w:firstLine="0"/>
              <w:rPr>
                <w:bCs/>
                <w:sz w:val="20"/>
                <w:szCs w:val="20"/>
              </w:rPr>
            </w:pPr>
            <w:r w:rsidRPr="002377C0">
              <w:rPr>
                <w:rFonts w:cs="Times New Roman"/>
                <w:sz w:val="20"/>
                <w:szCs w:val="20"/>
              </w:rPr>
              <w:t>Расширение сети «Интернет»</w:t>
            </w:r>
          </w:p>
        </w:tc>
        <w:tc>
          <w:tcPr>
            <w:tcW w:w="1836" w:type="dxa"/>
          </w:tcPr>
          <w:p w14:paraId="507DE57E" w14:textId="1D60A5D4" w:rsidR="004608AA" w:rsidRPr="002377C0" w:rsidRDefault="004608AA" w:rsidP="00334BC0">
            <w:pPr>
              <w:ind w:firstLine="0"/>
              <w:jc w:val="left"/>
              <w:rPr>
                <w:bCs/>
                <w:sz w:val="20"/>
                <w:szCs w:val="20"/>
              </w:rPr>
            </w:pPr>
            <w:r w:rsidRPr="002377C0">
              <w:rPr>
                <w:rFonts w:cs="Times New Roman"/>
                <w:sz w:val="20"/>
                <w:szCs w:val="20"/>
              </w:rPr>
              <w:t>Первая очередь</w:t>
            </w:r>
          </w:p>
        </w:tc>
      </w:tr>
      <w:tr w:rsidR="002377C0" w:rsidRPr="002377C0" w14:paraId="10D788AC" w14:textId="77777777" w:rsidTr="004608AA">
        <w:trPr>
          <w:jc w:val="left"/>
        </w:trPr>
        <w:tc>
          <w:tcPr>
            <w:tcW w:w="562" w:type="dxa"/>
          </w:tcPr>
          <w:p w14:paraId="28C1B1D8" w14:textId="7EEAF677" w:rsidR="004608AA" w:rsidRPr="002377C0" w:rsidRDefault="004608AA" w:rsidP="00334BC0">
            <w:pPr>
              <w:ind w:firstLine="0"/>
              <w:jc w:val="left"/>
              <w:rPr>
                <w:bCs/>
                <w:sz w:val="20"/>
                <w:szCs w:val="20"/>
              </w:rPr>
            </w:pPr>
            <w:r w:rsidRPr="002377C0">
              <w:rPr>
                <w:bCs/>
                <w:sz w:val="20"/>
                <w:szCs w:val="20"/>
              </w:rPr>
              <w:t>6.4</w:t>
            </w:r>
          </w:p>
        </w:tc>
        <w:tc>
          <w:tcPr>
            <w:tcW w:w="7230" w:type="dxa"/>
          </w:tcPr>
          <w:p w14:paraId="29D068B0" w14:textId="1DE324F2" w:rsidR="004608AA" w:rsidRPr="002377C0" w:rsidRDefault="004608AA" w:rsidP="0067283A">
            <w:pPr>
              <w:ind w:firstLine="0"/>
              <w:rPr>
                <w:bCs/>
                <w:sz w:val="20"/>
                <w:szCs w:val="20"/>
              </w:rPr>
            </w:pPr>
            <w:r w:rsidRPr="002377C0">
              <w:rPr>
                <w:rFonts w:cs="Times New Roman"/>
                <w:sz w:val="20"/>
                <w:szCs w:val="20"/>
              </w:rPr>
              <w:t>Строительство широкополосных интерактивных телевизионных кабельных сетей и сетей подачи данных с использованием новых технологий</w:t>
            </w:r>
          </w:p>
        </w:tc>
        <w:tc>
          <w:tcPr>
            <w:tcW w:w="1836" w:type="dxa"/>
          </w:tcPr>
          <w:p w14:paraId="3B4CEAC6" w14:textId="355A5662" w:rsidR="004608AA" w:rsidRPr="002377C0" w:rsidRDefault="004608AA" w:rsidP="00334BC0">
            <w:pPr>
              <w:ind w:firstLine="0"/>
              <w:jc w:val="left"/>
              <w:rPr>
                <w:bCs/>
                <w:sz w:val="20"/>
                <w:szCs w:val="20"/>
              </w:rPr>
            </w:pPr>
            <w:r w:rsidRPr="002377C0">
              <w:rPr>
                <w:rFonts w:cs="Times New Roman"/>
                <w:sz w:val="20"/>
                <w:szCs w:val="20"/>
              </w:rPr>
              <w:t>Первая очередь, расчетный срок</w:t>
            </w:r>
          </w:p>
        </w:tc>
      </w:tr>
      <w:tr w:rsidR="002377C0" w:rsidRPr="002377C0" w14:paraId="32C036B8" w14:textId="77777777" w:rsidTr="004608AA">
        <w:trPr>
          <w:jc w:val="left"/>
        </w:trPr>
        <w:tc>
          <w:tcPr>
            <w:tcW w:w="562" w:type="dxa"/>
          </w:tcPr>
          <w:p w14:paraId="3A9481F5" w14:textId="76A85870" w:rsidR="004608AA" w:rsidRPr="002377C0" w:rsidRDefault="004608AA" w:rsidP="00334BC0">
            <w:pPr>
              <w:ind w:firstLine="0"/>
              <w:jc w:val="left"/>
              <w:rPr>
                <w:bCs/>
                <w:sz w:val="20"/>
                <w:szCs w:val="20"/>
              </w:rPr>
            </w:pPr>
            <w:r w:rsidRPr="002377C0">
              <w:rPr>
                <w:bCs/>
                <w:sz w:val="20"/>
                <w:szCs w:val="20"/>
              </w:rPr>
              <w:t>6.5</w:t>
            </w:r>
          </w:p>
        </w:tc>
        <w:tc>
          <w:tcPr>
            <w:tcW w:w="7230" w:type="dxa"/>
          </w:tcPr>
          <w:p w14:paraId="6E4A7542" w14:textId="2D0C4268" w:rsidR="004608AA" w:rsidRPr="002377C0" w:rsidRDefault="004608AA" w:rsidP="0067283A">
            <w:pPr>
              <w:ind w:firstLine="0"/>
              <w:rPr>
                <w:bCs/>
                <w:sz w:val="20"/>
                <w:szCs w:val="20"/>
              </w:rPr>
            </w:pPr>
            <w:r w:rsidRPr="002377C0">
              <w:rPr>
                <w:rFonts w:cs="Times New Roman"/>
                <w:sz w:val="20"/>
                <w:szCs w:val="20"/>
              </w:rPr>
              <w:t>Обеспечение доступа городского населения к универсальным услугам связи</w:t>
            </w:r>
          </w:p>
        </w:tc>
        <w:tc>
          <w:tcPr>
            <w:tcW w:w="1836" w:type="dxa"/>
          </w:tcPr>
          <w:p w14:paraId="39815C57" w14:textId="6ED63892" w:rsidR="004608AA" w:rsidRPr="002377C0" w:rsidRDefault="004608AA" w:rsidP="00334BC0">
            <w:pPr>
              <w:ind w:firstLine="0"/>
              <w:jc w:val="left"/>
              <w:rPr>
                <w:bCs/>
                <w:sz w:val="20"/>
                <w:szCs w:val="20"/>
              </w:rPr>
            </w:pPr>
            <w:r w:rsidRPr="002377C0">
              <w:rPr>
                <w:rFonts w:cs="Times New Roman"/>
                <w:sz w:val="20"/>
                <w:szCs w:val="20"/>
              </w:rPr>
              <w:t>Расчетный срок</w:t>
            </w:r>
          </w:p>
        </w:tc>
      </w:tr>
      <w:tr w:rsidR="002377C0" w:rsidRPr="002377C0" w14:paraId="5376F391" w14:textId="77777777" w:rsidTr="00B772D3">
        <w:trPr>
          <w:jc w:val="left"/>
        </w:trPr>
        <w:tc>
          <w:tcPr>
            <w:tcW w:w="9628" w:type="dxa"/>
            <w:gridSpan w:val="3"/>
          </w:tcPr>
          <w:p w14:paraId="5A142FB4" w14:textId="10912592" w:rsidR="004608AA" w:rsidRPr="002377C0" w:rsidRDefault="004608AA" w:rsidP="00334BC0">
            <w:pPr>
              <w:ind w:firstLine="0"/>
              <w:jc w:val="left"/>
              <w:rPr>
                <w:bCs/>
                <w:sz w:val="20"/>
                <w:szCs w:val="20"/>
              </w:rPr>
            </w:pPr>
            <w:r w:rsidRPr="002377C0">
              <w:rPr>
                <w:rFonts w:cs="Times New Roman"/>
                <w:sz w:val="20"/>
                <w:szCs w:val="20"/>
              </w:rPr>
              <w:t>Развитие сетей сотовой подвижной связи</w:t>
            </w:r>
          </w:p>
        </w:tc>
      </w:tr>
      <w:tr w:rsidR="002377C0" w:rsidRPr="002377C0" w14:paraId="20B9561F" w14:textId="77777777" w:rsidTr="004608AA">
        <w:trPr>
          <w:jc w:val="left"/>
        </w:trPr>
        <w:tc>
          <w:tcPr>
            <w:tcW w:w="562" w:type="dxa"/>
          </w:tcPr>
          <w:p w14:paraId="569C7823" w14:textId="78FABD22" w:rsidR="004608AA" w:rsidRPr="002377C0" w:rsidRDefault="004608AA" w:rsidP="00334BC0">
            <w:pPr>
              <w:ind w:firstLine="0"/>
              <w:jc w:val="left"/>
              <w:rPr>
                <w:bCs/>
                <w:sz w:val="20"/>
                <w:szCs w:val="20"/>
              </w:rPr>
            </w:pPr>
            <w:r w:rsidRPr="002377C0">
              <w:rPr>
                <w:bCs/>
                <w:sz w:val="20"/>
                <w:szCs w:val="20"/>
              </w:rPr>
              <w:t>6.6</w:t>
            </w:r>
          </w:p>
        </w:tc>
        <w:tc>
          <w:tcPr>
            <w:tcW w:w="7230" w:type="dxa"/>
          </w:tcPr>
          <w:p w14:paraId="4BB9B8F2" w14:textId="2080C0C8" w:rsidR="004608AA" w:rsidRPr="002377C0" w:rsidRDefault="004608AA" w:rsidP="0067283A">
            <w:pPr>
              <w:ind w:firstLine="0"/>
              <w:rPr>
                <w:bCs/>
                <w:sz w:val="20"/>
                <w:szCs w:val="20"/>
              </w:rPr>
            </w:pPr>
            <w:r w:rsidRPr="002377C0">
              <w:rPr>
                <w:rFonts w:cs="Times New Roman"/>
                <w:sz w:val="20"/>
                <w:szCs w:val="20"/>
              </w:rPr>
              <w:t>Постепенная замена аналоговых сетей цифровыми</w:t>
            </w:r>
          </w:p>
        </w:tc>
        <w:tc>
          <w:tcPr>
            <w:tcW w:w="1836" w:type="dxa"/>
          </w:tcPr>
          <w:p w14:paraId="2EF8FAC6" w14:textId="1914B189" w:rsidR="004608AA" w:rsidRPr="002377C0" w:rsidRDefault="004608AA" w:rsidP="00334BC0">
            <w:pPr>
              <w:ind w:firstLine="0"/>
              <w:jc w:val="left"/>
              <w:rPr>
                <w:bCs/>
                <w:sz w:val="20"/>
                <w:szCs w:val="20"/>
              </w:rPr>
            </w:pPr>
            <w:r w:rsidRPr="002377C0">
              <w:rPr>
                <w:rFonts w:cs="Times New Roman"/>
                <w:sz w:val="20"/>
                <w:szCs w:val="20"/>
              </w:rPr>
              <w:t>Расчетный срок</w:t>
            </w:r>
          </w:p>
        </w:tc>
      </w:tr>
      <w:tr w:rsidR="002377C0" w:rsidRPr="002377C0" w14:paraId="2FFD3E48" w14:textId="77777777" w:rsidTr="004608AA">
        <w:trPr>
          <w:jc w:val="left"/>
        </w:trPr>
        <w:tc>
          <w:tcPr>
            <w:tcW w:w="562" w:type="dxa"/>
          </w:tcPr>
          <w:p w14:paraId="2B42C2E1" w14:textId="7B9C5041" w:rsidR="004608AA" w:rsidRPr="002377C0" w:rsidRDefault="004608AA" w:rsidP="00334BC0">
            <w:pPr>
              <w:ind w:firstLine="0"/>
              <w:jc w:val="left"/>
              <w:rPr>
                <w:bCs/>
                <w:sz w:val="20"/>
                <w:szCs w:val="20"/>
              </w:rPr>
            </w:pPr>
            <w:r w:rsidRPr="002377C0">
              <w:rPr>
                <w:bCs/>
                <w:sz w:val="20"/>
                <w:szCs w:val="20"/>
              </w:rPr>
              <w:t>6.7</w:t>
            </w:r>
          </w:p>
        </w:tc>
        <w:tc>
          <w:tcPr>
            <w:tcW w:w="7230" w:type="dxa"/>
          </w:tcPr>
          <w:p w14:paraId="3B3AEEA8" w14:textId="4B628A65" w:rsidR="004608AA" w:rsidRPr="002377C0" w:rsidRDefault="004608AA" w:rsidP="0067283A">
            <w:pPr>
              <w:ind w:firstLine="0"/>
              <w:rPr>
                <w:bCs/>
                <w:sz w:val="20"/>
                <w:szCs w:val="20"/>
              </w:rPr>
            </w:pPr>
            <w:r w:rsidRPr="002377C0">
              <w:rPr>
                <w:rFonts w:cs="Times New Roman"/>
                <w:sz w:val="20"/>
                <w:szCs w:val="20"/>
              </w:rPr>
              <w:t>Повышение степени проникновения сотовой подвижности</w:t>
            </w:r>
          </w:p>
        </w:tc>
        <w:tc>
          <w:tcPr>
            <w:tcW w:w="1836" w:type="dxa"/>
          </w:tcPr>
          <w:p w14:paraId="5EE2705B" w14:textId="270AD1C3" w:rsidR="004608AA" w:rsidRPr="002377C0" w:rsidRDefault="004608AA" w:rsidP="00334BC0">
            <w:pPr>
              <w:ind w:firstLine="0"/>
              <w:jc w:val="left"/>
              <w:rPr>
                <w:bCs/>
                <w:sz w:val="20"/>
                <w:szCs w:val="20"/>
              </w:rPr>
            </w:pPr>
            <w:r w:rsidRPr="002377C0">
              <w:rPr>
                <w:rFonts w:cs="Times New Roman"/>
                <w:sz w:val="20"/>
                <w:szCs w:val="20"/>
              </w:rPr>
              <w:t>Первая очередь, расчетный срок</w:t>
            </w:r>
          </w:p>
        </w:tc>
      </w:tr>
      <w:tr w:rsidR="002377C0" w:rsidRPr="002377C0" w14:paraId="39C48C6F" w14:textId="77777777" w:rsidTr="004608AA">
        <w:trPr>
          <w:jc w:val="left"/>
        </w:trPr>
        <w:tc>
          <w:tcPr>
            <w:tcW w:w="562" w:type="dxa"/>
          </w:tcPr>
          <w:p w14:paraId="4C99AE14" w14:textId="4EB636F6" w:rsidR="004608AA" w:rsidRPr="002377C0" w:rsidRDefault="004608AA" w:rsidP="00334BC0">
            <w:pPr>
              <w:ind w:firstLine="0"/>
              <w:jc w:val="left"/>
              <w:rPr>
                <w:bCs/>
                <w:sz w:val="20"/>
                <w:szCs w:val="20"/>
              </w:rPr>
            </w:pPr>
            <w:r w:rsidRPr="002377C0">
              <w:rPr>
                <w:bCs/>
                <w:sz w:val="20"/>
                <w:szCs w:val="20"/>
              </w:rPr>
              <w:t>6.8</w:t>
            </w:r>
          </w:p>
        </w:tc>
        <w:tc>
          <w:tcPr>
            <w:tcW w:w="7230" w:type="dxa"/>
          </w:tcPr>
          <w:p w14:paraId="3EB8103B" w14:textId="6153FD1D" w:rsidR="004608AA" w:rsidRPr="002377C0" w:rsidRDefault="004608AA" w:rsidP="0067283A">
            <w:pPr>
              <w:ind w:firstLine="0"/>
              <w:rPr>
                <w:bCs/>
                <w:sz w:val="20"/>
                <w:szCs w:val="20"/>
              </w:rPr>
            </w:pPr>
            <w:r w:rsidRPr="002377C0">
              <w:rPr>
                <w:rFonts w:cs="Times New Roman"/>
                <w:sz w:val="20"/>
                <w:szCs w:val="20"/>
              </w:rPr>
              <w:t>Увеличение числа абонентов</w:t>
            </w:r>
          </w:p>
        </w:tc>
        <w:tc>
          <w:tcPr>
            <w:tcW w:w="1836" w:type="dxa"/>
          </w:tcPr>
          <w:p w14:paraId="36536E8B" w14:textId="0219551A" w:rsidR="004608AA" w:rsidRPr="002377C0" w:rsidRDefault="004608AA" w:rsidP="00334BC0">
            <w:pPr>
              <w:ind w:firstLine="0"/>
              <w:jc w:val="left"/>
              <w:rPr>
                <w:bCs/>
                <w:sz w:val="20"/>
                <w:szCs w:val="20"/>
              </w:rPr>
            </w:pPr>
            <w:r w:rsidRPr="002377C0">
              <w:rPr>
                <w:rFonts w:cs="Times New Roman"/>
                <w:sz w:val="20"/>
                <w:szCs w:val="20"/>
              </w:rPr>
              <w:t>Первая очередь, расчетный срок</w:t>
            </w:r>
          </w:p>
        </w:tc>
      </w:tr>
      <w:tr w:rsidR="002377C0" w:rsidRPr="002377C0" w14:paraId="2E4297DD" w14:textId="77777777" w:rsidTr="00B772D3">
        <w:trPr>
          <w:jc w:val="left"/>
        </w:trPr>
        <w:tc>
          <w:tcPr>
            <w:tcW w:w="9628" w:type="dxa"/>
            <w:gridSpan w:val="3"/>
          </w:tcPr>
          <w:p w14:paraId="1F5F8373" w14:textId="7E483BA8" w:rsidR="004608AA" w:rsidRPr="002377C0" w:rsidRDefault="004608AA" w:rsidP="00334BC0">
            <w:pPr>
              <w:ind w:firstLine="0"/>
              <w:jc w:val="left"/>
              <w:rPr>
                <w:bCs/>
                <w:sz w:val="20"/>
                <w:szCs w:val="20"/>
              </w:rPr>
            </w:pPr>
            <w:r w:rsidRPr="002377C0">
              <w:rPr>
                <w:rFonts w:cs="Times New Roman"/>
                <w:sz w:val="20"/>
                <w:szCs w:val="20"/>
              </w:rPr>
              <w:t>Развитие систем телевидения, радиовещания и СКТ</w:t>
            </w:r>
          </w:p>
        </w:tc>
      </w:tr>
      <w:tr w:rsidR="002377C0" w:rsidRPr="002377C0" w14:paraId="0F49B6C4" w14:textId="77777777" w:rsidTr="004608AA">
        <w:trPr>
          <w:jc w:val="left"/>
        </w:trPr>
        <w:tc>
          <w:tcPr>
            <w:tcW w:w="562" w:type="dxa"/>
          </w:tcPr>
          <w:p w14:paraId="3EEDC48E" w14:textId="5E3DD11E" w:rsidR="004608AA" w:rsidRPr="002377C0" w:rsidRDefault="004608AA" w:rsidP="00334BC0">
            <w:pPr>
              <w:ind w:firstLine="0"/>
              <w:jc w:val="left"/>
              <w:rPr>
                <w:bCs/>
                <w:sz w:val="20"/>
                <w:szCs w:val="20"/>
              </w:rPr>
            </w:pPr>
            <w:r w:rsidRPr="002377C0">
              <w:rPr>
                <w:bCs/>
                <w:sz w:val="20"/>
                <w:szCs w:val="20"/>
              </w:rPr>
              <w:t>6.9</w:t>
            </w:r>
          </w:p>
        </w:tc>
        <w:tc>
          <w:tcPr>
            <w:tcW w:w="7230" w:type="dxa"/>
          </w:tcPr>
          <w:p w14:paraId="429A4624" w14:textId="2A19A3C4" w:rsidR="004608AA" w:rsidRPr="002377C0" w:rsidRDefault="0067283A" w:rsidP="0067283A">
            <w:pPr>
              <w:ind w:firstLine="0"/>
              <w:rPr>
                <w:bCs/>
                <w:sz w:val="20"/>
                <w:szCs w:val="20"/>
              </w:rPr>
            </w:pPr>
            <w:r w:rsidRPr="002377C0">
              <w:rPr>
                <w:rFonts w:cs="Times New Roman"/>
                <w:sz w:val="20"/>
                <w:szCs w:val="20"/>
              </w:rPr>
              <w:t>Переход на цифровое телевидение стандарта DV</w:t>
            </w:r>
            <w:r w:rsidRPr="002377C0">
              <w:rPr>
                <w:rFonts w:cs="Times New Roman"/>
                <w:sz w:val="20"/>
                <w:szCs w:val="20"/>
                <w:lang w:val="en-US"/>
              </w:rPr>
              <w:t>D</w:t>
            </w:r>
          </w:p>
        </w:tc>
        <w:tc>
          <w:tcPr>
            <w:tcW w:w="1836" w:type="dxa"/>
          </w:tcPr>
          <w:p w14:paraId="3381A2A7" w14:textId="095CC4A4" w:rsidR="004608AA" w:rsidRPr="002377C0" w:rsidRDefault="0067283A" w:rsidP="00334BC0">
            <w:pPr>
              <w:ind w:firstLine="0"/>
              <w:jc w:val="left"/>
              <w:rPr>
                <w:bCs/>
                <w:sz w:val="20"/>
                <w:szCs w:val="20"/>
              </w:rPr>
            </w:pPr>
            <w:r w:rsidRPr="002377C0">
              <w:rPr>
                <w:rFonts w:cs="Times New Roman"/>
                <w:sz w:val="20"/>
                <w:szCs w:val="20"/>
              </w:rPr>
              <w:t>Расчетный срок</w:t>
            </w:r>
          </w:p>
        </w:tc>
      </w:tr>
      <w:tr w:rsidR="002377C0" w:rsidRPr="002377C0" w14:paraId="4C137252" w14:textId="77777777" w:rsidTr="004608AA">
        <w:trPr>
          <w:jc w:val="left"/>
        </w:trPr>
        <w:tc>
          <w:tcPr>
            <w:tcW w:w="562" w:type="dxa"/>
          </w:tcPr>
          <w:p w14:paraId="3B65D088" w14:textId="3CF36DB6" w:rsidR="004608AA" w:rsidRPr="002377C0" w:rsidRDefault="004608AA" w:rsidP="00334BC0">
            <w:pPr>
              <w:ind w:firstLine="0"/>
              <w:jc w:val="left"/>
              <w:rPr>
                <w:bCs/>
                <w:sz w:val="20"/>
                <w:szCs w:val="20"/>
              </w:rPr>
            </w:pPr>
            <w:r w:rsidRPr="002377C0">
              <w:rPr>
                <w:bCs/>
                <w:sz w:val="20"/>
                <w:szCs w:val="20"/>
              </w:rPr>
              <w:t>6.10</w:t>
            </w:r>
          </w:p>
        </w:tc>
        <w:tc>
          <w:tcPr>
            <w:tcW w:w="7230" w:type="dxa"/>
          </w:tcPr>
          <w:p w14:paraId="4BFDC5C6" w14:textId="06A3AD4D" w:rsidR="004608AA" w:rsidRPr="002377C0" w:rsidRDefault="0067283A" w:rsidP="0067283A">
            <w:pPr>
              <w:ind w:firstLine="0"/>
              <w:rPr>
                <w:bCs/>
                <w:sz w:val="20"/>
                <w:szCs w:val="20"/>
              </w:rPr>
            </w:pPr>
            <w:r w:rsidRPr="002377C0">
              <w:rPr>
                <w:rFonts w:cs="Times New Roman"/>
                <w:sz w:val="20"/>
                <w:szCs w:val="20"/>
              </w:rPr>
              <w:t>Реализация наземных радиовещательных сетей на базе стандарта цифрового телевизионного вещания DVD</w:t>
            </w:r>
          </w:p>
        </w:tc>
        <w:tc>
          <w:tcPr>
            <w:tcW w:w="1836" w:type="dxa"/>
          </w:tcPr>
          <w:p w14:paraId="61992AFF" w14:textId="6C474B63" w:rsidR="004608AA" w:rsidRPr="002377C0" w:rsidRDefault="0067283A" w:rsidP="00334BC0">
            <w:pPr>
              <w:ind w:firstLine="0"/>
              <w:jc w:val="left"/>
              <w:rPr>
                <w:bCs/>
                <w:sz w:val="20"/>
                <w:szCs w:val="20"/>
              </w:rPr>
            </w:pPr>
            <w:r w:rsidRPr="002377C0">
              <w:rPr>
                <w:rFonts w:cs="Times New Roman"/>
                <w:sz w:val="20"/>
                <w:szCs w:val="20"/>
              </w:rPr>
              <w:t>Расчетный срок</w:t>
            </w:r>
          </w:p>
        </w:tc>
      </w:tr>
      <w:tr w:rsidR="002377C0" w:rsidRPr="002377C0" w14:paraId="72028B9A" w14:textId="77777777" w:rsidTr="004608AA">
        <w:trPr>
          <w:jc w:val="left"/>
        </w:trPr>
        <w:tc>
          <w:tcPr>
            <w:tcW w:w="562" w:type="dxa"/>
          </w:tcPr>
          <w:p w14:paraId="7F8F461E" w14:textId="542E87AF" w:rsidR="004608AA" w:rsidRPr="002377C0" w:rsidRDefault="004608AA" w:rsidP="00334BC0">
            <w:pPr>
              <w:ind w:firstLine="0"/>
              <w:jc w:val="left"/>
              <w:rPr>
                <w:bCs/>
                <w:sz w:val="20"/>
                <w:szCs w:val="20"/>
              </w:rPr>
            </w:pPr>
            <w:r w:rsidRPr="002377C0">
              <w:rPr>
                <w:bCs/>
                <w:sz w:val="20"/>
                <w:szCs w:val="20"/>
              </w:rPr>
              <w:t>6.11</w:t>
            </w:r>
          </w:p>
        </w:tc>
        <w:tc>
          <w:tcPr>
            <w:tcW w:w="7230" w:type="dxa"/>
          </w:tcPr>
          <w:p w14:paraId="3681FB30" w14:textId="538306F8" w:rsidR="004608AA" w:rsidRPr="002377C0" w:rsidRDefault="0067283A" w:rsidP="0067283A">
            <w:pPr>
              <w:ind w:firstLine="0"/>
              <w:rPr>
                <w:bCs/>
                <w:sz w:val="20"/>
                <w:szCs w:val="20"/>
              </w:rPr>
            </w:pPr>
            <w:r w:rsidRPr="002377C0">
              <w:rPr>
                <w:rFonts w:cs="Times New Roman"/>
                <w:sz w:val="20"/>
                <w:szCs w:val="20"/>
              </w:rPr>
              <w:t>Объединение сетей кабельного телевидения в единую областную сеть с использованием волоконно-оптических линий</w:t>
            </w:r>
          </w:p>
        </w:tc>
        <w:tc>
          <w:tcPr>
            <w:tcW w:w="1836" w:type="dxa"/>
          </w:tcPr>
          <w:p w14:paraId="338E37E1" w14:textId="0624091C" w:rsidR="004608AA" w:rsidRPr="002377C0" w:rsidRDefault="0067283A" w:rsidP="00334BC0">
            <w:pPr>
              <w:ind w:firstLine="0"/>
              <w:jc w:val="left"/>
              <w:rPr>
                <w:bCs/>
                <w:sz w:val="20"/>
                <w:szCs w:val="20"/>
              </w:rPr>
            </w:pPr>
            <w:r w:rsidRPr="002377C0">
              <w:rPr>
                <w:rFonts w:cs="Times New Roman"/>
                <w:sz w:val="20"/>
                <w:szCs w:val="20"/>
              </w:rPr>
              <w:t>Расчетный срок</w:t>
            </w:r>
          </w:p>
        </w:tc>
      </w:tr>
      <w:tr w:rsidR="002377C0" w:rsidRPr="002377C0" w14:paraId="59CCA2B0" w14:textId="77777777" w:rsidTr="00B772D3">
        <w:trPr>
          <w:jc w:val="left"/>
        </w:trPr>
        <w:tc>
          <w:tcPr>
            <w:tcW w:w="9628" w:type="dxa"/>
            <w:gridSpan w:val="3"/>
          </w:tcPr>
          <w:p w14:paraId="38DEE38E" w14:textId="5ABA2CBA" w:rsidR="004608AA" w:rsidRPr="002377C0" w:rsidRDefault="0067283A" w:rsidP="00334BC0">
            <w:pPr>
              <w:ind w:firstLine="0"/>
              <w:jc w:val="left"/>
              <w:rPr>
                <w:bCs/>
                <w:sz w:val="20"/>
                <w:szCs w:val="20"/>
              </w:rPr>
            </w:pPr>
            <w:r w:rsidRPr="002377C0">
              <w:rPr>
                <w:rFonts w:cs="Times New Roman"/>
                <w:sz w:val="20"/>
                <w:szCs w:val="20"/>
              </w:rPr>
              <w:t>Развитие почтовой связи</w:t>
            </w:r>
          </w:p>
        </w:tc>
      </w:tr>
      <w:tr w:rsidR="002377C0" w:rsidRPr="002377C0" w14:paraId="31A5DBD0" w14:textId="77777777" w:rsidTr="004608AA">
        <w:trPr>
          <w:jc w:val="left"/>
        </w:trPr>
        <w:tc>
          <w:tcPr>
            <w:tcW w:w="562" w:type="dxa"/>
          </w:tcPr>
          <w:p w14:paraId="49E3DC3D" w14:textId="180251C6" w:rsidR="004608AA" w:rsidRPr="002377C0" w:rsidRDefault="0067283A" w:rsidP="00334BC0">
            <w:pPr>
              <w:ind w:firstLine="0"/>
              <w:jc w:val="left"/>
              <w:rPr>
                <w:bCs/>
                <w:sz w:val="20"/>
                <w:szCs w:val="20"/>
              </w:rPr>
            </w:pPr>
            <w:r w:rsidRPr="002377C0">
              <w:rPr>
                <w:bCs/>
                <w:sz w:val="20"/>
                <w:szCs w:val="20"/>
              </w:rPr>
              <w:t>6.12</w:t>
            </w:r>
          </w:p>
        </w:tc>
        <w:tc>
          <w:tcPr>
            <w:tcW w:w="7230" w:type="dxa"/>
          </w:tcPr>
          <w:p w14:paraId="4584EC19" w14:textId="55746A06" w:rsidR="004608AA" w:rsidRPr="002377C0" w:rsidRDefault="0067283A" w:rsidP="0067283A">
            <w:pPr>
              <w:ind w:firstLine="0"/>
              <w:rPr>
                <w:bCs/>
                <w:sz w:val="20"/>
                <w:szCs w:val="20"/>
              </w:rPr>
            </w:pPr>
            <w:r w:rsidRPr="002377C0">
              <w:rPr>
                <w:rFonts w:cs="Times New Roman"/>
                <w:sz w:val="20"/>
                <w:szCs w:val="20"/>
              </w:rPr>
              <w:t>Техническое перевооружение и внедрение информационных технологий почтовой связи</w:t>
            </w:r>
          </w:p>
        </w:tc>
        <w:tc>
          <w:tcPr>
            <w:tcW w:w="1836" w:type="dxa"/>
          </w:tcPr>
          <w:p w14:paraId="1762500E" w14:textId="2F7E1944" w:rsidR="004608AA" w:rsidRPr="002377C0" w:rsidRDefault="0067283A" w:rsidP="00334BC0">
            <w:pPr>
              <w:ind w:firstLine="0"/>
              <w:jc w:val="left"/>
              <w:rPr>
                <w:bCs/>
                <w:sz w:val="20"/>
                <w:szCs w:val="20"/>
              </w:rPr>
            </w:pPr>
            <w:r w:rsidRPr="002377C0">
              <w:rPr>
                <w:rFonts w:cs="Times New Roman"/>
                <w:sz w:val="20"/>
                <w:szCs w:val="20"/>
              </w:rPr>
              <w:t>Расчетный срок</w:t>
            </w:r>
          </w:p>
        </w:tc>
      </w:tr>
      <w:tr w:rsidR="004608AA" w:rsidRPr="002377C0" w14:paraId="04FEF3FE" w14:textId="77777777" w:rsidTr="004608AA">
        <w:trPr>
          <w:jc w:val="left"/>
        </w:trPr>
        <w:tc>
          <w:tcPr>
            <w:tcW w:w="562" w:type="dxa"/>
          </w:tcPr>
          <w:p w14:paraId="7C32E691" w14:textId="641CDC8B" w:rsidR="004608AA" w:rsidRPr="002377C0" w:rsidRDefault="0067283A" w:rsidP="00334BC0">
            <w:pPr>
              <w:ind w:firstLine="0"/>
              <w:jc w:val="left"/>
              <w:rPr>
                <w:bCs/>
                <w:sz w:val="20"/>
                <w:szCs w:val="20"/>
              </w:rPr>
            </w:pPr>
            <w:r w:rsidRPr="002377C0">
              <w:rPr>
                <w:bCs/>
                <w:sz w:val="20"/>
                <w:szCs w:val="20"/>
              </w:rPr>
              <w:t>6.13</w:t>
            </w:r>
          </w:p>
        </w:tc>
        <w:tc>
          <w:tcPr>
            <w:tcW w:w="7230" w:type="dxa"/>
          </w:tcPr>
          <w:p w14:paraId="47C44941" w14:textId="2A004FD0" w:rsidR="004608AA" w:rsidRPr="002377C0" w:rsidRDefault="0067283A" w:rsidP="0067283A">
            <w:pPr>
              <w:ind w:firstLine="0"/>
              <w:rPr>
                <w:bCs/>
                <w:sz w:val="20"/>
                <w:szCs w:val="20"/>
              </w:rPr>
            </w:pPr>
            <w:r w:rsidRPr="002377C0">
              <w:rPr>
                <w:rFonts w:cs="Times New Roman"/>
                <w:sz w:val="20"/>
                <w:szCs w:val="20"/>
              </w:rPr>
              <w:t>Улучшение скорости качества обслуживания</w:t>
            </w:r>
          </w:p>
        </w:tc>
        <w:tc>
          <w:tcPr>
            <w:tcW w:w="1836" w:type="dxa"/>
          </w:tcPr>
          <w:p w14:paraId="503B10C3" w14:textId="444A8B4C" w:rsidR="004608AA" w:rsidRPr="002377C0" w:rsidRDefault="0067283A" w:rsidP="00334BC0">
            <w:pPr>
              <w:ind w:firstLine="0"/>
              <w:jc w:val="left"/>
              <w:rPr>
                <w:bCs/>
                <w:sz w:val="20"/>
                <w:szCs w:val="20"/>
              </w:rPr>
            </w:pPr>
            <w:r w:rsidRPr="002377C0">
              <w:rPr>
                <w:rFonts w:cs="Times New Roman"/>
                <w:sz w:val="20"/>
                <w:szCs w:val="20"/>
              </w:rPr>
              <w:t>Первая очередь</w:t>
            </w:r>
          </w:p>
        </w:tc>
      </w:tr>
    </w:tbl>
    <w:p w14:paraId="3A8BD7E1" w14:textId="77777777" w:rsidR="00334BC0" w:rsidRPr="002377C0" w:rsidRDefault="00334BC0" w:rsidP="00334BC0">
      <w:pPr>
        <w:ind w:left="720"/>
        <w:jc w:val="right"/>
        <w:rPr>
          <w:bCs/>
          <w:szCs w:val="26"/>
        </w:rPr>
      </w:pPr>
    </w:p>
    <w:p w14:paraId="2424E29D" w14:textId="6445833B" w:rsidR="0067283A" w:rsidRPr="002377C0" w:rsidRDefault="0067283A" w:rsidP="0067283A">
      <w:pPr>
        <w:pStyle w:val="20"/>
      </w:pPr>
      <w:r w:rsidRPr="002377C0">
        <w:t>1.11. Мероприятия по охране окружающей среды</w:t>
      </w:r>
    </w:p>
    <w:p w14:paraId="6C416E76" w14:textId="77777777" w:rsidR="0067283A" w:rsidRPr="002377C0" w:rsidRDefault="0067283A" w:rsidP="0067283A">
      <w:pPr>
        <w:rPr>
          <w:szCs w:val="26"/>
        </w:rPr>
      </w:pPr>
      <w:r w:rsidRPr="002377C0">
        <w:rPr>
          <w:szCs w:val="26"/>
        </w:rPr>
        <w:t>Мероприятия по охране окружающей среды должны проводиться на протяжении всех проектных этапов генерального плана.</w:t>
      </w:r>
    </w:p>
    <w:p w14:paraId="25378993" w14:textId="77777777" w:rsidR="0067283A" w:rsidRPr="002377C0" w:rsidRDefault="0067283A" w:rsidP="0067283A">
      <w:pPr>
        <w:rPr>
          <w:szCs w:val="26"/>
        </w:rPr>
      </w:pPr>
      <w:r w:rsidRPr="002377C0">
        <w:rPr>
          <w:szCs w:val="26"/>
        </w:rPr>
        <w:t>Могут быть установлены следующие виды зон с особыми условиями использования территорий:</w:t>
      </w:r>
    </w:p>
    <w:p w14:paraId="5EA584AC" w14:textId="5AF3D2CE" w:rsidR="0067283A" w:rsidRPr="002377C0" w:rsidRDefault="0067283A" w:rsidP="00E7332A">
      <w:pPr>
        <w:pStyle w:val="afa"/>
        <w:numPr>
          <w:ilvl w:val="0"/>
          <w:numId w:val="52"/>
        </w:numPr>
        <w:ind w:left="0" w:firstLine="709"/>
        <w:rPr>
          <w:szCs w:val="26"/>
        </w:rPr>
      </w:pPr>
      <w:r w:rsidRPr="002377C0">
        <w:rPr>
          <w:szCs w:val="26"/>
        </w:rPr>
        <w:t>зоны охраны объектов культурного наследия;</w:t>
      </w:r>
    </w:p>
    <w:p w14:paraId="0EDFA423" w14:textId="648199BD" w:rsidR="0067283A" w:rsidRPr="002377C0" w:rsidRDefault="0067283A" w:rsidP="00E7332A">
      <w:pPr>
        <w:pStyle w:val="afa"/>
        <w:numPr>
          <w:ilvl w:val="0"/>
          <w:numId w:val="52"/>
        </w:numPr>
        <w:ind w:left="0" w:firstLine="709"/>
        <w:rPr>
          <w:szCs w:val="26"/>
        </w:rPr>
      </w:pPr>
      <w:r w:rsidRPr="002377C0">
        <w:rPr>
          <w:szCs w:val="26"/>
        </w:rPr>
        <w:t>защитная зона объекта культурного наследия;</w:t>
      </w:r>
    </w:p>
    <w:p w14:paraId="34A88A8A" w14:textId="053F3284" w:rsidR="0067283A" w:rsidRPr="002377C0" w:rsidRDefault="0067283A" w:rsidP="00E7332A">
      <w:pPr>
        <w:pStyle w:val="afa"/>
        <w:numPr>
          <w:ilvl w:val="0"/>
          <w:numId w:val="52"/>
        </w:numPr>
        <w:ind w:left="0" w:firstLine="709"/>
        <w:rPr>
          <w:szCs w:val="26"/>
        </w:rPr>
      </w:pPr>
      <w:r w:rsidRPr="002377C0">
        <w:rPr>
          <w:szCs w:val="26"/>
        </w:rPr>
        <w:t>охранная зона объектов электроэнергетики (объектов электросетевого хозяйства и объектов по производству электрической энергии);</w:t>
      </w:r>
    </w:p>
    <w:p w14:paraId="28BB1402" w14:textId="57341CBC" w:rsidR="0067283A" w:rsidRPr="002377C0" w:rsidRDefault="0067283A" w:rsidP="00E7332A">
      <w:pPr>
        <w:pStyle w:val="afa"/>
        <w:numPr>
          <w:ilvl w:val="0"/>
          <w:numId w:val="52"/>
        </w:numPr>
        <w:ind w:left="0" w:firstLine="709"/>
        <w:rPr>
          <w:szCs w:val="26"/>
        </w:rPr>
      </w:pPr>
      <w:r w:rsidRPr="002377C0">
        <w:rPr>
          <w:szCs w:val="26"/>
        </w:rPr>
        <w:t>придорожные полосы автомобильных дорог;</w:t>
      </w:r>
    </w:p>
    <w:p w14:paraId="2BFB4E52" w14:textId="29450095" w:rsidR="0067283A" w:rsidRPr="002377C0" w:rsidRDefault="0067283A" w:rsidP="00E7332A">
      <w:pPr>
        <w:pStyle w:val="afa"/>
        <w:numPr>
          <w:ilvl w:val="0"/>
          <w:numId w:val="52"/>
        </w:numPr>
        <w:ind w:left="0" w:firstLine="709"/>
        <w:rPr>
          <w:szCs w:val="26"/>
        </w:rPr>
      </w:pPr>
      <w:r w:rsidRPr="002377C0">
        <w:rPr>
          <w:szCs w:val="26"/>
        </w:rPr>
        <w:t>охранная зона трубопроводов (газопроводов, нефтепроводов и нефтепродуктопроводов, аммиакопроводов);</w:t>
      </w:r>
    </w:p>
    <w:p w14:paraId="62F85F1A" w14:textId="7A3047F2" w:rsidR="0067283A" w:rsidRPr="002377C0" w:rsidRDefault="0067283A" w:rsidP="00E7332A">
      <w:pPr>
        <w:pStyle w:val="afa"/>
        <w:numPr>
          <w:ilvl w:val="0"/>
          <w:numId w:val="52"/>
        </w:numPr>
        <w:ind w:left="0" w:firstLine="709"/>
        <w:rPr>
          <w:szCs w:val="26"/>
        </w:rPr>
      </w:pPr>
      <w:r w:rsidRPr="002377C0">
        <w:rPr>
          <w:szCs w:val="26"/>
        </w:rPr>
        <w:t>охранная зона линий и сооружений связи;</w:t>
      </w:r>
    </w:p>
    <w:p w14:paraId="63787BFD" w14:textId="50A58D73" w:rsidR="0067283A" w:rsidRPr="002377C0" w:rsidRDefault="0067283A" w:rsidP="00E7332A">
      <w:pPr>
        <w:pStyle w:val="afa"/>
        <w:numPr>
          <w:ilvl w:val="0"/>
          <w:numId w:val="52"/>
        </w:numPr>
        <w:ind w:left="0" w:firstLine="709"/>
        <w:rPr>
          <w:szCs w:val="26"/>
        </w:rPr>
      </w:pPr>
      <w:r w:rsidRPr="002377C0">
        <w:rPr>
          <w:szCs w:val="26"/>
        </w:rPr>
        <w:t>зона охраняемого объекта;</w:t>
      </w:r>
    </w:p>
    <w:p w14:paraId="20397C0B" w14:textId="4D9462F7" w:rsidR="0067283A" w:rsidRPr="002377C0" w:rsidRDefault="0067283A" w:rsidP="00E7332A">
      <w:pPr>
        <w:pStyle w:val="afa"/>
        <w:numPr>
          <w:ilvl w:val="0"/>
          <w:numId w:val="52"/>
        </w:numPr>
        <w:ind w:left="0" w:firstLine="709"/>
        <w:rPr>
          <w:szCs w:val="26"/>
        </w:rPr>
      </w:pPr>
      <w:r w:rsidRPr="002377C0">
        <w:rPr>
          <w:szCs w:val="26"/>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0629527F" w14:textId="28336653" w:rsidR="0067283A" w:rsidRPr="002377C0" w:rsidRDefault="0067283A" w:rsidP="00E7332A">
      <w:pPr>
        <w:pStyle w:val="afa"/>
        <w:numPr>
          <w:ilvl w:val="0"/>
          <w:numId w:val="52"/>
        </w:numPr>
        <w:ind w:left="0" w:firstLine="709"/>
        <w:rPr>
          <w:szCs w:val="26"/>
        </w:rPr>
      </w:pPr>
      <w:r w:rsidRPr="002377C0">
        <w:rPr>
          <w:szCs w:val="26"/>
        </w:rPr>
        <w:t>водоохранная (рыбоохранная) зона;</w:t>
      </w:r>
    </w:p>
    <w:p w14:paraId="7A4E8F33" w14:textId="7DAE7109" w:rsidR="0067283A" w:rsidRPr="002377C0" w:rsidRDefault="0067283A" w:rsidP="00E7332A">
      <w:pPr>
        <w:pStyle w:val="afa"/>
        <w:numPr>
          <w:ilvl w:val="0"/>
          <w:numId w:val="52"/>
        </w:numPr>
        <w:ind w:left="0" w:firstLine="709"/>
        <w:rPr>
          <w:szCs w:val="26"/>
        </w:rPr>
      </w:pPr>
      <w:r w:rsidRPr="002377C0">
        <w:rPr>
          <w:szCs w:val="26"/>
        </w:rPr>
        <w:t>прибрежная защитная полоса;</w:t>
      </w:r>
    </w:p>
    <w:p w14:paraId="3A78504C" w14:textId="03876EB3" w:rsidR="0067283A" w:rsidRPr="002377C0" w:rsidRDefault="0067283A" w:rsidP="00E7332A">
      <w:pPr>
        <w:pStyle w:val="afa"/>
        <w:numPr>
          <w:ilvl w:val="0"/>
          <w:numId w:val="52"/>
        </w:numPr>
        <w:ind w:left="0" w:firstLine="709"/>
        <w:rPr>
          <w:szCs w:val="26"/>
        </w:rPr>
      </w:pPr>
      <w:r w:rsidRPr="002377C0">
        <w:rPr>
          <w:szCs w:val="26"/>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34AD595D" w14:textId="1A171B85" w:rsidR="0067283A" w:rsidRPr="002377C0" w:rsidRDefault="0067283A" w:rsidP="00E7332A">
      <w:pPr>
        <w:pStyle w:val="afa"/>
        <w:numPr>
          <w:ilvl w:val="0"/>
          <w:numId w:val="52"/>
        </w:numPr>
        <w:ind w:left="0" w:firstLine="709"/>
        <w:rPr>
          <w:szCs w:val="26"/>
        </w:rPr>
      </w:pPr>
      <w:r w:rsidRPr="002377C0">
        <w:rPr>
          <w:szCs w:val="26"/>
        </w:rPr>
        <w:t>зоны затопления и подтопления;</w:t>
      </w:r>
    </w:p>
    <w:p w14:paraId="794A11E2" w14:textId="5FD56F2E" w:rsidR="0067283A" w:rsidRPr="002377C0" w:rsidRDefault="0067283A" w:rsidP="00E7332A">
      <w:pPr>
        <w:pStyle w:val="afa"/>
        <w:numPr>
          <w:ilvl w:val="0"/>
          <w:numId w:val="52"/>
        </w:numPr>
        <w:ind w:left="0" w:firstLine="709"/>
        <w:rPr>
          <w:szCs w:val="26"/>
        </w:rPr>
      </w:pPr>
      <w:r w:rsidRPr="002377C0">
        <w:rPr>
          <w:szCs w:val="26"/>
        </w:rPr>
        <w:t>санитарно-защитная зона;</w:t>
      </w:r>
    </w:p>
    <w:p w14:paraId="299D07C9" w14:textId="30FFC92C" w:rsidR="0067283A" w:rsidRPr="002377C0" w:rsidRDefault="0067283A" w:rsidP="00E7332A">
      <w:pPr>
        <w:pStyle w:val="afa"/>
        <w:numPr>
          <w:ilvl w:val="0"/>
          <w:numId w:val="52"/>
        </w:numPr>
        <w:ind w:left="0" w:firstLine="709"/>
        <w:rPr>
          <w:szCs w:val="26"/>
        </w:rPr>
      </w:pPr>
      <w:r w:rsidRPr="002377C0">
        <w:rPr>
          <w:szCs w:val="26"/>
        </w:rPr>
        <w:t>зона ограничений передающего радиотехнического объекта, являющегося объектом капитального строительства;</w:t>
      </w:r>
    </w:p>
    <w:p w14:paraId="08406717" w14:textId="75CC12F2" w:rsidR="0067283A" w:rsidRPr="002377C0" w:rsidRDefault="0067283A" w:rsidP="00E7332A">
      <w:pPr>
        <w:pStyle w:val="afa"/>
        <w:numPr>
          <w:ilvl w:val="0"/>
          <w:numId w:val="52"/>
        </w:numPr>
        <w:ind w:left="0" w:firstLine="709"/>
        <w:rPr>
          <w:szCs w:val="26"/>
        </w:rPr>
      </w:pPr>
      <w:r w:rsidRPr="002377C0">
        <w:rPr>
          <w:szCs w:val="26"/>
        </w:rPr>
        <w:t>охранная зона пунктов государственной геодезической сети, государственной нивелирной сети и государственной гравиметрической сети;</w:t>
      </w:r>
    </w:p>
    <w:p w14:paraId="440F3BAE" w14:textId="1AF64BF1" w:rsidR="0067283A" w:rsidRPr="002377C0" w:rsidRDefault="0067283A" w:rsidP="00E7332A">
      <w:pPr>
        <w:pStyle w:val="afa"/>
        <w:numPr>
          <w:ilvl w:val="0"/>
          <w:numId w:val="52"/>
        </w:numPr>
        <w:ind w:left="0" w:firstLine="709"/>
        <w:rPr>
          <w:szCs w:val="26"/>
        </w:rPr>
      </w:pPr>
      <w:r w:rsidRPr="002377C0">
        <w:rPr>
          <w:szCs w:val="26"/>
        </w:rPr>
        <w:lastRenderedPageBreak/>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14EEFA0" w14:textId="29221116" w:rsidR="0067283A" w:rsidRPr="002377C0" w:rsidRDefault="0067283A" w:rsidP="00E7332A">
      <w:pPr>
        <w:pStyle w:val="afa"/>
        <w:numPr>
          <w:ilvl w:val="0"/>
          <w:numId w:val="52"/>
        </w:numPr>
        <w:ind w:left="0" w:firstLine="709"/>
        <w:rPr>
          <w:szCs w:val="26"/>
        </w:rPr>
      </w:pPr>
      <w:r w:rsidRPr="002377C0">
        <w:rPr>
          <w:szCs w:val="26"/>
        </w:rPr>
        <w:t>охранная зона тепловых сетей.</w:t>
      </w:r>
    </w:p>
    <w:p w14:paraId="4C4B77E9" w14:textId="77777777" w:rsidR="0067283A" w:rsidRPr="002377C0" w:rsidRDefault="0067283A" w:rsidP="0067283A">
      <w:pPr>
        <w:pStyle w:val="afa"/>
        <w:tabs>
          <w:tab w:val="left" w:pos="993"/>
          <w:tab w:val="left" w:pos="1134"/>
        </w:tabs>
        <w:autoSpaceDE w:val="0"/>
        <w:adjustRightInd w:val="0"/>
        <w:ind w:left="0"/>
        <w:contextualSpacing w:val="0"/>
        <w:rPr>
          <w:szCs w:val="26"/>
        </w:rPr>
      </w:pPr>
      <w:r w:rsidRPr="002377C0">
        <w:rPr>
          <w:szCs w:val="26"/>
        </w:rPr>
        <w:t>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(рыбоохранные) зоны, прибрежные защитные полосы, защитные зоны объектов культурного наследия).</w:t>
      </w:r>
    </w:p>
    <w:p w14:paraId="0643F4A0" w14:textId="77777777" w:rsidR="0067283A" w:rsidRPr="002377C0" w:rsidRDefault="0067283A" w:rsidP="0067283A">
      <w:pPr>
        <w:tabs>
          <w:tab w:val="left" w:pos="993"/>
          <w:tab w:val="left" w:pos="1134"/>
        </w:tabs>
        <w:autoSpaceDE w:val="0"/>
        <w:adjustRightInd w:val="0"/>
        <w:rPr>
          <w:rFonts w:eastAsia="Calibri"/>
          <w:kern w:val="0"/>
          <w:szCs w:val="26"/>
          <w:lang w:eastAsia="en-US"/>
        </w:rPr>
      </w:pPr>
      <w:r w:rsidRPr="002377C0">
        <w:rPr>
          <w:szCs w:val="26"/>
        </w:rPr>
        <w:t>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14:paraId="780C47EF" w14:textId="77777777" w:rsidR="0067283A" w:rsidRPr="002377C0" w:rsidRDefault="0067283A" w:rsidP="0067283A">
      <w:pPr>
        <w:tabs>
          <w:tab w:val="left" w:pos="993"/>
          <w:tab w:val="left" w:pos="1134"/>
        </w:tabs>
        <w:autoSpaceDE w:val="0"/>
        <w:adjustRightInd w:val="0"/>
        <w:rPr>
          <w:szCs w:val="26"/>
        </w:rPr>
      </w:pPr>
      <w:r w:rsidRPr="002377C0">
        <w:rPr>
          <w:szCs w:val="26"/>
        </w:rPr>
        <w:t>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14:paraId="0A30834E" w14:textId="77777777" w:rsidR="0067283A" w:rsidRPr="002377C0" w:rsidRDefault="0067283A" w:rsidP="0067283A">
      <w:pPr>
        <w:tabs>
          <w:tab w:val="left" w:pos="993"/>
          <w:tab w:val="left" w:pos="1134"/>
        </w:tabs>
        <w:autoSpaceDE w:val="0"/>
        <w:adjustRightInd w:val="0"/>
        <w:rPr>
          <w:szCs w:val="26"/>
        </w:rPr>
      </w:pPr>
      <w:r w:rsidRPr="002377C0">
        <w:rPr>
          <w:szCs w:val="26"/>
        </w:rPr>
        <w:t>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14:paraId="0229F4F9" w14:textId="77777777" w:rsidR="0067283A" w:rsidRPr="002377C0" w:rsidRDefault="0067283A" w:rsidP="0067283A">
      <w:pPr>
        <w:tabs>
          <w:tab w:val="left" w:pos="993"/>
          <w:tab w:val="left" w:pos="1134"/>
        </w:tabs>
        <w:autoSpaceDE w:val="0"/>
        <w:adjustRightInd w:val="0"/>
        <w:rPr>
          <w:szCs w:val="26"/>
        </w:rPr>
      </w:pPr>
      <w:r w:rsidRPr="002377C0">
        <w:rPr>
          <w:szCs w:val="26"/>
        </w:rPr>
        <w:t>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w:t>
      </w:r>
    </w:p>
    <w:p w14:paraId="1EB1C6B8" w14:textId="359A494C" w:rsidR="0067283A" w:rsidRPr="002377C0" w:rsidRDefault="0067283A" w:rsidP="0067283A">
      <w:pPr>
        <w:jc w:val="right"/>
        <w:rPr>
          <w:bCs/>
          <w:szCs w:val="26"/>
        </w:rPr>
      </w:pPr>
      <w:r w:rsidRPr="002377C0">
        <w:rPr>
          <w:bCs/>
          <w:szCs w:val="26"/>
        </w:rPr>
        <w:t>Таблица 9</w:t>
      </w:r>
    </w:p>
    <w:tbl>
      <w:tblPr>
        <w:tblStyle w:val="aff9"/>
        <w:tblW w:w="0" w:type="auto"/>
        <w:jc w:val="left"/>
        <w:tblLook w:val="04A0" w:firstRow="1" w:lastRow="0" w:firstColumn="1" w:lastColumn="0" w:noHBand="0" w:noVBand="1"/>
      </w:tblPr>
      <w:tblGrid>
        <w:gridCol w:w="562"/>
        <w:gridCol w:w="9066"/>
      </w:tblGrid>
      <w:tr w:rsidR="002377C0" w:rsidRPr="002377C0" w14:paraId="2C9B6A86" w14:textId="77777777" w:rsidTr="0067756A">
        <w:trPr>
          <w:tblHeader/>
          <w:jc w:val="left"/>
        </w:trPr>
        <w:tc>
          <w:tcPr>
            <w:tcW w:w="562" w:type="dxa"/>
            <w:shd w:val="clear" w:color="auto" w:fill="DEEAF6" w:themeFill="accent1" w:themeFillTint="33"/>
          </w:tcPr>
          <w:p w14:paraId="38CCE23D" w14:textId="0569DB9F" w:rsidR="0067756A" w:rsidRPr="002377C0" w:rsidRDefault="0067756A" w:rsidP="0067756A">
            <w:pPr>
              <w:ind w:firstLine="0"/>
              <w:jc w:val="center"/>
              <w:rPr>
                <w:bCs/>
                <w:sz w:val="20"/>
                <w:szCs w:val="20"/>
              </w:rPr>
            </w:pPr>
            <w:r w:rsidRPr="002377C0">
              <w:rPr>
                <w:bCs/>
                <w:sz w:val="20"/>
                <w:szCs w:val="20"/>
              </w:rPr>
              <w:t>№ п/п</w:t>
            </w:r>
          </w:p>
        </w:tc>
        <w:tc>
          <w:tcPr>
            <w:tcW w:w="9066" w:type="dxa"/>
            <w:shd w:val="clear" w:color="auto" w:fill="DEEAF6" w:themeFill="accent1" w:themeFillTint="33"/>
          </w:tcPr>
          <w:p w14:paraId="271004F8" w14:textId="7099E385" w:rsidR="0067756A" w:rsidRPr="002377C0" w:rsidRDefault="0067756A" w:rsidP="0067756A">
            <w:pPr>
              <w:ind w:firstLine="0"/>
              <w:jc w:val="center"/>
              <w:rPr>
                <w:bCs/>
                <w:sz w:val="20"/>
                <w:szCs w:val="20"/>
              </w:rPr>
            </w:pPr>
            <w:r w:rsidRPr="002377C0">
              <w:rPr>
                <w:bCs/>
                <w:sz w:val="20"/>
                <w:szCs w:val="20"/>
              </w:rPr>
              <w:t>Наименование мероприятия</w:t>
            </w:r>
          </w:p>
        </w:tc>
      </w:tr>
      <w:tr w:rsidR="002377C0" w:rsidRPr="002377C0" w14:paraId="6A8A36F8" w14:textId="77777777" w:rsidTr="00B772D3">
        <w:trPr>
          <w:jc w:val="left"/>
        </w:trPr>
        <w:tc>
          <w:tcPr>
            <w:tcW w:w="9628" w:type="dxa"/>
            <w:gridSpan w:val="2"/>
          </w:tcPr>
          <w:p w14:paraId="2E862019" w14:textId="273B4BAE" w:rsidR="0067756A" w:rsidRPr="002377C0" w:rsidRDefault="0067756A" w:rsidP="0067756A">
            <w:pPr>
              <w:ind w:firstLine="0"/>
              <w:jc w:val="left"/>
              <w:rPr>
                <w:bCs/>
                <w:sz w:val="20"/>
                <w:szCs w:val="20"/>
              </w:rPr>
            </w:pPr>
            <w:r w:rsidRPr="002377C0">
              <w:rPr>
                <w:bCs/>
                <w:iCs/>
                <w:sz w:val="20"/>
                <w:szCs w:val="20"/>
              </w:rPr>
              <w:t>Атмосферный воздух</w:t>
            </w:r>
          </w:p>
        </w:tc>
      </w:tr>
      <w:tr w:rsidR="002377C0" w:rsidRPr="002377C0" w14:paraId="0C1C92F1" w14:textId="77777777" w:rsidTr="0067756A">
        <w:trPr>
          <w:jc w:val="left"/>
        </w:trPr>
        <w:tc>
          <w:tcPr>
            <w:tcW w:w="562" w:type="dxa"/>
          </w:tcPr>
          <w:p w14:paraId="536BCAC5" w14:textId="28D30CCE" w:rsidR="0067756A" w:rsidRPr="002377C0" w:rsidRDefault="0067756A" w:rsidP="0067756A">
            <w:pPr>
              <w:ind w:firstLine="0"/>
              <w:jc w:val="left"/>
              <w:rPr>
                <w:bCs/>
                <w:sz w:val="20"/>
                <w:szCs w:val="20"/>
              </w:rPr>
            </w:pPr>
            <w:r w:rsidRPr="002377C0">
              <w:rPr>
                <w:bCs/>
                <w:sz w:val="20"/>
                <w:szCs w:val="20"/>
              </w:rPr>
              <w:t>1</w:t>
            </w:r>
          </w:p>
        </w:tc>
        <w:tc>
          <w:tcPr>
            <w:tcW w:w="9066" w:type="dxa"/>
          </w:tcPr>
          <w:p w14:paraId="694EB903" w14:textId="1DCF95FC" w:rsidR="0067756A" w:rsidRPr="002377C0" w:rsidRDefault="0067756A" w:rsidP="0067756A">
            <w:pPr>
              <w:ind w:firstLine="0"/>
              <w:rPr>
                <w:bCs/>
                <w:sz w:val="20"/>
                <w:szCs w:val="20"/>
              </w:rPr>
            </w:pPr>
            <w:r w:rsidRPr="002377C0">
              <w:rPr>
                <w:sz w:val="20"/>
                <w:szCs w:val="20"/>
              </w:rPr>
              <w:t>Произведение расчетов проектов СЗЗ предприятий и введение СЗЗ в действие, вид деятельности и класс опасности предприятий должны соответствовать заявленным требованиям</w:t>
            </w:r>
          </w:p>
        </w:tc>
      </w:tr>
      <w:tr w:rsidR="002377C0" w:rsidRPr="002377C0" w14:paraId="0412D348" w14:textId="77777777" w:rsidTr="0067756A">
        <w:trPr>
          <w:jc w:val="left"/>
        </w:trPr>
        <w:tc>
          <w:tcPr>
            <w:tcW w:w="562" w:type="dxa"/>
          </w:tcPr>
          <w:p w14:paraId="3F3DDBC7" w14:textId="439F1653" w:rsidR="0067756A" w:rsidRPr="002377C0" w:rsidRDefault="0067756A" w:rsidP="0067756A">
            <w:pPr>
              <w:ind w:firstLine="0"/>
              <w:jc w:val="left"/>
              <w:rPr>
                <w:bCs/>
                <w:sz w:val="20"/>
                <w:szCs w:val="20"/>
              </w:rPr>
            </w:pPr>
            <w:r w:rsidRPr="002377C0">
              <w:rPr>
                <w:bCs/>
                <w:sz w:val="20"/>
                <w:szCs w:val="20"/>
              </w:rPr>
              <w:t>2</w:t>
            </w:r>
          </w:p>
        </w:tc>
        <w:tc>
          <w:tcPr>
            <w:tcW w:w="9066" w:type="dxa"/>
          </w:tcPr>
          <w:p w14:paraId="43252BEC" w14:textId="6D94304E" w:rsidR="0067756A" w:rsidRPr="002377C0" w:rsidRDefault="0067756A" w:rsidP="0067756A">
            <w:pPr>
              <w:ind w:firstLine="0"/>
              <w:rPr>
                <w:bCs/>
                <w:sz w:val="20"/>
                <w:szCs w:val="20"/>
              </w:rPr>
            </w:pPr>
            <w:r w:rsidRPr="002377C0">
              <w:rPr>
                <w:sz w:val="20"/>
                <w:szCs w:val="20"/>
              </w:rPr>
              <w:t>Организация выбросов загрязняющих веществ в атмосферу и оснащение источников выбросов газопылеулавливающими установками, своевременная паспортизация вентиляционных устройств и газопылеочистных установок с оценкой их эффективности</w:t>
            </w:r>
          </w:p>
        </w:tc>
      </w:tr>
      <w:tr w:rsidR="002377C0" w:rsidRPr="002377C0" w14:paraId="50397B8D" w14:textId="77777777" w:rsidTr="0067756A">
        <w:trPr>
          <w:jc w:val="left"/>
        </w:trPr>
        <w:tc>
          <w:tcPr>
            <w:tcW w:w="562" w:type="dxa"/>
          </w:tcPr>
          <w:p w14:paraId="61401CC3" w14:textId="49283FAD" w:rsidR="0067756A" w:rsidRPr="002377C0" w:rsidRDefault="0067756A" w:rsidP="0067756A">
            <w:pPr>
              <w:ind w:firstLine="0"/>
              <w:jc w:val="left"/>
              <w:rPr>
                <w:bCs/>
                <w:sz w:val="20"/>
                <w:szCs w:val="20"/>
              </w:rPr>
            </w:pPr>
            <w:r w:rsidRPr="002377C0">
              <w:rPr>
                <w:bCs/>
                <w:sz w:val="20"/>
                <w:szCs w:val="20"/>
              </w:rPr>
              <w:t>3</w:t>
            </w:r>
          </w:p>
        </w:tc>
        <w:tc>
          <w:tcPr>
            <w:tcW w:w="9066" w:type="dxa"/>
          </w:tcPr>
          <w:p w14:paraId="739C5A1A" w14:textId="62358DD1" w:rsidR="0067756A" w:rsidRPr="002377C0" w:rsidRDefault="0067756A" w:rsidP="0067756A">
            <w:pPr>
              <w:ind w:firstLine="0"/>
              <w:rPr>
                <w:bCs/>
                <w:sz w:val="20"/>
                <w:szCs w:val="20"/>
              </w:rPr>
            </w:pPr>
            <w:r w:rsidRPr="002377C0">
              <w:rPr>
                <w:sz w:val="20"/>
                <w:szCs w:val="20"/>
              </w:rPr>
              <w:t>Осуществление перевода автотранспорта на газовое топливо, с применением каталитических фильтров</w:t>
            </w:r>
          </w:p>
        </w:tc>
      </w:tr>
      <w:tr w:rsidR="002377C0" w:rsidRPr="002377C0" w14:paraId="56CF65CE" w14:textId="77777777" w:rsidTr="00B772D3">
        <w:trPr>
          <w:jc w:val="left"/>
        </w:trPr>
        <w:tc>
          <w:tcPr>
            <w:tcW w:w="9628" w:type="dxa"/>
            <w:gridSpan w:val="2"/>
          </w:tcPr>
          <w:p w14:paraId="31B70F36" w14:textId="2FC78976" w:rsidR="0067756A" w:rsidRPr="002377C0" w:rsidRDefault="0067756A" w:rsidP="0067756A">
            <w:pPr>
              <w:ind w:firstLine="0"/>
              <w:rPr>
                <w:bCs/>
                <w:sz w:val="20"/>
                <w:szCs w:val="20"/>
              </w:rPr>
            </w:pPr>
            <w:r w:rsidRPr="002377C0">
              <w:rPr>
                <w:bCs/>
                <w:iCs/>
                <w:sz w:val="20"/>
                <w:szCs w:val="20"/>
              </w:rPr>
              <w:t>Поверхностные воды</w:t>
            </w:r>
          </w:p>
        </w:tc>
      </w:tr>
      <w:tr w:rsidR="002377C0" w:rsidRPr="002377C0" w14:paraId="12823D9D" w14:textId="77777777" w:rsidTr="0067756A">
        <w:trPr>
          <w:jc w:val="left"/>
        </w:trPr>
        <w:tc>
          <w:tcPr>
            <w:tcW w:w="562" w:type="dxa"/>
          </w:tcPr>
          <w:p w14:paraId="6D816BD8" w14:textId="14F14AB6" w:rsidR="0067756A" w:rsidRPr="002377C0" w:rsidRDefault="0067756A" w:rsidP="0067756A">
            <w:pPr>
              <w:ind w:firstLine="0"/>
              <w:jc w:val="left"/>
              <w:rPr>
                <w:bCs/>
                <w:sz w:val="20"/>
                <w:szCs w:val="20"/>
              </w:rPr>
            </w:pPr>
            <w:r w:rsidRPr="002377C0">
              <w:rPr>
                <w:bCs/>
                <w:sz w:val="20"/>
                <w:szCs w:val="20"/>
              </w:rPr>
              <w:t>4</w:t>
            </w:r>
          </w:p>
        </w:tc>
        <w:tc>
          <w:tcPr>
            <w:tcW w:w="9066" w:type="dxa"/>
          </w:tcPr>
          <w:p w14:paraId="19133FC6" w14:textId="63B52B1B" w:rsidR="0067756A" w:rsidRPr="002377C0" w:rsidRDefault="0067756A" w:rsidP="0067756A">
            <w:pPr>
              <w:ind w:firstLine="0"/>
              <w:rPr>
                <w:bCs/>
                <w:sz w:val="20"/>
                <w:szCs w:val="20"/>
              </w:rPr>
            </w:pPr>
            <w:r w:rsidRPr="002377C0">
              <w:rPr>
                <w:sz w:val="20"/>
                <w:szCs w:val="20"/>
              </w:rPr>
              <w:t>Строительство современных очистных сооружений; строительство централизованной системы водоотведения</w:t>
            </w:r>
          </w:p>
        </w:tc>
      </w:tr>
      <w:tr w:rsidR="002377C0" w:rsidRPr="002377C0" w14:paraId="3F3DBAA8" w14:textId="77777777" w:rsidTr="0067756A">
        <w:trPr>
          <w:jc w:val="left"/>
        </w:trPr>
        <w:tc>
          <w:tcPr>
            <w:tcW w:w="562" w:type="dxa"/>
          </w:tcPr>
          <w:p w14:paraId="298269BB" w14:textId="07CBEF9A" w:rsidR="0067756A" w:rsidRPr="002377C0" w:rsidRDefault="0067756A" w:rsidP="0067756A">
            <w:pPr>
              <w:ind w:firstLine="0"/>
              <w:jc w:val="left"/>
              <w:rPr>
                <w:bCs/>
                <w:sz w:val="20"/>
                <w:szCs w:val="20"/>
              </w:rPr>
            </w:pPr>
            <w:r w:rsidRPr="002377C0">
              <w:rPr>
                <w:bCs/>
                <w:sz w:val="20"/>
                <w:szCs w:val="20"/>
              </w:rPr>
              <w:t>5</w:t>
            </w:r>
          </w:p>
        </w:tc>
        <w:tc>
          <w:tcPr>
            <w:tcW w:w="9066" w:type="dxa"/>
          </w:tcPr>
          <w:p w14:paraId="0B1EFF88" w14:textId="64E7C1AE" w:rsidR="0067756A" w:rsidRPr="002377C0" w:rsidRDefault="0067756A" w:rsidP="0067756A">
            <w:pPr>
              <w:ind w:firstLine="0"/>
              <w:rPr>
                <w:bCs/>
                <w:sz w:val="20"/>
                <w:szCs w:val="20"/>
              </w:rPr>
            </w:pPr>
            <w:r w:rsidRPr="002377C0">
              <w:rPr>
                <w:sz w:val="20"/>
                <w:szCs w:val="20"/>
              </w:rPr>
              <w:t>Обеспечение сбора и очистки поверхностных стоков с территории жилой и промышленной застройки в населенном пункте, в первую очередь на предприятиях по переработке сельскохозяйственной продукции</w:t>
            </w:r>
          </w:p>
        </w:tc>
      </w:tr>
      <w:tr w:rsidR="002377C0" w:rsidRPr="002377C0" w14:paraId="2651A8BF" w14:textId="77777777" w:rsidTr="00B772D3">
        <w:trPr>
          <w:jc w:val="left"/>
        </w:trPr>
        <w:tc>
          <w:tcPr>
            <w:tcW w:w="9628" w:type="dxa"/>
            <w:gridSpan w:val="2"/>
          </w:tcPr>
          <w:p w14:paraId="6BDD5D50" w14:textId="3ABC9FC2" w:rsidR="0067756A" w:rsidRPr="002377C0" w:rsidRDefault="0067756A" w:rsidP="0067756A">
            <w:pPr>
              <w:ind w:firstLine="0"/>
              <w:rPr>
                <w:bCs/>
                <w:sz w:val="20"/>
                <w:szCs w:val="20"/>
              </w:rPr>
            </w:pPr>
            <w:r w:rsidRPr="002377C0">
              <w:rPr>
                <w:bCs/>
                <w:iCs/>
                <w:sz w:val="20"/>
                <w:szCs w:val="20"/>
                <w:lang w:eastAsia="en-US" w:bidi="en-US"/>
              </w:rPr>
              <w:t>Подземные воды</w:t>
            </w:r>
          </w:p>
        </w:tc>
      </w:tr>
      <w:tr w:rsidR="002377C0" w:rsidRPr="002377C0" w14:paraId="04205058" w14:textId="77777777" w:rsidTr="0067756A">
        <w:trPr>
          <w:jc w:val="left"/>
        </w:trPr>
        <w:tc>
          <w:tcPr>
            <w:tcW w:w="562" w:type="dxa"/>
          </w:tcPr>
          <w:p w14:paraId="6D8A34ED" w14:textId="29FE10DF" w:rsidR="0067756A" w:rsidRPr="002377C0" w:rsidRDefault="0067756A" w:rsidP="0067756A">
            <w:pPr>
              <w:ind w:firstLine="0"/>
              <w:jc w:val="left"/>
              <w:rPr>
                <w:bCs/>
                <w:sz w:val="20"/>
                <w:szCs w:val="20"/>
              </w:rPr>
            </w:pPr>
            <w:r w:rsidRPr="002377C0">
              <w:rPr>
                <w:bCs/>
                <w:sz w:val="20"/>
                <w:szCs w:val="20"/>
              </w:rPr>
              <w:t>6</w:t>
            </w:r>
          </w:p>
        </w:tc>
        <w:tc>
          <w:tcPr>
            <w:tcW w:w="9066" w:type="dxa"/>
          </w:tcPr>
          <w:p w14:paraId="6A1D6108" w14:textId="1A60976B" w:rsidR="0067756A" w:rsidRPr="002377C0" w:rsidRDefault="0067756A" w:rsidP="0067756A">
            <w:pPr>
              <w:ind w:firstLine="0"/>
              <w:rPr>
                <w:bCs/>
                <w:sz w:val="20"/>
                <w:szCs w:val="20"/>
              </w:rPr>
            </w:pPr>
            <w:r w:rsidRPr="002377C0">
              <w:rPr>
                <w:sz w:val="20"/>
                <w:szCs w:val="20"/>
              </w:rPr>
              <w:t>Ликвидация непригодных к дальнейшей эксплуатации скважин, наличие зон санитарной охраны на действующих водозаборах</w:t>
            </w:r>
          </w:p>
        </w:tc>
      </w:tr>
      <w:tr w:rsidR="002377C0" w:rsidRPr="002377C0" w14:paraId="67617E99" w14:textId="77777777" w:rsidTr="0067756A">
        <w:trPr>
          <w:jc w:val="left"/>
        </w:trPr>
        <w:tc>
          <w:tcPr>
            <w:tcW w:w="562" w:type="dxa"/>
          </w:tcPr>
          <w:p w14:paraId="0314762E" w14:textId="12D9FAA1" w:rsidR="0067756A" w:rsidRPr="002377C0" w:rsidRDefault="0067756A" w:rsidP="0067756A">
            <w:pPr>
              <w:ind w:firstLine="0"/>
              <w:jc w:val="left"/>
              <w:rPr>
                <w:bCs/>
                <w:sz w:val="20"/>
                <w:szCs w:val="20"/>
              </w:rPr>
            </w:pPr>
            <w:r w:rsidRPr="002377C0">
              <w:rPr>
                <w:bCs/>
                <w:sz w:val="20"/>
                <w:szCs w:val="20"/>
              </w:rPr>
              <w:t>7</w:t>
            </w:r>
          </w:p>
        </w:tc>
        <w:tc>
          <w:tcPr>
            <w:tcW w:w="9066" w:type="dxa"/>
          </w:tcPr>
          <w:p w14:paraId="4306651A" w14:textId="30680F07" w:rsidR="0067756A" w:rsidRPr="002377C0" w:rsidRDefault="0067756A" w:rsidP="0067756A">
            <w:pPr>
              <w:ind w:firstLine="0"/>
              <w:rPr>
                <w:bCs/>
                <w:sz w:val="20"/>
                <w:szCs w:val="20"/>
              </w:rPr>
            </w:pPr>
            <w:r w:rsidRPr="002377C0">
              <w:rPr>
                <w:sz w:val="20"/>
                <w:szCs w:val="20"/>
              </w:rPr>
              <w:t>Проведение систем учета и контроля над потреблением питьевой воды</w:t>
            </w:r>
          </w:p>
        </w:tc>
      </w:tr>
      <w:tr w:rsidR="002377C0" w:rsidRPr="002377C0" w14:paraId="72D875BD" w14:textId="77777777" w:rsidTr="0067756A">
        <w:trPr>
          <w:jc w:val="left"/>
        </w:trPr>
        <w:tc>
          <w:tcPr>
            <w:tcW w:w="562" w:type="dxa"/>
          </w:tcPr>
          <w:p w14:paraId="27594831" w14:textId="4F70AE21" w:rsidR="0067756A" w:rsidRPr="002377C0" w:rsidRDefault="0067756A" w:rsidP="0067756A">
            <w:pPr>
              <w:ind w:firstLine="0"/>
              <w:jc w:val="left"/>
              <w:rPr>
                <w:bCs/>
                <w:sz w:val="20"/>
                <w:szCs w:val="20"/>
              </w:rPr>
            </w:pPr>
            <w:r w:rsidRPr="002377C0">
              <w:rPr>
                <w:bCs/>
                <w:sz w:val="20"/>
                <w:szCs w:val="20"/>
              </w:rPr>
              <w:t>8</w:t>
            </w:r>
          </w:p>
        </w:tc>
        <w:tc>
          <w:tcPr>
            <w:tcW w:w="9066" w:type="dxa"/>
          </w:tcPr>
          <w:p w14:paraId="2733372D" w14:textId="6EF77817" w:rsidR="0067756A" w:rsidRPr="002377C0" w:rsidRDefault="0067756A" w:rsidP="0067756A">
            <w:pPr>
              <w:ind w:firstLine="0"/>
              <w:rPr>
                <w:bCs/>
                <w:sz w:val="20"/>
                <w:szCs w:val="20"/>
              </w:rPr>
            </w:pPr>
            <w:r w:rsidRPr="002377C0">
              <w:rPr>
                <w:sz w:val="20"/>
                <w:szCs w:val="20"/>
              </w:rPr>
              <w:t>Изучение качества подземных вод и гидродинамического режима на водозаборах и в зонах их влияния</w:t>
            </w:r>
          </w:p>
        </w:tc>
      </w:tr>
      <w:tr w:rsidR="002377C0" w:rsidRPr="002377C0" w14:paraId="43297C4E" w14:textId="77777777" w:rsidTr="0067756A">
        <w:trPr>
          <w:jc w:val="left"/>
        </w:trPr>
        <w:tc>
          <w:tcPr>
            <w:tcW w:w="562" w:type="dxa"/>
          </w:tcPr>
          <w:p w14:paraId="47D15BCC" w14:textId="30D5184F" w:rsidR="0067756A" w:rsidRPr="002377C0" w:rsidRDefault="0067756A" w:rsidP="0067756A">
            <w:pPr>
              <w:ind w:firstLine="0"/>
              <w:jc w:val="left"/>
              <w:rPr>
                <w:bCs/>
                <w:sz w:val="20"/>
                <w:szCs w:val="20"/>
              </w:rPr>
            </w:pPr>
            <w:r w:rsidRPr="002377C0">
              <w:rPr>
                <w:bCs/>
                <w:sz w:val="20"/>
                <w:szCs w:val="20"/>
              </w:rPr>
              <w:t>9</w:t>
            </w:r>
          </w:p>
        </w:tc>
        <w:tc>
          <w:tcPr>
            <w:tcW w:w="9066" w:type="dxa"/>
          </w:tcPr>
          <w:p w14:paraId="45BB72A2" w14:textId="351D1AB0" w:rsidR="0067756A" w:rsidRPr="002377C0" w:rsidRDefault="0067756A" w:rsidP="0067756A">
            <w:pPr>
              <w:ind w:firstLine="0"/>
              <w:rPr>
                <w:bCs/>
                <w:sz w:val="20"/>
                <w:szCs w:val="20"/>
              </w:rPr>
            </w:pPr>
            <w:r w:rsidRPr="002377C0">
              <w:rPr>
                <w:sz w:val="20"/>
                <w:szCs w:val="20"/>
              </w:rPr>
              <w:t>Обеспечение качества питьевой воды, подаваемой населению, путем внедрения средств очистки</w:t>
            </w:r>
          </w:p>
        </w:tc>
      </w:tr>
      <w:tr w:rsidR="002377C0" w:rsidRPr="002377C0" w14:paraId="754728D4" w14:textId="77777777" w:rsidTr="00B772D3">
        <w:trPr>
          <w:jc w:val="left"/>
        </w:trPr>
        <w:tc>
          <w:tcPr>
            <w:tcW w:w="9628" w:type="dxa"/>
            <w:gridSpan w:val="2"/>
          </w:tcPr>
          <w:p w14:paraId="7A0A395A" w14:textId="4F33B24E" w:rsidR="0067756A" w:rsidRPr="002377C0" w:rsidRDefault="0067756A" w:rsidP="0067756A">
            <w:pPr>
              <w:ind w:firstLine="0"/>
              <w:rPr>
                <w:bCs/>
                <w:sz w:val="20"/>
                <w:szCs w:val="20"/>
              </w:rPr>
            </w:pPr>
            <w:r w:rsidRPr="002377C0">
              <w:rPr>
                <w:bCs/>
                <w:iCs/>
                <w:sz w:val="20"/>
                <w:szCs w:val="20"/>
                <w:lang w:eastAsia="en-US" w:bidi="en-US"/>
              </w:rPr>
              <w:t>Почвы</w:t>
            </w:r>
          </w:p>
        </w:tc>
      </w:tr>
      <w:tr w:rsidR="002377C0" w:rsidRPr="002377C0" w14:paraId="581B2818" w14:textId="77777777" w:rsidTr="0067756A">
        <w:trPr>
          <w:jc w:val="left"/>
        </w:trPr>
        <w:tc>
          <w:tcPr>
            <w:tcW w:w="562" w:type="dxa"/>
          </w:tcPr>
          <w:p w14:paraId="02EDE1A6" w14:textId="3DEAE5FF" w:rsidR="0067756A" w:rsidRPr="002377C0" w:rsidRDefault="0067756A" w:rsidP="0067756A">
            <w:pPr>
              <w:ind w:firstLine="0"/>
              <w:jc w:val="left"/>
              <w:rPr>
                <w:bCs/>
                <w:sz w:val="20"/>
                <w:szCs w:val="20"/>
              </w:rPr>
            </w:pPr>
            <w:r w:rsidRPr="002377C0">
              <w:rPr>
                <w:bCs/>
                <w:sz w:val="20"/>
                <w:szCs w:val="20"/>
              </w:rPr>
              <w:t>10</w:t>
            </w:r>
          </w:p>
        </w:tc>
        <w:tc>
          <w:tcPr>
            <w:tcW w:w="9066" w:type="dxa"/>
          </w:tcPr>
          <w:p w14:paraId="7AF65B58" w14:textId="44E28454" w:rsidR="0067756A" w:rsidRPr="002377C0" w:rsidRDefault="0067756A" w:rsidP="0067756A">
            <w:pPr>
              <w:ind w:firstLine="0"/>
              <w:rPr>
                <w:bCs/>
                <w:sz w:val="20"/>
                <w:szCs w:val="20"/>
              </w:rPr>
            </w:pPr>
            <w:r w:rsidRPr="002377C0">
              <w:rPr>
                <w:sz w:val="20"/>
                <w:szCs w:val="20"/>
              </w:rPr>
              <w:t>Создание вдоль автомобильных дорог лесных полезащитных полос</w:t>
            </w:r>
          </w:p>
        </w:tc>
      </w:tr>
      <w:tr w:rsidR="002377C0" w:rsidRPr="002377C0" w14:paraId="64BE67B5" w14:textId="77777777" w:rsidTr="0067756A">
        <w:trPr>
          <w:jc w:val="left"/>
        </w:trPr>
        <w:tc>
          <w:tcPr>
            <w:tcW w:w="562" w:type="dxa"/>
          </w:tcPr>
          <w:p w14:paraId="3FF45571" w14:textId="7414DC4B" w:rsidR="0067756A" w:rsidRPr="002377C0" w:rsidRDefault="0067756A" w:rsidP="0067756A">
            <w:pPr>
              <w:ind w:firstLine="0"/>
              <w:jc w:val="left"/>
              <w:rPr>
                <w:bCs/>
                <w:sz w:val="20"/>
                <w:szCs w:val="20"/>
              </w:rPr>
            </w:pPr>
            <w:r w:rsidRPr="002377C0">
              <w:rPr>
                <w:bCs/>
                <w:sz w:val="20"/>
                <w:szCs w:val="20"/>
              </w:rPr>
              <w:t>11</w:t>
            </w:r>
          </w:p>
        </w:tc>
        <w:tc>
          <w:tcPr>
            <w:tcW w:w="9066" w:type="dxa"/>
          </w:tcPr>
          <w:p w14:paraId="1B7EA64C" w14:textId="7856DAF6" w:rsidR="0067756A" w:rsidRPr="002377C0" w:rsidRDefault="0067756A" w:rsidP="0067756A">
            <w:pPr>
              <w:ind w:firstLine="0"/>
              <w:rPr>
                <w:bCs/>
                <w:sz w:val="20"/>
                <w:szCs w:val="20"/>
              </w:rPr>
            </w:pPr>
            <w:r w:rsidRPr="002377C0">
              <w:rPr>
                <w:sz w:val="20"/>
                <w:szCs w:val="20"/>
              </w:rPr>
              <w:t>Внесение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tc>
      </w:tr>
      <w:tr w:rsidR="002377C0" w:rsidRPr="002377C0" w14:paraId="24CDB7F8" w14:textId="77777777" w:rsidTr="0067756A">
        <w:trPr>
          <w:jc w:val="left"/>
        </w:trPr>
        <w:tc>
          <w:tcPr>
            <w:tcW w:w="562" w:type="dxa"/>
          </w:tcPr>
          <w:p w14:paraId="596F5C20" w14:textId="374BDA9E" w:rsidR="0067756A" w:rsidRPr="002377C0" w:rsidRDefault="0067756A" w:rsidP="0067756A">
            <w:pPr>
              <w:ind w:firstLine="0"/>
              <w:jc w:val="left"/>
              <w:rPr>
                <w:bCs/>
                <w:sz w:val="20"/>
                <w:szCs w:val="20"/>
              </w:rPr>
            </w:pPr>
            <w:r w:rsidRPr="002377C0">
              <w:rPr>
                <w:bCs/>
                <w:sz w:val="20"/>
                <w:szCs w:val="20"/>
              </w:rPr>
              <w:t>12</w:t>
            </w:r>
          </w:p>
        </w:tc>
        <w:tc>
          <w:tcPr>
            <w:tcW w:w="9066" w:type="dxa"/>
          </w:tcPr>
          <w:p w14:paraId="202E21A7" w14:textId="61C067BA" w:rsidR="0067756A" w:rsidRPr="002377C0" w:rsidRDefault="0067756A" w:rsidP="0067756A">
            <w:pPr>
              <w:ind w:firstLine="0"/>
              <w:rPr>
                <w:bCs/>
                <w:sz w:val="20"/>
                <w:szCs w:val="20"/>
              </w:rPr>
            </w:pPr>
            <w:r w:rsidRPr="002377C0">
              <w:rPr>
                <w:sz w:val="20"/>
                <w:szCs w:val="20"/>
              </w:rPr>
              <w:t>Принятие мер по сохранению плодородия почв, посредством защиты их от эрозии, на основе агрофитомелиоративных приемов и биоинженерных сооружений</w:t>
            </w:r>
          </w:p>
        </w:tc>
      </w:tr>
      <w:tr w:rsidR="002377C0" w:rsidRPr="002377C0" w14:paraId="024B0688" w14:textId="77777777" w:rsidTr="00B772D3">
        <w:trPr>
          <w:jc w:val="left"/>
        </w:trPr>
        <w:tc>
          <w:tcPr>
            <w:tcW w:w="9628" w:type="dxa"/>
            <w:gridSpan w:val="2"/>
          </w:tcPr>
          <w:p w14:paraId="29000EF8" w14:textId="2DEABBA6" w:rsidR="0067756A" w:rsidRPr="002377C0" w:rsidRDefault="0067756A" w:rsidP="0067756A">
            <w:pPr>
              <w:ind w:firstLine="0"/>
              <w:rPr>
                <w:bCs/>
                <w:sz w:val="20"/>
                <w:szCs w:val="20"/>
              </w:rPr>
            </w:pPr>
            <w:r w:rsidRPr="002377C0">
              <w:rPr>
                <w:bCs/>
                <w:iCs/>
                <w:sz w:val="20"/>
                <w:szCs w:val="20"/>
              </w:rPr>
              <w:t>Обращение с отходами</w:t>
            </w:r>
          </w:p>
        </w:tc>
      </w:tr>
      <w:tr w:rsidR="002377C0" w:rsidRPr="002377C0" w14:paraId="725BC6EE" w14:textId="77777777" w:rsidTr="0067756A">
        <w:trPr>
          <w:jc w:val="left"/>
        </w:trPr>
        <w:tc>
          <w:tcPr>
            <w:tcW w:w="562" w:type="dxa"/>
          </w:tcPr>
          <w:p w14:paraId="4BAF67C1" w14:textId="4CC40A6C" w:rsidR="0067756A" w:rsidRPr="002377C0" w:rsidRDefault="0067756A" w:rsidP="0067756A">
            <w:pPr>
              <w:ind w:firstLine="0"/>
              <w:jc w:val="left"/>
              <w:rPr>
                <w:bCs/>
                <w:sz w:val="20"/>
                <w:szCs w:val="20"/>
              </w:rPr>
            </w:pPr>
            <w:r w:rsidRPr="002377C0">
              <w:rPr>
                <w:bCs/>
                <w:sz w:val="20"/>
                <w:szCs w:val="20"/>
              </w:rPr>
              <w:t>13</w:t>
            </w:r>
          </w:p>
        </w:tc>
        <w:tc>
          <w:tcPr>
            <w:tcW w:w="9066" w:type="dxa"/>
          </w:tcPr>
          <w:p w14:paraId="232C378C" w14:textId="244A7440" w:rsidR="0067756A" w:rsidRPr="002377C0" w:rsidRDefault="0067756A" w:rsidP="0067756A">
            <w:pPr>
              <w:ind w:firstLine="0"/>
              <w:rPr>
                <w:bCs/>
                <w:sz w:val="20"/>
                <w:szCs w:val="20"/>
              </w:rPr>
            </w:pPr>
            <w:r w:rsidRPr="002377C0">
              <w:rPr>
                <w:sz w:val="20"/>
                <w:szCs w:val="20"/>
              </w:rPr>
              <w:t>Утилизация транспортных отходов</w:t>
            </w:r>
          </w:p>
        </w:tc>
      </w:tr>
      <w:tr w:rsidR="002377C0" w:rsidRPr="002377C0" w14:paraId="341C6DDF" w14:textId="77777777" w:rsidTr="0067756A">
        <w:trPr>
          <w:jc w:val="left"/>
        </w:trPr>
        <w:tc>
          <w:tcPr>
            <w:tcW w:w="562" w:type="dxa"/>
          </w:tcPr>
          <w:p w14:paraId="5EE75A3E" w14:textId="3B73873F" w:rsidR="0067756A" w:rsidRPr="002377C0" w:rsidRDefault="0067756A" w:rsidP="0067756A">
            <w:pPr>
              <w:ind w:firstLine="0"/>
              <w:jc w:val="left"/>
              <w:rPr>
                <w:bCs/>
                <w:sz w:val="20"/>
                <w:szCs w:val="20"/>
              </w:rPr>
            </w:pPr>
            <w:r w:rsidRPr="002377C0">
              <w:rPr>
                <w:bCs/>
                <w:sz w:val="20"/>
                <w:szCs w:val="20"/>
              </w:rPr>
              <w:t>14</w:t>
            </w:r>
          </w:p>
        </w:tc>
        <w:tc>
          <w:tcPr>
            <w:tcW w:w="9066" w:type="dxa"/>
          </w:tcPr>
          <w:p w14:paraId="6C7DE08D" w14:textId="3538EC6A" w:rsidR="0067756A" w:rsidRPr="002377C0" w:rsidRDefault="0067756A" w:rsidP="0067756A">
            <w:pPr>
              <w:ind w:firstLine="0"/>
              <w:rPr>
                <w:bCs/>
                <w:sz w:val="20"/>
                <w:szCs w:val="20"/>
              </w:rPr>
            </w:pPr>
            <w:r w:rsidRPr="002377C0">
              <w:rPr>
                <w:sz w:val="20"/>
                <w:szCs w:val="20"/>
              </w:rPr>
              <w:t>Утилизация производственных отходов</w:t>
            </w:r>
          </w:p>
        </w:tc>
      </w:tr>
      <w:tr w:rsidR="002377C0" w:rsidRPr="002377C0" w14:paraId="68C0E343" w14:textId="77777777" w:rsidTr="0067756A">
        <w:trPr>
          <w:jc w:val="left"/>
        </w:trPr>
        <w:tc>
          <w:tcPr>
            <w:tcW w:w="562" w:type="dxa"/>
          </w:tcPr>
          <w:p w14:paraId="593A0C8E" w14:textId="72EE0E9E" w:rsidR="0067756A" w:rsidRPr="002377C0" w:rsidRDefault="0067756A" w:rsidP="0067756A">
            <w:pPr>
              <w:ind w:firstLine="0"/>
              <w:jc w:val="left"/>
              <w:rPr>
                <w:bCs/>
                <w:sz w:val="20"/>
                <w:szCs w:val="20"/>
              </w:rPr>
            </w:pPr>
            <w:r w:rsidRPr="002377C0">
              <w:rPr>
                <w:bCs/>
                <w:sz w:val="20"/>
                <w:szCs w:val="20"/>
              </w:rPr>
              <w:t>15</w:t>
            </w:r>
          </w:p>
        </w:tc>
        <w:tc>
          <w:tcPr>
            <w:tcW w:w="9066" w:type="dxa"/>
          </w:tcPr>
          <w:p w14:paraId="23009781" w14:textId="74E6F209" w:rsidR="0067756A" w:rsidRPr="002377C0" w:rsidRDefault="0067756A" w:rsidP="0067756A">
            <w:pPr>
              <w:ind w:firstLine="0"/>
              <w:rPr>
                <w:bCs/>
                <w:sz w:val="20"/>
                <w:szCs w:val="20"/>
              </w:rPr>
            </w:pPr>
            <w:r w:rsidRPr="002377C0">
              <w:rPr>
                <w:sz w:val="20"/>
                <w:szCs w:val="20"/>
              </w:rPr>
              <w:t>Разработка генеральной схемы санитарной очистки на территории поселения</w:t>
            </w:r>
          </w:p>
        </w:tc>
      </w:tr>
      <w:tr w:rsidR="002377C0" w:rsidRPr="002377C0" w14:paraId="529E0DA4" w14:textId="77777777" w:rsidTr="0067756A">
        <w:trPr>
          <w:jc w:val="left"/>
        </w:trPr>
        <w:tc>
          <w:tcPr>
            <w:tcW w:w="562" w:type="dxa"/>
          </w:tcPr>
          <w:p w14:paraId="04F6541A" w14:textId="5846FDFC" w:rsidR="0067756A" w:rsidRPr="002377C0" w:rsidRDefault="0067756A" w:rsidP="0067756A">
            <w:pPr>
              <w:ind w:firstLine="0"/>
              <w:jc w:val="left"/>
              <w:rPr>
                <w:bCs/>
                <w:sz w:val="20"/>
                <w:szCs w:val="20"/>
              </w:rPr>
            </w:pPr>
            <w:r w:rsidRPr="002377C0">
              <w:rPr>
                <w:bCs/>
                <w:sz w:val="20"/>
                <w:szCs w:val="20"/>
              </w:rPr>
              <w:t>16</w:t>
            </w:r>
          </w:p>
        </w:tc>
        <w:tc>
          <w:tcPr>
            <w:tcW w:w="9066" w:type="dxa"/>
          </w:tcPr>
          <w:p w14:paraId="7905125A" w14:textId="28EFB93D" w:rsidR="0067756A" w:rsidRPr="002377C0" w:rsidRDefault="0067756A" w:rsidP="0067756A">
            <w:pPr>
              <w:ind w:firstLine="0"/>
              <w:rPr>
                <w:bCs/>
                <w:sz w:val="20"/>
                <w:szCs w:val="20"/>
              </w:rPr>
            </w:pPr>
            <w:r w:rsidRPr="002377C0">
              <w:rPr>
                <w:sz w:val="20"/>
                <w:szCs w:val="20"/>
              </w:rPr>
              <w:t>Внедрение комплексной механизации санитарной очистки поселения</w:t>
            </w:r>
          </w:p>
        </w:tc>
      </w:tr>
      <w:tr w:rsidR="002377C0" w:rsidRPr="002377C0" w14:paraId="77A19D08" w14:textId="77777777" w:rsidTr="0067756A">
        <w:trPr>
          <w:jc w:val="left"/>
        </w:trPr>
        <w:tc>
          <w:tcPr>
            <w:tcW w:w="562" w:type="dxa"/>
          </w:tcPr>
          <w:p w14:paraId="7753AA3B" w14:textId="23BB5D08" w:rsidR="0067756A" w:rsidRPr="002377C0" w:rsidRDefault="0067756A" w:rsidP="0067756A">
            <w:pPr>
              <w:ind w:firstLine="0"/>
              <w:jc w:val="left"/>
              <w:rPr>
                <w:bCs/>
                <w:sz w:val="20"/>
                <w:szCs w:val="20"/>
              </w:rPr>
            </w:pPr>
            <w:r w:rsidRPr="002377C0">
              <w:rPr>
                <w:bCs/>
                <w:sz w:val="20"/>
                <w:szCs w:val="20"/>
              </w:rPr>
              <w:t>17</w:t>
            </w:r>
          </w:p>
        </w:tc>
        <w:tc>
          <w:tcPr>
            <w:tcW w:w="9066" w:type="dxa"/>
          </w:tcPr>
          <w:p w14:paraId="5FB681E2" w14:textId="1685211A" w:rsidR="0067756A" w:rsidRPr="002377C0" w:rsidRDefault="0067756A" w:rsidP="0067756A">
            <w:pPr>
              <w:ind w:firstLine="0"/>
              <w:rPr>
                <w:bCs/>
                <w:sz w:val="20"/>
                <w:szCs w:val="20"/>
              </w:rPr>
            </w:pPr>
            <w:r w:rsidRPr="002377C0">
              <w:rPr>
                <w:sz w:val="20"/>
                <w:szCs w:val="20"/>
              </w:rPr>
              <w:t>Организация селективного сбора отходов в жилых образованиях в сменные контейнеры</w:t>
            </w:r>
          </w:p>
        </w:tc>
      </w:tr>
      <w:tr w:rsidR="002377C0" w:rsidRPr="002377C0" w14:paraId="45DEAE6B" w14:textId="77777777" w:rsidTr="0067756A">
        <w:trPr>
          <w:jc w:val="left"/>
        </w:trPr>
        <w:tc>
          <w:tcPr>
            <w:tcW w:w="562" w:type="dxa"/>
          </w:tcPr>
          <w:p w14:paraId="5B8C01F2" w14:textId="4713719D" w:rsidR="0067756A" w:rsidRPr="002377C0" w:rsidRDefault="0067756A" w:rsidP="0067756A">
            <w:pPr>
              <w:ind w:firstLine="0"/>
              <w:jc w:val="left"/>
              <w:rPr>
                <w:bCs/>
                <w:sz w:val="20"/>
                <w:szCs w:val="20"/>
              </w:rPr>
            </w:pPr>
            <w:r w:rsidRPr="002377C0">
              <w:rPr>
                <w:bCs/>
                <w:sz w:val="20"/>
                <w:szCs w:val="20"/>
              </w:rPr>
              <w:t>18</w:t>
            </w:r>
          </w:p>
        </w:tc>
        <w:tc>
          <w:tcPr>
            <w:tcW w:w="9066" w:type="dxa"/>
          </w:tcPr>
          <w:p w14:paraId="25338E16" w14:textId="0454C447" w:rsidR="0067756A" w:rsidRPr="002377C0" w:rsidRDefault="0067756A" w:rsidP="0067756A">
            <w:pPr>
              <w:ind w:firstLine="0"/>
              <w:rPr>
                <w:bCs/>
                <w:sz w:val="20"/>
                <w:szCs w:val="20"/>
              </w:rPr>
            </w:pPr>
            <w:r w:rsidRPr="002377C0">
              <w:rPr>
                <w:sz w:val="20"/>
                <w:szCs w:val="20"/>
              </w:rPr>
              <w:t>Заключение договоров на сдачу вторичного сырья на дальнейшую переработку за пределами населенного пункта</w:t>
            </w:r>
          </w:p>
        </w:tc>
      </w:tr>
      <w:tr w:rsidR="002377C0" w:rsidRPr="002377C0" w14:paraId="3EC57CF2" w14:textId="77777777" w:rsidTr="00B772D3">
        <w:trPr>
          <w:jc w:val="left"/>
        </w:trPr>
        <w:tc>
          <w:tcPr>
            <w:tcW w:w="9628" w:type="dxa"/>
            <w:gridSpan w:val="2"/>
          </w:tcPr>
          <w:p w14:paraId="0367C38C" w14:textId="6EAE0EA1" w:rsidR="0067756A" w:rsidRPr="002377C0" w:rsidRDefault="0067756A" w:rsidP="0067756A">
            <w:pPr>
              <w:ind w:firstLine="0"/>
              <w:rPr>
                <w:bCs/>
                <w:sz w:val="20"/>
                <w:szCs w:val="20"/>
              </w:rPr>
            </w:pPr>
            <w:r w:rsidRPr="002377C0">
              <w:rPr>
                <w:bCs/>
                <w:iCs/>
                <w:sz w:val="20"/>
                <w:szCs w:val="20"/>
              </w:rPr>
              <w:t>Растительность и животный мир</w:t>
            </w:r>
          </w:p>
        </w:tc>
      </w:tr>
      <w:tr w:rsidR="0067756A" w:rsidRPr="002377C0" w14:paraId="51DA481A" w14:textId="77777777" w:rsidTr="0067756A">
        <w:trPr>
          <w:jc w:val="left"/>
        </w:trPr>
        <w:tc>
          <w:tcPr>
            <w:tcW w:w="562" w:type="dxa"/>
          </w:tcPr>
          <w:p w14:paraId="5CB2EF92" w14:textId="567B2EDB" w:rsidR="0067756A" w:rsidRPr="002377C0" w:rsidRDefault="0067756A" w:rsidP="0067756A">
            <w:pPr>
              <w:ind w:firstLine="0"/>
              <w:jc w:val="left"/>
              <w:rPr>
                <w:bCs/>
                <w:sz w:val="20"/>
                <w:szCs w:val="20"/>
              </w:rPr>
            </w:pPr>
            <w:r w:rsidRPr="002377C0">
              <w:rPr>
                <w:bCs/>
                <w:sz w:val="20"/>
                <w:szCs w:val="20"/>
              </w:rPr>
              <w:t>19</w:t>
            </w:r>
          </w:p>
        </w:tc>
        <w:tc>
          <w:tcPr>
            <w:tcW w:w="9066" w:type="dxa"/>
          </w:tcPr>
          <w:p w14:paraId="579D8A95" w14:textId="76F4420D" w:rsidR="0067756A" w:rsidRPr="002377C0" w:rsidRDefault="0067756A" w:rsidP="0067756A">
            <w:pPr>
              <w:ind w:firstLine="0"/>
              <w:rPr>
                <w:bCs/>
                <w:sz w:val="20"/>
                <w:szCs w:val="20"/>
              </w:rPr>
            </w:pPr>
            <w:r w:rsidRPr="002377C0">
              <w:rPr>
                <w:sz w:val="20"/>
                <w:szCs w:val="20"/>
              </w:rPr>
              <w:t>Максимальное сохранение участков защитных лесных насаждений</w:t>
            </w:r>
          </w:p>
        </w:tc>
      </w:tr>
    </w:tbl>
    <w:p w14:paraId="7AFABE8D" w14:textId="7A24DEBD" w:rsidR="0067756A" w:rsidRPr="002377C0" w:rsidRDefault="0067756A" w:rsidP="0067283A">
      <w:pPr>
        <w:jc w:val="right"/>
        <w:rPr>
          <w:bCs/>
          <w:szCs w:val="26"/>
        </w:rPr>
      </w:pPr>
    </w:p>
    <w:p w14:paraId="4D140AC0" w14:textId="371345C5" w:rsidR="006B6B1B" w:rsidRPr="002377C0" w:rsidRDefault="006B6B1B" w:rsidP="006B6B1B">
      <w:pPr>
        <w:pStyle w:val="20"/>
      </w:pPr>
      <w:r w:rsidRPr="002377C0">
        <w:t xml:space="preserve">1.12 </w:t>
      </w:r>
      <w:r w:rsidR="00F72AA9" w:rsidRPr="002377C0">
        <w:rPr>
          <w:iCs/>
        </w:rPr>
        <w:t>Предложения по участию в предупреждении и ликвидации последствий чрезвычайных ситуаций и по обеспечению первичных мер пожарной безопасности</w:t>
      </w:r>
    </w:p>
    <w:p w14:paraId="37832866" w14:textId="19584060" w:rsidR="00F72AA9" w:rsidRPr="002377C0" w:rsidRDefault="00F72AA9" w:rsidP="00F72AA9">
      <w:pPr>
        <w:rPr>
          <w:iCs/>
          <w:szCs w:val="26"/>
        </w:rPr>
      </w:pPr>
      <w:r w:rsidRPr="002377C0">
        <w:rPr>
          <w:szCs w:val="26"/>
        </w:rPr>
        <w:t xml:space="preserve">Основной задачей гражданской обороны поселения является предупреждение или снижение возможных потерь и разрушений в результате аварий, катастроф, стихийных бедствий, обеспечение жизнедеятельности населенного пункта и создание оптимальных условий для восстановления нарушения производства. </w:t>
      </w:r>
      <w:r w:rsidRPr="002377C0">
        <w:rPr>
          <w:szCs w:val="26"/>
        </w:rPr>
        <w:tab/>
      </w:r>
      <w:r w:rsidRPr="002377C0">
        <w:rPr>
          <w:iCs/>
          <w:szCs w:val="26"/>
        </w:rPr>
        <w:t>Возникновение аварий и катастроф природного и техногенного характера оказывает негативное влияние на обстановку на территории поселения. Поскольку ЧС возникает, как правило, непредвиденно, необходимо принятие всех возможных мер по защите от них населения и территорий.</w:t>
      </w:r>
    </w:p>
    <w:p w14:paraId="3DB19218" w14:textId="77777777" w:rsidR="00F72AA9" w:rsidRPr="002377C0" w:rsidRDefault="00F72AA9" w:rsidP="00F72AA9">
      <w:pPr>
        <w:rPr>
          <w:szCs w:val="26"/>
        </w:rPr>
      </w:pPr>
      <w:r w:rsidRPr="002377C0">
        <w:rPr>
          <w:szCs w:val="26"/>
        </w:rPr>
        <w:t>По количеству пострадавших и максимальному ущербу имуществу 1-е место занимают дорожно-транспортные происшествия, 2-е место – пожары, 3-е место - происшествия, связанные с погодными условиями.</w:t>
      </w:r>
    </w:p>
    <w:p w14:paraId="603E6FAB" w14:textId="1208B6B6" w:rsidR="00F72AA9" w:rsidRPr="002377C0" w:rsidRDefault="00F72AA9" w:rsidP="00F72AA9">
      <w:pPr>
        <w:rPr>
          <w:iCs/>
          <w:szCs w:val="26"/>
        </w:rPr>
      </w:pPr>
      <w:r w:rsidRPr="002377C0">
        <w:rPr>
          <w:iCs/>
          <w:szCs w:val="26"/>
        </w:rPr>
        <w:t>Ч</w:t>
      </w:r>
      <w:r w:rsidRPr="002377C0">
        <w:rPr>
          <w:szCs w:val="26"/>
        </w:rPr>
        <w:t>резвычайные ситуации природного характера:</w:t>
      </w:r>
    </w:p>
    <w:p w14:paraId="564EE1DD" w14:textId="7365975F" w:rsidR="00F72AA9" w:rsidRPr="002377C0" w:rsidRDefault="00F72AA9" w:rsidP="00E7332A">
      <w:pPr>
        <w:numPr>
          <w:ilvl w:val="0"/>
          <w:numId w:val="54"/>
        </w:numPr>
        <w:tabs>
          <w:tab w:val="clear" w:pos="720"/>
          <w:tab w:val="num" w:pos="851"/>
        </w:tabs>
        <w:ind w:left="0" w:firstLine="709"/>
        <w:rPr>
          <w:bCs/>
          <w:iCs/>
          <w:szCs w:val="26"/>
        </w:rPr>
      </w:pPr>
      <w:r w:rsidRPr="002377C0">
        <w:rPr>
          <w:bCs/>
          <w:iCs/>
          <w:szCs w:val="26"/>
        </w:rPr>
        <w:t>метеорологические явления</w:t>
      </w:r>
      <w:bookmarkStart w:id="22" w:name="%25D0%259F%25D1%2580%25D0%25B8%25D1%2580"/>
      <w:r w:rsidRPr="002377C0">
        <w:rPr>
          <w:bCs/>
          <w:iCs/>
          <w:szCs w:val="26"/>
        </w:rPr>
        <w:t>;</w:t>
      </w:r>
    </w:p>
    <w:p w14:paraId="2B3BC6F5" w14:textId="1B6D0D60" w:rsidR="00F72AA9" w:rsidRPr="002377C0" w:rsidRDefault="00F72AA9" w:rsidP="00E7332A">
      <w:pPr>
        <w:numPr>
          <w:ilvl w:val="0"/>
          <w:numId w:val="54"/>
        </w:numPr>
        <w:tabs>
          <w:tab w:val="clear" w:pos="720"/>
          <w:tab w:val="num" w:pos="851"/>
        </w:tabs>
        <w:ind w:left="0" w:firstLine="709"/>
        <w:rPr>
          <w:iCs/>
          <w:szCs w:val="26"/>
        </w:rPr>
      </w:pPr>
      <w:r w:rsidRPr="002377C0">
        <w:rPr>
          <w:iCs/>
          <w:szCs w:val="26"/>
        </w:rPr>
        <w:t>гидрогеологические явления и процессы;</w:t>
      </w:r>
    </w:p>
    <w:p w14:paraId="2F4C7F85" w14:textId="41A6EB13" w:rsidR="00F72AA9" w:rsidRPr="002377C0" w:rsidRDefault="00F72AA9" w:rsidP="00E7332A">
      <w:pPr>
        <w:numPr>
          <w:ilvl w:val="0"/>
          <w:numId w:val="54"/>
        </w:numPr>
        <w:tabs>
          <w:tab w:val="clear" w:pos="720"/>
          <w:tab w:val="num" w:pos="851"/>
        </w:tabs>
        <w:ind w:left="0" w:firstLine="709"/>
        <w:rPr>
          <w:iCs/>
          <w:szCs w:val="26"/>
        </w:rPr>
      </w:pPr>
      <w:r w:rsidRPr="002377C0">
        <w:rPr>
          <w:iCs/>
          <w:szCs w:val="26"/>
        </w:rPr>
        <w:t>геологические процессы и явления;</w:t>
      </w:r>
    </w:p>
    <w:p w14:paraId="24C4D4FB" w14:textId="3B951184" w:rsidR="00F72AA9" w:rsidRPr="002377C0" w:rsidRDefault="00F72AA9" w:rsidP="00E7332A">
      <w:pPr>
        <w:numPr>
          <w:ilvl w:val="0"/>
          <w:numId w:val="54"/>
        </w:numPr>
        <w:tabs>
          <w:tab w:val="clear" w:pos="720"/>
          <w:tab w:val="num" w:pos="851"/>
        </w:tabs>
        <w:ind w:left="0" w:firstLine="709"/>
        <w:rPr>
          <w:szCs w:val="26"/>
        </w:rPr>
      </w:pPr>
      <w:r w:rsidRPr="002377C0">
        <w:rPr>
          <w:szCs w:val="26"/>
        </w:rPr>
        <w:t xml:space="preserve">природные пожары. </w:t>
      </w:r>
    </w:p>
    <w:p w14:paraId="2E2B557C" w14:textId="73A813B3" w:rsidR="00F72AA9" w:rsidRPr="002377C0" w:rsidRDefault="00F72AA9" w:rsidP="00F72AA9">
      <w:pPr>
        <w:rPr>
          <w:szCs w:val="26"/>
        </w:rPr>
      </w:pPr>
      <w:r w:rsidRPr="002377C0">
        <w:rPr>
          <w:szCs w:val="26"/>
        </w:rPr>
        <w:t>Чрезвычайные ситуации техногенного характера</w:t>
      </w:r>
      <w:r w:rsidRPr="002377C0">
        <w:rPr>
          <w:iCs/>
          <w:szCs w:val="26"/>
        </w:rPr>
        <w:t xml:space="preserve"> </w:t>
      </w:r>
      <w:r w:rsidRPr="002377C0">
        <w:rPr>
          <w:rFonts w:cs="Times New Roman"/>
          <w:iCs/>
          <w:szCs w:val="26"/>
        </w:rPr>
        <w:t>‒</w:t>
      </w:r>
      <w:r w:rsidRPr="002377C0">
        <w:rPr>
          <w:b/>
          <w:iCs/>
          <w:szCs w:val="26"/>
        </w:rPr>
        <w:t xml:space="preserve"> </w:t>
      </w:r>
      <w:r w:rsidRPr="002377C0">
        <w:rPr>
          <w:szCs w:val="26"/>
        </w:rPr>
        <w:t>чрезвычайные ситуации, вызванные авариями:</w:t>
      </w:r>
    </w:p>
    <w:p w14:paraId="4F7B47A5" w14:textId="77777777" w:rsidR="00F72AA9" w:rsidRPr="002377C0" w:rsidRDefault="00F72AA9" w:rsidP="00E7332A">
      <w:pPr>
        <w:numPr>
          <w:ilvl w:val="0"/>
          <w:numId w:val="55"/>
        </w:numPr>
        <w:tabs>
          <w:tab w:val="clear" w:pos="720"/>
          <w:tab w:val="num" w:pos="851"/>
        </w:tabs>
        <w:ind w:left="0" w:firstLine="709"/>
        <w:rPr>
          <w:szCs w:val="26"/>
        </w:rPr>
      </w:pPr>
      <w:r w:rsidRPr="002377C0">
        <w:rPr>
          <w:szCs w:val="26"/>
        </w:rPr>
        <w:t>на автомобильном транспорте;</w:t>
      </w:r>
    </w:p>
    <w:p w14:paraId="4778575D" w14:textId="77777777" w:rsidR="00F72AA9" w:rsidRPr="002377C0" w:rsidRDefault="00F72AA9" w:rsidP="00E7332A">
      <w:pPr>
        <w:numPr>
          <w:ilvl w:val="0"/>
          <w:numId w:val="55"/>
        </w:numPr>
        <w:tabs>
          <w:tab w:val="clear" w:pos="720"/>
          <w:tab w:val="num" w:pos="851"/>
        </w:tabs>
        <w:ind w:left="0" w:firstLine="709"/>
        <w:rPr>
          <w:szCs w:val="26"/>
        </w:rPr>
      </w:pPr>
      <w:r w:rsidRPr="002377C0">
        <w:rPr>
          <w:szCs w:val="26"/>
        </w:rPr>
        <w:t>на объектах системы газораспределения;</w:t>
      </w:r>
    </w:p>
    <w:p w14:paraId="6EBC5D21" w14:textId="65AF9724" w:rsidR="00F72AA9" w:rsidRPr="002377C0" w:rsidRDefault="00F72AA9" w:rsidP="00E7332A">
      <w:pPr>
        <w:numPr>
          <w:ilvl w:val="0"/>
          <w:numId w:val="55"/>
        </w:numPr>
        <w:tabs>
          <w:tab w:val="clear" w:pos="720"/>
          <w:tab w:val="num" w:pos="851"/>
        </w:tabs>
        <w:ind w:left="0" w:firstLine="709"/>
        <w:rPr>
          <w:szCs w:val="26"/>
        </w:rPr>
      </w:pPr>
      <w:r w:rsidRPr="002377C0">
        <w:rPr>
          <w:szCs w:val="26"/>
        </w:rPr>
        <w:t>на пожаро-взрывоопасных объектах;</w:t>
      </w:r>
    </w:p>
    <w:p w14:paraId="4B4DACBB" w14:textId="1C461B32" w:rsidR="00F72AA9" w:rsidRPr="002377C0" w:rsidRDefault="00F72AA9" w:rsidP="00E7332A">
      <w:pPr>
        <w:numPr>
          <w:ilvl w:val="0"/>
          <w:numId w:val="55"/>
        </w:numPr>
        <w:tabs>
          <w:tab w:val="clear" w:pos="720"/>
          <w:tab w:val="num" w:pos="851"/>
        </w:tabs>
        <w:ind w:left="0" w:firstLine="709"/>
        <w:rPr>
          <w:szCs w:val="26"/>
        </w:rPr>
      </w:pPr>
      <w:r w:rsidRPr="002377C0">
        <w:rPr>
          <w:szCs w:val="26"/>
        </w:rPr>
        <w:t>на коммунальных системах жизнеобеспечения</w:t>
      </w:r>
      <w:bookmarkEnd w:id="22"/>
      <w:r w:rsidRPr="002377C0">
        <w:rPr>
          <w:szCs w:val="26"/>
        </w:rPr>
        <w:t>.</w:t>
      </w:r>
    </w:p>
    <w:p w14:paraId="7DE85194" w14:textId="77777777" w:rsidR="00F72AA9" w:rsidRPr="002377C0" w:rsidRDefault="00F72AA9" w:rsidP="00F72AA9">
      <w:pPr>
        <w:rPr>
          <w:szCs w:val="26"/>
        </w:rPr>
      </w:pPr>
      <w:r w:rsidRPr="002377C0">
        <w:rPr>
          <w:szCs w:val="26"/>
        </w:rPr>
        <w:lastRenderedPageBreak/>
        <w:t>Выполнение мероприятий по защите населения от опасностей, поражающих факторов современных средств поражения и опасностей ЧС природного и техногенного характера, а также вторичных поражающих факторов, которые могут возникнуть при разрушении потенциально опасных объектов, достигается:</w:t>
      </w:r>
    </w:p>
    <w:p w14:paraId="548E9E30" w14:textId="77777777" w:rsidR="00F72AA9" w:rsidRPr="002377C0" w:rsidRDefault="00F72AA9" w:rsidP="00E7332A">
      <w:pPr>
        <w:numPr>
          <w:ilvl w:val="0"/>
          <w:numId w:val="56"/>
        </w:numPr>
        <w:tabs>
          <w:tab w:val="clear" w:pos="720"/>
          <w:tab w:val="num" w:pos="851"/>
        </w:tabs>
        <w:ind w:left="0" w:firstLine="709"/>
        <w:rPr>
          <w:szCs w:val="26"/>
        </w:rPr>
      </w:pPr>
      <w:r w:rsidRPr="002377C0">
        <w:rPr>
          <w:szCs w:val="26"/>
        </w:rPr>
        <w:t>своевременным оповещением населения об угрозе радиоактивного, химического, бактериологического заражения и катастрофического затопления, предупреждением населения о принятии необходимых мер защиты;</w:t>
      </w:r>
    </w:p>
    <w:p w14:paraId="7E57885A" w14:textId="054B4E6E" w:rsidR="00F72AA9" w:rsidRPr="002377C0" w:rsidRDefault="00F72AA9" w:rsidP="00E7332A">
      <w:pPr>
        <w:numPr>
          <w:ilvl w:val="0"/>
          <w:numId w:val="56"/>
        </w:numPr>
        <w:tabs>
          <w:tab w:val="clear" w:pos="720"/>
          <w:tab w:val="num" w:pos="851"/>
        </w:tabs>
        <w:ind w:left="0" w:firstLine="709"/>
        <w:rPr>
          <w:szCs w:val="26"/>
        </w:rPr>
      </w:pPr>
      <w:r w:rsidRPr="002377C0">
        <w:rPr>
          <w:szCs w:val="26"/>
        </w:rPr>
        <w:t xml:space="preserve">созданием фонда защитных сооружений ГО </w:t>
      </w:r>
      <w:r w:rsidRPr="002377C0">
        <w:rPr>
          <w:rFonts w:cs="Times New Roman"/>
          <w:szCs w:val="26"/>
        </w:rPr>
        <w:t>‒</w:t>
      </w:r>
      <w:r w:rsidRPr="002377C0">
        <w:rPr>
          <w:szCs w:val="26"/>
        </w:rPr>
        <w:t xml:space="preserve"> предоставлением населению убежищ и противорадиационных укрытий для обеспечения защиты; </w:t>
      </w:r>
    </w:p>
    <w:p w14:paraId="7F16DAA1" w14:textId="77777777" w:rsidR="00F72AA9" w:rsidRPr="002377C0" w:rsidRDefault="00F72AA9" w:rsidP="00E7332A">
      <w:pPr>
        <w:numPr>
          <w:ilvl w:val="0"/>
          <w:numId w:val="56"/>
        </w:numPr>
        <w:tabs>
          <w:tab w:val="clear" w:pos="720"/>
          <w:tab w:val="num" w:pos="851"/>
        </w:tabs>
        <w:ind w:left="0" w:firstLine="709"/>
        <w:rPr>
          <w:szCs w:val="26"/>
        </w:rPr>
      </w:pPr>
      <w:r w:rsidRPr="002377C0">
        <w:rPr>
          <w:szCs w:val="26"/>
        </w:rPr>
        <w:t>проведением радиационной, химической и бактериологической разведки, дозиметрического и химического контроля;</w:t>
      </w:r>
    </w:p>
    <w:p w14:paraId="2ACE4F18" w14:textId="77777777" w:rsidR="00F72AA9" w:rsidRPr="002377C0" w:rsidRDefault="00F72AA9" w:rsidP="00E7332A">
      <w:pPr>
        <w:numPr>
          <w:ilvl w:val="0"/>
          <w:numId w:val="56"/>
        </w:numPr>
        <w:tabs>
          <w:tab w:val="clear" w:pos="720"/>
          <w:tab w:val="num" w:pos="851"/>
        </w:tabs>
        <w:ind w:left="0" w:firstLine="709"/>
        <w:rPr>
          <w:szCs w:val="26"/>
        </w:rPr>
      </w:pPr>
      <w:r w:rsidRPr="002377C0">
        <w:rPr>
          <w:szCs w:val="26"/>
        </w:rPr>
        <w:t>защитой продовольствия, пищевого сырья, водоисточников и систем водоснабжения от заражения радиоактивными, отравляющими веществами и бактериальными средствами, проведением других мероприятий, предупреждающих употребление населением зараженного продовольствия и воды;</w:t>
      </w:r>
    </w:p>
    <w:p w14:paraId="47BD2841" w14:textId="77777777" w:rsidR="00F72AA9" w:rsidRPr="002377C0" w:rsidRDefault="00F72AA9" w:rsidP="00E7332A">
      <w:pPr>
        <w:numPr>
          <w:ilvl w:val="0"/>
          <w:numId w:val="56"/>
        </w:numPr>
        <w:tabs>
          <w:tab w:val="clear" w:pos="720"/>
          <w:tab w:val="num" w:pos="851"/>
        </w:tabs>
        <w:ind w:left="0" w:firstLine="709"/>
        <w:rPr>
          <w:szCs w:val="26"/>
        </w:rPr>
      </w:pPr>
      <w:r w:rsidRPr="002377C0">
        <w:rPr>
          <w:szCs w:val="26"/>
        </w:rPr>
        <w:t>обучением населения способам защиты от оружия массового поражения и других средств нападения;</w:t>
      </w:r>
    </w:p>
    <w:p w14:paraId="3EBE2BF7" w14:textId="77777777" w:rsidR="00F72AA9" w:rsidRPr="002377C0" w:rsidRDefault="00F72AA9" w:rsidP="00E7332A">
      <w:pPr>
        <w:numPr>
          <w:ilvl w:val="0"/>
          <w:numId w:val="56"/>
        </w:numPr>
        <w:tabs>
          <w:tab w:val="clear" w:pos="720"/>
          <w:tab w:val="num" w:pos="851"/>
        </w:tabs>
        <w:ind w:left="0" w:firstLine="709"/>
        <w:rPr>
          <w:szCs w:val="26"/>
        </w:rPr>
      </w:pPr>
      <w:r w:rsidRPr="002377C0">
        <w:rPr>
          <w:szCs w:val="26"/>
        </w:rPr>
        <w:t>проведением противоэпидемических, санитарно-гигиенических и пожарно- профилактических мероприятий, уменьшающих опасность возникновения и распространения инфекционных заболеваний и пожаров;</w:t>
      </w:r>
    </w:p>
    <w:p w14:paraId="20A98138" w14:textId="77777777" w:rsidR="00F72AA9" w:rsidRPr="002377C0" w:rsidRDefault="00F72AA9" w:rsidP="00E7332A">
      <w:pPr>
        <w:numPr>
          <w:ilvl w:val="0"/>
          <w:numId w:val="56"/>
        </w:numPr>
        <w:tabs>
          <w:tab w:val="clear" w:pos="720"/>
          <w:tab w:val="num" w:pos="851"/>
        </w:tabs>
        <w:ind w:left="0" w:firstLine="709"/>
        <w:rPr>
          <w:szCs w:val="26"/>
        </w:rPr>
      </w:pPr>
      <w:r w:rsidRPr="002377C0">
        <w:rPr>
          <w:szCs w:val="26"/>
        </w:rPr>
        <w:t>проведением аварийно-спасательных и других неотложных работ;</w:t>
      </w:r>
    </w:p>
    <w:p w14:paraId="21CEF6B2" w14:textId="77777777" w:rsidR="00F72AA9" w:rsidRPr="002377C0" w:rsidRDefault="00F72AA9" w:rsidP="00E7332A">
      <w:pPr>
        <w:numPr>
          <w:ilvl w:val="0"/>
          <w:numId w:val="56"/>
        </w:numPr>
        <w:tabs>
          <w:tab w:val="clear" w:pos="720"/>
          <w:tab w:val="num" w:pos="851"/>
        </w:tabs>
        <w:ind w:left="0" w:firstLine="709"/>
        <w:rPr>
          <w:szCs w:val="26"/>
        </w:rPr>
      </w:pPr>
      <w:r w:rsidRPr="002377C0">
        <w:rPr>
          <w:szCs w:val="26"/>
        </w:rPr>
        <w:t>санитарной обработкой людей и обеззараживанием одежды, средств индивидуальной защиты, техники, транспорта, территории и сооружений;</w:t>
      </w:r>
    </w:p>
    <w:p w14:paraId="1BDACABB" w14:textId="77777777" w:rsidR="00F72AA9" w:rsidRPr="002377C0" w:rsidRDefault="00F72AA9" w:rsidP="00E7332A">
      <w:pPr>
        <w:numPr>
          <w:ilvl w:val="0"/>
          <w:numId w:val="56"/>
        </w:numPr>
        <w:tabs>
          <w:tab w:val="clear" w:pos="720"/>
          <w:tab w:val="num" w:pos="851"/>
        </w:tabs>
        <w:ind w:left="0" w:firstLine="709"/>
        <w:rPr>
          <w:szCs w:val="26"/>
        </w:rPr>
      </w:pPr>
      <w:r w:rsidRPr="002377C0">
        <w:rPr>
          <w:szCs w:val="26"/>
        </w:rPr>
        <w:t>комплектование первичных средств пожаротушения, применяемых до прибытия пожарного расчета.</w:t>
      </w:r>
    </w:p>
    <w:p w14:paraId="14ED3C32" w14:textId="663BA4BE" w:rsidR="006B6B1B" w:rsidRPr="002377C0" w:rsidRDefault="00F72AA9" w:rsidP="00F72AA9">
      <w:pPr>
        <w:rPr>
          <w:szCs w:val="26"/>
        </w:rPr>
      </w:pPr>
      <w:r w:rsidRPr="002377C0">
        <w:rPr>
          <w:szCs w:val="26"/>
        </w:rPr>
        <w:t xml:space="preserve">Решение вопросов по организации и проведению мероприятий по гражданской обороне и защите населения городского поселения возлагается на Главу поселения. </w:t>
      </w:r>
    </w:p>
    <w:p w14:paraId="2A4C33BD" w14:textId="77777777" w:rsidR="00F72AA9" w:rsidRPr="002377C0" w:rsidRDefault="00F72AA9" w:rsidP="00F72AA9">
      <w:pPr>
        <w:rPr>
          <w:szCs w:val="26"/>
        </w:rPr>
      </w:pPr>
      <w:r w:rsidRPr="002377C0">
        <w:rPr>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14:paraId="4869A39D" w14:textId="77777777" w:rsidR="00F72AA9" w:rsidRPr="002377C0" w:rsidRDefault="00F72AA9" w:rsidP="00E7332A">
      <w:pPr>
        <w:numPr>
          <w:ilvl w:val="0"/>
          <w:numId w:val="57"/>
        </w:numPr>
        <w:ind w:firstLine="709"/>
        <w:rPr>
          <w:szCs w:val="26"/>
        </w:rPr>
      </w:pPr>
      <w:r w:rsidRPr="002377C0">
        <w:rPr>
          <w:szCs w:val="26"/>
        </w:rPr>
        <w:t xml:space="preserve">мониторинг и прогнозирование чрезвычайных ситуаций; </w:t>
      </w:r>
    </w:p>
    <w:p w14:paraId="17B6A297" w14:textId="77777777" w:rsidR="00F72AA9" w:rsidRPr="002377C0" w:rsidRDefault="00F72AA9" w:rsidP="00E7332A">
      <w:pPr>
        <w:numPr>
          <w:ilvl w:val="0"/>
          <w:numId w:val="57"/>
        </w:numPr>
        <w:ind w:firstLine="709"/>
        <w:rPr>
          <w:szCs w:val="26"/>
        </w:rPr>
      </w:pPr>
      <w:r w:rsidRPr="002377C0">
        <w:rPr>
          <w:szCs w:val="26"/>
        </w:rPr>
        <w:t xml:space="preserve">рациональное размещение производительных сил по территории страны с учетом природной и техногенной безопасности; </w:t>
      </w:r>
    </w:p>
    <w:p w14:paraId="54884B8D" w14:textId="77777777" w:rsidR="00F72AA9" w:rsidRPr="002377C0" w:rsidRDefault="00F72AA9" w:rsidP="00E7332A">
      <w:pPr>
        <w:numPr>
          <w:ilvl w:val="0"/>
          <w:numId w:val="57"/>
        </w:numPr>
        <w:ind w:firstLine="709"/>
        <w:rPr>
          <w:szCs w:val="26"/>
        </w:rPr>
      </w:pPr>
      <w:r w:rsidRPr="002377C0">
        <w:rPr>
          <w:szCs w:val="26"/>
        </w:rPr>
        <w:t xml:space="preserve">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 </w:t>
      </w:r>
    </w:p>
    <w:p w14:paraId="0BC7521E" w14:textId="77777777" w:rsidR="00F72AA9" w:rsidRPr="002377C0" w:rsidRDefault="00F72AA9" w:rsidP="00E7332A">
      <w:pPr>
        <w:numPr>
          <w:ilvl w:val="0"/>
          <w:numId w:val="57"/>
        </w:numPr>
        <w:ind w:firstLine="709"/>
        <w:rPr>
          <w:szCs w:val="26"/>
        </w:rPr>
      </w:pPr>
      <w:r w:rsidRPr="002377C0">
        <w:rPr>
          <w:szCs w:val="26"/>
        </w:rPr>
        <w:t xml:space="preserve">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 </w:t>
      </w:r>
    </w:p>
    <w:p w14:paraId="78A5FFF8" w14:textId="77777777" w:rsidR="00F72AA9" w:rsidRPr="002377C0" w:rsidRDefault="00F72AA9" w:rsidP="00E7332A">
      <w:pPr>
        <w:numPr>
          <w:ilvl w:val="0"/>
          <w:numId w:val="57"/>
        </w:numPr>
        <w:ind w:firstLine="709"/>
        <w:rPr>
          <w:szCs w:val="26"/>
        </w:rPr>
      </w:pPr>
      <w:r w:rsidRPr="002377C0">
        <w:rPr>
          <w:szCs w:val="26"/>
        </w:rPr>
        <w:t xml:space="preserve">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 </w:t>
      </w:r>
    </w:p>
    <w:p w14:paraId="1359BA58" w14:textId="77777777" w:rsidR="00F72AA9" w:rsidRPr="002377C0" w:rsidRDefault="00F72AA9" w:rsidP="00E7332A">
      <w:pPr>
        <w:numPr>
          <w:ilvl w:val="0"/>
          <w:numId w:val="57"/>
        </w:numPr>
        <w:ind w:firstLine="709"/>
        <w:rPr>
          <w:szCs w:val="26"/>
        </w:rPr>
      </w:pPr>
      <w:r w:rsidRPr="002377C0">
        <w:rPr>
          <w:szCs w:val="26"/>
        </w:rPr>
        <w:t xml:space="preserve">подготовка объектов экономики и систем жизнеобеспечения населения к работе в условиях чрезвычайных ситуаций; </w:t>
      </w:r>
    </w:p>
    <w:p w14:paraId="744E6F26" w14:textId="77777777" w:rsidR="00F72AA9" w:rsidRPr="002377C0" w:rsidRDefault="00F72AA9" w:rsidP="00E7332A">
      <w:pPr>
        <w:numPr>
          <w:ilvl w:val="0"/>
          <w:numId w:val="57"/>
        </w:numPr>
        <w:ind w:firstLine="709"/>
        <w:rPr>
          <w:szCs w:val="26"/>
        </w:rPr>
      </w:pPr>
      <w:r w:rsidRPr="002377C0">
        <w:rPr>
          <w:szCs w:val="26"/>
        </w:rPr>
        <w:t xml:space="preserve">декларирование промышленной безопасности; </w:t>
      </w:r>
    </w:p>
    <w:p w14:paraId="000AF2F4" w14:textId="77777777" w:rsidR="00F72AA9" w:rsidRPr="002377C0" w:rsidRDefault="00F72AA9" w:rsidP="00E7332A">
      <w:pPr>
        <w:numPr>
          <w:ilvl w:val="0"/>
          <w:numId w:val="57"/>
        </w:numPr>
        <w:ind w:firstLine="709"/>
        <w:rPr>
          <w:szCs w:val="26"/>
        </w:rPr>
      </w:pPr>
      <w:r w:rsidRPr="002377C0">
        <w:rPr>
          <w:szCs w:val="26"/>
        </w:rPr>
        <w:t xml:space="preserve">лицензирование деятельности опасных производственных объектов; </w:t>
      </w:r>
    </w:p>
    <w:p w14:paraId="3F172EB7" w14:textId="77777777" w:rsidR="00F72AA9" w:rsidRPr="002377C0" w:rsidRDefault="00F72AA9" w:rsidP="00E7332A">
      <w:pPr>
        <w:numPr>
          <w:ilvl w:val="0"/>
          <w:numId w:val="57"/>
        </w:numPr>
        <w:ind w:firstLine="709"/>
        <w:rPr>
          <w:szCs w:val="26"/>
        </w:rPr>
      </w:pPr>
      <w:r w:rsidRPr="002377C0">
        <w:rPr>
          <w:szCs w:val="26"/>
        </w:rPr>
        <w:t xml:space="preserve">страхование ответственности за причинение вреда при эксплуатации опасного производственного объекта; </w:t>
      </w:r>
    </w:p>
    <w:p w14:paraId="77680589" w14:textId="77777777" w:rsidR="00F72AA9" w:rsidRPr="002377C0" w:rsidRDefault="00F72AA9" w:rsidP="00E7332A">
      <w:pPr>
        <w:numPr>
          <w:ilvl w:val="0"/>
          <w:numId w:val="57"/>
        </w:numPr>
        <w:ind w:firstLine="709"/>
        <w:rPr>
          <w:szCs w:val="26"/>
        </w:rPr>
      </w:pPr>
      <w:r w:rsidRPr="002377C0">
        <w:rPr>
          <w:szCs w:val="26"/>
        </w:rPr>
        <w:lastRenderedPageBreak/>
        <w:t xml:space="preserve">проведение государственной экспертизы в области предупреждения чрезвычайных ситуаций; </w:t>
      </w:r>
    </w:p>
    <w:p w14:paraId="6CA94530" w14:textId="77777777" w:rsidR="00F72AA9" w:rsidRPr="002377C0" w:rsidRDefault="00F72AA9" w:rsidP="00E7332A">
      <w:pPr>
        <w:numPr>
          <w:ilvl w:val="0"/>
          <w:numId w:val="57"/>
        </w:numPr>
        <w:ind w:firstLine="709"/>
        <w:rPr>
          <w:szCs w:val="26"/>
        </w:rPr>
      </w:pPr>
      <w:r w:rsidRPr="002377C0">
        <w:rPr>
          <w:szCs w:val="26"/>
        </w:rPr>
        <w:t xml:space="preserve">государственный надзор и контроль по вопросам природной и техногенной безопасности; </w:t>
      </w:r>
    </w:p>
    <w:p w14:paraId="34D03C59" w14:textId="77777777" w:rsidR="00F72AA9" w:rsidRPr="002377C0" w:rsidRDefault="00F72AA9" w:rsidP="00E7332A">
      <w:pPr>
        <w:numPr>
          <w:ilvl w:val="0"/>
          <w:numId w:val="57"/>
        </w:numPr>
        <w:ind w:firstLine="709"/>
        <w:rPr>
          <w:szCs w:val="26"/>
        </w:rPr>
      </w:pPr>
      <w:r w:rsidRPr="002377C0">
        <w:rPr>
          <w:szCs w:val="26"/>
        </w:rPr>
        <w:t xml:space="preserve">информирование населения о потенциальных природных и техногенных угрозах на территории проживания; </w:t>
      </w:r>
    </w:p>
    <w:p w14:paraId="192C0284" w14:textId="07F383F7" w:rsidR="00F72AA9" w:rsidRPr="002377C0" w:rsidRDefault="00F72AA9" w:rsidP="00E7332A">
      <w:pPr>
        <w:pStyle w:val="afa"/>
        <w:numPr>
          <w:ilvl w:val="1"/>
          <w:numId w:val="57"/>
        </w:numPr>
        <w:ind w:firstLine="709"/>
        <w:rPr>
          <w:szCs w:val="26"/>
        </w:rPr>
      </w:pPr>
      <w:r w:rsidRPr="002377C0">
        <w:rPr>
          <w:szCs w:val="26"/>
        </w:rPr>
        <w:t>подготовка населения в области защиты от чрезвычайных ситуаций.</w:t>
      </w:r>
    </w:p>
    <w:p w14:paraId="39D8909F" w14:textId="77EC5FE7" w:rsidR="00F72AA9" w:rsidRPr="002377C0" w:rsidRDefault="00F72AA9" w:rsidP="00F72AA9">
      <w:pPr>
        <w:snapToGrid w:val="0"/>
        <w:rPr>
          <w:b/>
          <w:bCs/>
          <w:iCs/>
          <w:szCs w:val="26"/>
        </w:rPr>
      </w:pPr>
      <w:r w:rsidRPr="002377C0">
        <w:rPr>
          <w:b/>
          <w:bCs/>
          <w:iCs/>
          <w:szCs w:val="26"/>
        </w:rPr>
        <w:t>Рекомендации для размещения объектов капитального строительства</w:t>
      </w:r>
    </w:p>
    <w:p w14:paraId="4430EB05" w14:textId="77777777" w:rsidR="00F72AA9" w:rsidRPr="002377C0" w:rsidRDefault="00F72AA9" w:rsidP="00F72AA9">
      <w:pPr>
        <w:snapToGrid w:val="0"/>
        <w:rPr>
          <w:szCs w:val="26"/>
        </w:rPr>
      </w:pPr>
      <w:r w:rsidRPr="002377C0">
        <w:rPr>
          <w:szCs w:val="26"/>
        </w:rPr>
        <w:t>Создание новых и преобразование существующих систем расселения должно проводиться с учетом природно-климатических условий, существующей техногенной опасности, а также особенностей сложившейся сети населенных мест. Не должно допускаться размещение зданий и сооружений в опасных зонах отвалов породы шахт и оползней, в зонах, непосредственно прилегающих к активным разломам. В проектах планировки необходимо предусматривать ограниченное развитие потенциально опасных объектов экономики, их постепенный вывод из городов, перепрофилирование или модернизацию, обеспечивающие снижение до приемлемого уровня, создаваемого функционированием этих объектов риска поражения населения, среды его обитания и объектов экономики.</w:t>
      </w:r>
    </w:p>
    <w:p w14:paraId="23B4EEB1" w14:textId="77777777" w:rsidR="00F72AA9" w:rsidRPr="002377C0" w:rsidRDefault="00F72AA9" w:rsidP="00F72AA9">
      <w:pPr>
        <w:rPr>
          <w:szCs w:val="26"/>
        </w:rPr>
      </w:pPr>
      <w:r w:rsidRPr="002377C0">
        <w:rPr>
          <w:szCs w:val="26"/>
        </w:rPr>
        <w:t>При формировании систем населенных мест необходимо обеспечить снижение пожарной опасности застроек и улучшение санитарно-гигиенических условий проживания населения. Пожаро - и взрывоопасные объекты необходимо выносить за пределы населенных пунктов. При размещении и формировании населенных пунктов и систем населенных мест надо также учитывать размещение уже существующих подобных объектов.</w:t>
      </w:r>
    </w:p>
    <w:p w14:paraId="6F35C7E7" w14:textId="77777777" w:rsidR="00F72AA9" w:rsidRPr="002377C0" w:rsidRDefault="00F72AA9" w:rsidP="00F72AA9">
      <w:pPr>
        <w:rPr>
          <w:szCs w:val="26"/>
        </w:rPr>
      </w:pPr>
      <w:r w:rsidRPr="002377C0">
        <w:rPr>
          <w:szCs w:val="26"/>
        </w:rPr>
        <w:t xml:space="preserve">При проектировании, строительстве и реконструкции населенных пунктов следует предусматривать единую систему транспорта, представляющую удобные, быстрые и безопасные транспортные связи для удобства возможной эвакуации людей. </w:t>
      </w:r>
    </w:p>
    <w:p w14:paraId="7D42CD52" w14:textId="77777777" w:rsidR="00F72AA9" w:rsidRPr="002377C0" w:rsidRDefault="00F72AA9" w:rsidP="00F72AA9">
      <w:pPr>
        <w:rPr>
          <w:szCs w:val="26"/>
        </w:rPr>
      </w:pPr>
      <w:r w:rsidRPr="002377C0">
        <w:rPr>
          <w:szCs w:val="26"/>
        </w:rPr>
        <w:t>Населенные территории необходимо размещать с наветренной стороны (для ветров преобладающего направления) по отношению к производственным предприятиям, являющимися источниками загрязнения атмосферного воздуха, а также представляющим повышенную пожарную опасность.</w:t>
      </w:r>
    </w:p>
    <w:p w14:paraId="06CBABEB" w14:textId="12AD8743" w:rsidR="00F72AA9" w:rsidRPr="002377C0" w:rsidRDefault="00F72AA9" w:rsidP="00F72AA9">
      <w:pPr>
        <w:rPr>
          <w:szCs w:val="26"/>
        </w:rPr>
      </w:pPr>
      <w:r w:rsidRPr="002377C0">
        <w:rPr>
          <w:szCs w:val="26"/>
        </w:rPr>
        <w:t>Животноводческие предприятия, склады по хранению ядохимикатов, биопрепаратов, удобрений, пожаро- и взрывоопасные склады и производства, очистные сооружения должны располагаются с подветренной стороны по отношению к населенной территории.</w:t>
      </w:r>
    </w:p>
    <w:p w14:paraId="4E8F03DA" w14:textId="77777777" w:rsidR="00F72AA9" w:rsidRPr="002377C0" w:rsidRDefault="00F72AA9" w:rsidP="00F72AA9">
      <w:pPr>
        <w:rPr>
          <w:szCs w:val="26"/>
        </w:rPr>
      </w:pPr>
      <w:r w:rsidRPr="002377C0">
        <w:rPr>
          <w:szCs w:val="26"/>
        </w:rPr>
        <w:t>За пределами селитебных территорий и их зеленых зон в обособленных складских районах пригородной зоны с соблюдением санитарных, противопожарных норм осуществляется рассредоточенное размещение складов и перевалочных баз нефти и нефтепродуктов, складов взрывчатых материалов и базисных складов АХОВ.</w:t>
      </w:r>
    </w:p>
    <w:p w14:paraId="5F93A5D9" w14:textId="77777777" w:rsidR="00F72AA9" w:rsidRPr="002377C0" w:rsidRDefault="00F72AA9" w:rsidP="00F72AA9">
      <w:pPr>
        <w:rPr>
          <w:szCs w:val="26"/>
        </w:rPr>
      </w:pPr>
      <w:r w:rsidRPr="002377C0">
        <w:rPr>
          <w:szCs w:val="26"/>
        </w:rPr>
        <w:t>При разработке проектов планировки жилых микрорайонов необходимо предусматривать безопасное размещение полигонов для утилизации, обезвреживания и захоронения твердых бытовых и токсичных промышленных отходов.</w:t>
      </w:r>
    </w:p>
    <w:p w14:paraId="3E4E6600" w14:textId="77777777" w:rsidR="00F72AA9" w:rsidRPr="002377C0" w:rsidRDefault="00F72AA9" w:rsidP="00F72AA9">
      <w:pPr>
        <w:rPr>
          <w:szCs w:val="26"/>
        </w:rPr>
      </w:pPr>
      <w:r w:rsidRPr="002377C0">
        <w:rPr>
          <w:szCs w:val="26"/>
        </w:rPr>
        <w:t xml:space="preserve">Рационально размещенный объект фактически частично или полностью выводится из зоны действия поражающих факторов потенциального источника чрезвычайной ситуации. В случае реального возникновения бедствия ему или совсем не наносится ущерб, или этот ущерб и вообще последствия воздействия бывают столь незначительными, что чрезвычайная ситуация не возникает. </w:t>
      </w:r>
    </w:p>
    <w:p w14:paraId="60ABE49E" w14:textId="77777777" w:rsidR="00F72AA9" w:rsidRPr="002377C0" w:rsidRDefault="00F72AA9" w:rsidP="00F72AA9">
      <w:pPr>
        <w:rPr>
          <w:szCs w:val="26"/>
        </w:rPr>
      </w:pPr>
      <w:r w:rsidRPr="002377C0">
        <w:rPr>
          <w:szCs w:val="26"/>
        </w:rPr>
        <w:lastRenderedPageBreak/>
        <w:t>Таким образом, проведенное заблаговременно мероприятие по рациональному размещению оказывается экономически эффективным. Эта эффективность могла бы быть оценена величиной предотвращенного ущерба. Чаще всего этот гипотетический предотвращенный ущерб оценивают при принятии решения на выбор места размещения - новое строительство, при обосновании переноса объекта в более безопасное место и в других случаях, предшествующих практическим мерам.</w:t>
      </w:r>
    </w:p>
    <w:p w14:paraId="3D6E5A57" w14:textId="18496273" w:rsidR="00F72AA9" w:rsidRPr="002377C0" w:rsidRDefault="00F72AA9" w:rsidP="00F72AA9">
      <w:pPr>
        <w:rPr>
          <w:szCs w:val="26"/>
        </w:rPr>
      </w:pPr>
      <w:r w:rsidRPr="002377C0">
        <w:rPr>
          <w:szCs w:val="26"/>
        </w:rPr>
        <w:t xml:space="preserve">Другая составляющая рационального безопасного размещения объектов </w:t>
      </w:r>
      <w:r w:rsidRPr="002377C0">
        <w:rPr>
          <w:rFonts w:cs="Times New Roman"/>
          <w:szCs w:val="26"/>
        </w:rPr>
        <w:t>‒</w:t>
      </w:r>
      <w:r w:rsidRPr="002377C0">
        <w:rPr>
          <w:szCs w:val="26"/>
        </w:rPr>
        <w:t xml:space="preserve">необходимость минимизации затрат на проведение мер по размещению. </w:t>
      </w:r>
    </w:p>
    <w:p w14:paraId="4D8C8662" w14:textId="77777777" w:rsidR="00F72AA9" w:rsidRPr="002377C0" w:rsidRDefault="00F72AA9" w:rsidP="00F72AA9">
      <w:pPr>
        <w:snapToGrid w:val="0"/>
        <w:rPr>
          <w:szCs w:val="26"/>
        </w:rPr>
      </w:pPr>
      <w:r w:rsidRPr="002377C0">
        <w:rPr>
          <w:szCs w:val="26"/>
        </w:rPr>
        <w:t>Таким образом, рациональное размещение объектов экономики и социальной сферы с точки зрения их природной и техногенной безопасности, являясь важной мерой предупреждения чрезвычайных ситуаций, одновременно играет роль механизма, снижающего потенциальные ущербы и в определенной степени страхующего от затрат на восстановление и перенос объектов.</w:t>
      </w:r>
    </w:p>
    <w:p w14:paraId="284FE95C" w14:textId="45E397B4" w:rsidR="00F72AA9" w:rsidRPr="002377C0" w:rsidRDefault="00F72AA9" w:rsidP="00F72AA9">
      <w:pPr>
        <w:snapToGrid w:val="0"/>
        <w:rPr>
          <w:b/>
          <w:bCs/>
          <w:iCs/>
          <w:szCs w:val="26"/>
        </w:rPr>
      </w:pPr>
      <w:r w:rsidRPr="002377C0">
        <w:rPr>
          <w:b/>
          <w:bCs/>
          <w:iCs/>
          <w:szCs w:val="26"/>
        </w:rPr>
        <w:t>Противопожарные мероприятия на территории поселения</w:t>
      </w:r>
    </w:p>
    <w:p w14:paraId="1CB83E13" w14:textId="77777777" w:rsidR="00F72AA9" w:rsidRPr="002377C0" w:rsidRDefault="00F72AA9" w:rsidP="00F72AA9">
      <w:pPr>
        <w:snapToGrid w:val="0"/>
        <w:rPr>
          <w:szCs w:val="26"/>
        </w:rPr>
      </w:pPr>
      <w:r w:rsidRPr="002377C0">
        <w:rPr>
          <w:szCs w:val="26"/>
        </w:rPr>
        <w:t>На территории поселений наибольшую пожарную опасность несет возгорание жилой застройки.</w:t>
      </w:r>
    </w:p>
    <w:p w14:paraId="63321599" w14:textId="77777777" w:rsidR="00F72AA9" w:rsidRPr="002377C0" w:rsidRDefault="00F72AA9" w:rsidP="00F72AA9">
      <w:pPr>
        <w:rPr>
          <w:szCs w:val="26"/>
        </w:rPr>
      </w:pPr>
      <w:r w:rsidRPr="002377C0">
        <w:rPr>
          <w:szCs w:val="26"/>
        </w:rPr>
        <w:t>Основными причинами пожаров являются неосторожное обращение с огнём, нарушение правил пожарной безопасности при эксплуатации электрооборудования, поджоги.</w:t>
      </w:r>
    </w:p>
    <w:p w14:paraId="13737F5A" w14:textId="77777777" w:rsidR="00F72AA9" w:rsidRPr="002377C0" w:rsidRDefault="00F72AA9" w:rsidP="00F72AA9">
      <w:pPr>
        <w:rPr>
          <w:szCs w:val="26"/>
        </w:rPr>
      </w:pPr>
      <w:r w:rsidRPr="002377C0">
        <w:rPr>
          <w:szCs w:val="26"/>
        </w:rPr>
        <w:t>Для населенных пунктов характерно наличие значительное количество территорий, застроенных индивидуальными жилыми домами, преимущественно одноэтажными. Проблемой является то, что расстояния между домами и природными постройками не соответствуют требованиям пожарной безопасности, водопроводные сети с гидрантами изношены или отсутствуют, поэтому рекомендуется предусмотреть комплектование первичных средств пожаротушения, применяемых до прибытия пожарного расчета.</w:t>
      </w:r>
    </w:p>
    <w:p w14:paraId="50E96155" w14:textId="7278EEAE" w:rsidR="00F72AA9" w:rsidRPr="002377C0" w:rsidRDefault="00F72AA9" w:rsidP="00F72AA9">
      <w:pPr>
        <w:rPr>
          <w:szCs w:val="26"/>
        </w:rPr>
      </w:pPr>
      <w:r w:rsidRPr="002377C0">
        <w:rPr>
          <w:szCs w:val="26"/>
        </w:rPr>
        <w:t>Расход воды на наружное пожаротушение принимается по СП 8.13130.2009, п.5.1, табл.1 и составляет 1</w:t>
      </w:r>
      <w:r w:rsidRPr="002377C0">
        <w:rPr>
          <w:rFonts w:cs="Times New Roman"/>
          <w:szCs w:val="26"/>
        </w:rPr>
        <w:t>×</w:t>
      </w:r>
      <w:r w:rsidRPr="002377C0">
        <w:rPr>
          <w:szCs w:val="26"/>
        </w:rPr>
        <w:t>10 л/с (без учета расхода на тушение предприятий различного назначения). Расход воды для производственных предприятий, для зданий административного и общественного назначения принимаются отдельно для каждого из этих предприятий в зависимости от их площади.</w:t>
      </w:r>
    </w:p>
    <w:p w14:paraId="2447D837" w14:textId="4E6C47BC" w:rsidR="00F72AA9" w:rsidRPr="002377C0" w:rsidRDefault="00F72AA9" w:rsidP="00F72AA9">
      <w:pPr>
        <w:rPr>
          <w:szCs w:val="26"/>
        </w:rPr>
      </w:pPr>
      <w:r w:rsidRPr="002377C0">
        <w:rPr>
          <w:szCs w:val="26"/>
        </w:rPr>
        <w:t>Первичные меры пожарной безопасности должны разрабатываться в соответствии со ст.63 123-ФЗ «Технический регламент о требованиях пожарной безопасности».</w:t>
      </w:r>
    </w:p>
    <w:p w14:paraId="24695299" w14:textId="77777777" w:rsidR="00F72AA9" w:rsidRPr="002377C0" w:rsidRDefault="00F72AA9" w:rsidP="00F72AA9">
      <w:pPr>
        <w:pStyle w:val="afffffff5"/>
        <w:rPr>
          <w:b/>
          <w:i/>
          <w:iCs/>
          <w:sz w:val="26"/>
          <w:szCs w:val="26"/>
        </w:rPr>
      </w:pPr>
      <w:r w:rsidRPr="002377C0">
        <w:rPr>
          <w:b/>
          <w:bCs/>
          <w:i/>
          <w:sz w:val="26"/>
          <w:szCs w:val="26"/>
        </w:rPr>
        <w:t>Лесные пожары</w:t>
      </w:r>
    </w:p>
    <w:p w14:paraId="779289C6" w14:textId="77777777" w:rsidR="00F72AA9" w:rsidRPr="002377C0" w:rsidRDefault="00F72AA9" w:rsidP="00F72AA9">
      <w:pPr>
        <w:pStyle w:val="affffff4"/>
        <w:spacing w:line="240" w:lineRule="auto"/>
        <w:rPr>
          <w:sz w:val="26"/>
          <w:szCs w:val="26"/>
        </w:rPr>
      </w:pPr>
      <w:r w:rsidRPr="002377C0">
        <w:rPr>
          <w:sz w:val="26"/>
          <w:szCs w:val="26"/>
        </w:rPr>
        <w:t>В целях предотвращения лесных пожаров и борьбы с ними необходимо (в соответствии со ст. 100 Лесного кодекса):</w:t>
      </w:r>
    </w:p>
    <w:p w14:paraId="4BBC7B19" w14:textId="79732AC1" w:rsidR="00F72AA9" w:rsidRPr="002377C0" w:rsidRDefault="00F72AA9" w:rsidP="00E7332A">
      <w:pPr>
        <w:pStyle w:val="affffff4"/>
        <w:numPr>
          <w:ilvl w:val="0"/>
          <w:numId w:val="58"/>
        </w:numPr>
        <w:spacing w:line="240" w:lineRule="auto"/>
        <w:ind w:left="0" w:firstLine="709"/>
        <w:rPr>
          <w:sz w:val="26"/>
          <w:szCs w:val="26"/>
        </w:rPr>
      </w:pPr>
      <w:r w:rsidRPr="002377C0">
        <w:rPr>
          <w:sz w:val="26"/>
          <w:szCs w:val="26"/>
        </w:rPr>
        <w:t>ежегодно организовывать разработку и выполнение планов мероприятий по профилактике лесных пожаров, противопожарному обустройству лесного фонда и не входящих в лесной фонд лесов; обеспечивать готовность организаций, на которые возложены охрана и защита лесов, а также лесопользователей к пожароопасному сезону;</w:t>
      </w:r>
    </w:p>
    <w:p w14:paraId="18CB45D3" w14:textId="523C35CF" w:rsidR="00F72AA9" w:rsidRPr="002377C0" w:rsidRDefault="00F72AA9" w:rsidP="00E7332A">
      <w:pPr>
        <w:pStyle w:val="affffff4"/>
        <w:numPr>
          <w:ilvl w:val="0"/>
          <w:numId w:val="58"/>
        </w:numPr>
        <w:spacing w:line="240" w:lineRule="auto"/>
        <w:ind w:left="0" w:firstLine="709"/>
        <w:rPr>
          <w:sz w:val="26"/>
          <w:szCs w:val="26"/>
        </w:rPr>
      </w:pPr>
      <w:r w:rsidRPr="002377C0">
        <w:rPr>
          <w:sz w:val="26"/>
          <w:szCs w:val="26"/>
        </w:rPr>
        <w:t>ежегодно до начала пожароопасного сезона утверждать оперативные планы борьбы с лесными пожарами;</w:t>
      </w:r>
    </w:p>
    <w:p w14:paraId="49427E07" w14:textId="6AE91E3D" w:rsidR="00F72AA9" w:rsidRPr="002377C0" w:rsidRDefault="00F72AA9" w:rsidP="00E7332A">
      <w:pPr>
        <w:pStyle w:val="affffff4"/>
        <w:numPr>
          <w:ilvl w:val="0"/>
          <w:numId w:val="58"/>
        </w:numPr>
        <w:spacing w:line="240" w:lineRule="auto"/>
        <w:ind w:left="0" w:firstLine="709"/>
        <w:rPr>
          <w:sz w:val="26"/>
          <w:szCs w:val="26"/>
        </w:rPr>
      </w:pPr>
      <w:r w:rsidRPr="002377C0">
        <w:rPr>
          <w:sz w:val="26"/>
          <w:szCs w:val="26"/>
        </w:rPr>
        <w:t>устанавливать порядок привлечения сил и средств для тушения лесных пожаров, обеспечивать привлекаемых к этой работе граждан средствами передвижения, питанием и медицинской помощью;</w:t>
      </w:r>
    </w:p>
    <w:p w14:paraId="16E9AC3C" w14:textId="0C39F469" w:rsidR="00F72AA9" w:rsidRPr="002377C0" w:rsidRDefault="00F72AA9" w:rsidP="00E7332A">
      <w:pPr>
        <w:pStyle w:val="affffff4"/>
        <w:numPr>
          <w:ilvl w:val="0"/>
          <w:numId w:val="58"/>
        </w:numPr>
        <w:spacing w:line="240" w:lineRule="auto"/>
        <w:ind w:left="0" w:firstLine="709"/>
        <w:rPr>
          <w:sz w:val="26"/>
          <w:szCs w:val="26"/>
        </w:rPr>
      </w:pPr>
      <w:r w:rsidRPr="002377C0">
        <w:rPr>
          <w:sz w:val="26"/>
          <w:szCs w:val="26"/>
        </w:rPr>
        <w:t>создавать резерв горючесмазочных материалов на пожароопасный сезон.</w:t>
      </w:r>
    </w:p>
    <w:p w14:paraId="1D813D89" w14:textId="77777777" w:rsidR="00F72AA9" w:rsidRPr="002377C0" w:rsidRDefault="00F72AA9" w:rsidP="00F72AA9">
      <w:pPr>
        <w:pStyle w:val="affffff4"/>
        <w:spacing w:line="240" w:lineRule="auto"/>
        <w:rPr>
          <w:sz w:val="26"/>
          <w:szCs w:val="26"/>
        </w:rPr>
      </w:pPr>
      <w:r w:rsidRPr="002377C0">
        <w:rPr>
          <w:sz w:val="26"/>
          <w:szCs w:val="26"/>
        </w:rPr>
        <w:lastRenderedPageBreak/>
        <w:t>Основные мероприятия, проводимые в подготовительный пожароопасный период:</w:t>
      </w:r>
    </w:p>
    <w:p w14:paraId="02226C0B" w14:textId="07EB6044"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проведение тренировок с личным составом лесопожарных команд по локализации и тушению пожаров;</w:t>
      </w:r>
    </w:p>
    <w:p w14:paraId="7D97891B" w14:textId="6BD8B57E"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контроль выполнения мероприятий, предусмотренных планами по предупреждению и ликвидации последствий ЧС, связанных с возможными лесными пожарами;</w:t>
      </w:r>
    </w:p>
    <w:p w14:paraId="3973C9F9" w14:textId="73B78F3B"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согласование плана оперативных действий УГЗ, ГРОВД, лесхоза на случай возникновения крупных лесных пожаров;</w:t>
      </w:r>
    </w:p>
    <w:p w14:paraId="2A1814EC" w14:textId="63FEB49B"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устройство новых и уход за существующими минерализованными полосами;</w:t>
      </w:r>
    </w:p>
    <w:p w14:paraId="78E775CD" w14:textId="3D6386FC"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запрещение сжигания сухой травы и соломы (сельскохозяйственные палы) на полях и в других местах, особенно граничащих с лесами;</w:t>
      </w:r>
    </w:p>
    <w:p w14:paraId="629F3208" w14:textId="2E3E41DF"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запрещение использования техники, не отвечающей требованиям пожарной безопасности для выполнения сельхозработ и заготовок древесины;</w:t>
      </w:r>
    </w:p>
    <w:p w14:paraId="104F40CA" w14:textId="2571D710"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ремонт дорог противопожарного назначения;</w:t>
      </w:r>
    </w:p>
    <w:p w14:paraId="4B753DBB" w14:textId="1B544C7E"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высадка новых искусственных пожароустойчивых насаждений;</w:t>
      </w:r>
    </w:p>
    <w:p w14:paraId="6BCDF92F" w14:textId="0C0742C9"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установка противопожарных плакатов, аншлагов и знаков;</w:t>
      </w:r>
    </w:p>
    <w:p w14:paraId="57DD8080" w14:textId="0D99D7AA"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проведение лекций с населением;</w:t>
      </w:r>
    </w:p>
    <w:p w14:paraId="67979539" w14:textId="61F3428A"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ограничение доступа населения в традиционные места отдыха, сбора ягод, грибов, спортивной охоты в пожароопасный период;</w:t>
      </w:r>
    </w:p>
    <w:p w14:paraId="3D44AD09" w14:textId="4C4C814C" w:rsidR="00F72AA9" w:rsidRPr="002377C0" w:rsidRDefault="00F72AA9" w:rsidP="00E7332A">
      <w:pPr>
        <w:pStyle w:val="affffff4"/>
        <w:numPr>
          <w:ilvl w:val="0"/>
          <w:numId w:val="59"/>
        </w:numPr>
        <w:spacing w:line="240" w:lineRule="auto"/>
        <w:ind w:left="0" w:firstLine="709"/>
        <w:rPr>
          <w:sz w:val="26"/>
          <w:szCs w:val="26"/>
        </w:rPr>
      </w:pPr>
      <w:r w:rsidRPr="002377C0">
        <w:rPr>
          <w:sz w:val="26"/>
          <w:szCs w:val="26"/>
        </w:rPr>
        <w:t>проведение разъяснительной работы в СМИ о требованиях противопожарной безопасности в лесах.</w:t>
      </w:r>
    </w:p>
    <w:p w14:paraId="0EAEF961" w14:textId="77777777" w:rsidR="00F72AA9" w:rsidRPr="002377C0" w:rsidRDefault="00F72AA9" w:rsidP="00F72AA9">
      <w:pPr>
        <w:pStyle w:val="afffffff5"/>
        <w:rPr>
          <w:b/>
          <w:bCs/>
          <w:i/>
          <w:sz w:val="26"/>
          <w:szCs w:val="26"/>
        </w:rPr>
      </w:pPr>
      <w:r w:rsidRPr="002377C0">
        <w:rPr>
          <w:b/>
          <w:bCs/>
          <w:i/>
          <w:sz w:val="26"/>
          <w:szCs w:val="26"/>
        </w:rPr>
        <w:t>Пожары в хлебных массивах и массивах с сухой травой</w:t>
      </w:r>
    </w:p>
    <w:p w14:paraId="69A1C02C" w14:textId="77777777" w:rsidR="00F72AA9" w:rsidRPr="002377C0" w:rsidRDefault="00F72AA9" w:rsidP="00F72AA9">
      <w:pPr>
        <w:pStyle w:val="afffffff5"/>
        <w:rPr>
          <w:sz w:val="26"/>
          <w:szCs w:val="26"/>
        </w:rPr>
      </w:pPr>
      <w:r w:rsidRPr="002377C0">
        <w:rPr>
          <w:sz w:val="26"/>
          <w:szCs w:val="26"/>
        </w:rPr>
        <w:t>Основы организации и тушение пожаров хлебных массивов должны закладываться в районном плане обеспечения пожарной безопасности в период уборки урожая.</w:t>
      </w:r>
    </w:p>
    <w:p w14:paraId="7D565230" w14:textId="77777777" w:rsidR="00F72AA9" w:rsidRPr="002377C0" w:rsidRDefault="00F72AA9" w:rsidP="00F72AA9">
      <w:pPr>
        <w:pStyle w:val="afffffff5"/>
        <w:rPr>
          <w:sz w:val="26"/>
          <w:szCs w:val="26"/>
        </w:rPr>
      </w:pPr>
      <w:r w:rsidRPr="002377C0">
        <w:rPr>
          <w:sz w:val="26"/>
          <w:szCs w:val="26"/>
        </w:rPr>
        <w:t>Для обеспечения безопасности и создания возможности борьбы с пожарами хлебные массивы необходимо разделять на участки площадью до 50 га прокосами шириной 10-12 м, по прокосу делают пропашку шириной 5-6 м.</w:t>
      </w:r>
    </w:p>
    <w:p w14:paraId="739C0574" w14:textId="77777777" w:rsidR="00F72AA9" w:rsidRPr="002377C0" w:rsidRDefault="00F72AA9" w:rsidP="00F72AA9">
      <w:pPr>
        <w:pStyle w:val="afffffff5"/>
        <w:rPr>
          <w:sz w:val="26"/>
          <w:szCs w:val="26"/>
        </w:rPr>
      </w:pPr>
      <w:r w:rsidRPr="002377C0">
        <w:rPr>
          <w:sz w:val="26"/>
          <w:szCs w:val="26"/>
        </w:rPr>
        <w:t>В период уборки необходимо усиливать дежурство на полях.</w:t>
      </w:r>
    </w:p>
    <w:p w14:paraId="438A2375" w14:textId="77777777" w:rsidR="00F72AA9" w:rsidRPr="002377C0" w:rsidRDefault="00F72AA9" w:rsidP="00F72AA9">
      <w:pPr>
        <w:pStyle w:val="afffffff5"/>
        <w:rPr>
          <w:sz w:val="26"/>
          <w:szCs w:val="26"/>
        </w:rPr>
      </w:pPr>
      <w:r w:rsidRPr="002377C0">
        <w:rPr>
          <w:sz w:val="26"/>
          <w:szCs w:val="26"/>
        </w:rPr>
        <w:t>Для обеспечения безопасности населенных пунктов от пожаров сухой травы необходимо проводить пропашку по границе населенных пунктов.</w:t>
      </w:r>
    </w:p>
    <w:p w14:paraId="257F2422" w14:textId="77777777" w:rsidR="00F72AA9" w:rsidRPr="002377C0" w:rsidRDefault="00F72AA9" w:rsidP="00F72AA9">
      <w:pPr>
        <w:pStyle w:val="afffffff5"/>
        <w:rPr>
          <w:i/>
          <w:sz w:val="26"/>
          <w:szCs w:val="26"/>
        </w:rPr>
      </w:pPr>
      <w:r w:rsidRPr="002377C0">
        <w:rPr>
          <w:b/>
          <w:bCs/>
          <w:i/>
          <w:sz w:val="26"/>
          <w:szCs w:val="26"/>
        </w:rPr>
        <w:t>Потребности воды на пожаротушение</w:t>
      </w:r>
    </w:p>
    <w:p w14:paraId="199A0405" w14:textId="77777777" w:rsidR="00F72AA9" w:rsidRPr="002377C0" w:rsidRDefault="00F72AA9" w:rsidP="00F72AA9">
      <w:pPr>
        <w:pStyle w:val="afffffff5"/>
        <w:rPr>
          <w:sz w:val="26"/>
          <w:szCs w:val="26"/>
        </w:rPr>
      </w:pPr>
      <w:r w:rsidRPr="002377C0">
        <w:rPr>
          <w:sz w:val="26"/>
          <w:szCs w:val="26"/>
        </w:rPr>
        <w:t>В населенных пунктах предусматривается объединение противопожарного водопровода с хозяйственно-питьевым.</w:t>
      </w:r>
    </w:p>
    <w:p w14:paraId="4498FB39" w14:textId="23247BE6" w:rsidR="00F72AA9" w:rsidRPr="002377C0" w:rsidRDefault="00F72AA9" w:rsidP="00F72AA9">
      <w:pPr>
        <w:pStyle w:val="afffffff5"/>
        <w:rPr>
          <w:sz w:val="26"/>
          <w:szCs w:val="26"/>
        </w:rPr>
      </w:pPr>
      <w:r w:rsidRPr="002377C0">
        <w:rPr>
          <w:sz w:val="26"/>
          <w:szCs w:val="26"/>
        </w:rPr>
        <w:t xml:space="preserve">Расчетный расход воды на наружное пожаротушение и расчетное количество одновременных пожаров принимается в соответствии с таблицей 5 СП </w:t>
      </w:r>
      <w:r w:rsidR="00C41C47" w:rsidRPr="002377C0">
        <w:rPr>
          <w:sz w:val="26"/>
          <w:szCs w:val="26"/>
        </w:rPr>
        <w:t>32.13330.2012</w:t>
      </w:r>
      <w:r w:rsidRPr="002377C0">
        <w:rPr>
          <w:sz w:val="26"/>
          <w:szCs w:val="26"/>
        </w:rPr>
        <w:t>. Расчетная продолжительность тушения одного пожара составляет 3 часа (п. 2.24 СП), а время пополнения противопожарного запаса 24 часа (п. 2.25 СП). Противопожарный расход определяется суммарно на пожаротушение жилой застройки и промышленных предприятий.</w:t>
      </w:r>
    </w:p>
    <w:p w14:paraId="3BEA9785" w14:textId="77777777" w:rsidR="00F72AA9" w:rsidRPr="002377C0" w:rsidRDefault="00F72AA9" w:rsidP="00F72AA9">
      <w:pPr>
        <w:pStyle w:val="afffffff5"/>
        <w:rPr>
          <w:sz w:val="26"/>
          <w:szCs w:val="26"/>
        </w:rPr>
      </w:pPr>
      <w:r w:rsidRPr="002377C0">
        <w:rPr>
          <w:sz w:val="26"/>
          <w:szCs w:val="26"/>
        </w:rPr>
        <w:t>Вода для тушения пожара хранится в противопожарных резервуарах, каждый поселковый водопровод должен иметь их не менее двух.</w:t>
      </w:r>
    </w:p>
    <w:p w14:paraId="31C38CAE" w14:textId="77777777" w:rsidR="00F72AA9" w:rsidRPr="002377C0" w:rsidRDefault="00F72AA9" w:rsidP="00F72AA9">
      <w:pPr>
        <w:pStyle w:val="afffffff5"/>
        <w:rPr>
          <w:sz w:val="26"/>
          <w:szCs w:val="26"/>
        </w:rPr>
      </w:pPr>
      <w:r w:rsidRPr="002377C0">
        <w:rPr>
          <w:sz w:val="26"/>
          <w:szCs w:val="26"/>
        </w:rPr>
        <w:t>На водопроводной сети в смотровых колодцах устанавливаются противопожарные гидранты с радиусом действия 100 м.</w:t>
      </w:r>
    </w:p>
    <w:p w14:paraId="35F8AE00" w14:textId="77777777" w:rsidR="00F72AA9" w:rsidRPr="002377C0" w:rsidRDefault="00F72AA9" w:rsidP="00F72AA9">
      <w:pPr>
        <w:pStyle w:val="afffffff5"/>
        <w:rPr>
          <w:sz w:val="26"/>
          <w:szCs w:val="26"/>
        </w:rPr>
      </w:pPr>
      <w:r w:rsidRPr="002377C0">
        <w:rPr>
          <w:sz w:val="26"/>
          <w:szCs w:val="26"/>
        </w:rPr>
        <w:t>Где нет централизованной системы водоснабжения, должно быть предусмотрено строительство местных противопожарных водоемов.</w:t>
      </w:r>
    </w:p>
    <w:p w14:paraId="20381815" w14:textId="77777777" w:rsidR="00F72AA9" w:rsidRPr="002377C0" w:rsidRDefault="00F72AA9" w:rsidP="00F72AA9">
      <w:pPr>
        <w:pStyle w:val="afffffff5"/>
        <w:rPr>
          <w:sz w:val="26"/>
          <w:szCs w:val="26"/>
        </w:rPr>
      </w:pPr>
      <w:r w:rsidRPr="002377C0">
        <w:rPr>
          <w:sz w:val="26"/>
          <w:szCs w:val="26"/>
        </w:rPr>
        <w:lastRenderedPageBreak/>
        <w:t>Во всех населенных пунктах на искусственных и естественных водоемах предлагается организация пирсов и подъездов для забора воды пожарными автомобилями.</w:t>
      </w:r>
    </w:p>
    <w:p w14:paraId="2300AE8E" w14:textId="77777777" w:rsidR="00F72AA9" w:rsidRPr="002377C0" w:rsidRDefault="00F72AA9" w:rsidP="00F72AA9">
      <w:pPr>
        <w:rPr>
          <w:b/>
          <w:i/>
          <w:szCs w:val="26"/>
        </w:rPr>
      </w:pPr>
      <w:r w:rsidRPr="002377C0">
        <w:rPr>
          <w:b/>
          <w:i/>
          <w:szCs w:val="26"/>
        </w:rPr>
        <w:t>Дислокация подразделений пожарной охраны</w:t>
      </w:r>
    </w:p>
    <w:p w14:paraId="50A4F91A" w14:textId="7C89718B" w:rsidR="00F72AA9" w:rsidRPr="002377C0" w:rsidRDefault="00F72AA9" w:rsidP="00F72AA9">
      <w:pPr>
        <w:pStyle w:val="affffffd"/>
        <w:spacing w:line="240" w:lineRule="auto"/>
        <w:rPr>
          <w:sz w:val="26"/>
          <w:szCs w:val="26"/>
        </w:rPr>
      </w:pPr>
      <w:r w:rsidRPr="002377C0">
        <w:rPr>
          <w:sz w:val="26"/>
          <w:szCs w:val="26"/>
        </w:rPr>
        <w:t>В поселении находится 25 пожарно-спасательная часть ФГКУ «Отряд федеральной противопожарной службы по Орловской области», расположенная по адресу: Орловская область, пгт Кромы, ул. 25-го Октября, д. 28. Расчетное время прибытия пожарно-спасательного расчета на территории городского поселения составит до 20 минут.</w:t>
      </w:r>
    </w:p>
    <w:p w14:paraId="63F548F6" w14:textId="3BA2E225" w:rsidR="00F72AA9" w:rsidRPr="002377C0" w:rsidRDefault="00F72AA9" w:rsidP="00F72AA9">
      <w:pPr>
        <w:pStyle w:val="affffffd"/>
        <w:spacing w:line="240" w:lineRule="auto"/>
        <w:rPr>
          <w:sz w:val="26"/>
          <w:szCs w:val="26"/>
        </w:rPr>
      </w:pPr>
      <w:r w:rsidRPr="002377C0">
        <w:rPr>
          <w:sz w:val="26"/>
          <w:szCs w:val="26"/>
        </w:rPr>
        <w:t xml:space="preserve">На территории поселения для тушения пожара все водонапорные башни оборудованы устройствами для забора воды пожарной техникой. В зону подтопления и затопления поселение не попадает, скотомогильников сибиреязвенных на территории нет. </w:t>
      </w:r>
    </w:p>
    <w:p w14:paraId="2C55A904" w14:textId="72CA77C9" w:rsidR="00F72AA9" w:rsidRPr="002377C0" w:rsidRDefault="00F72AA9" w:rsidP="00F72AA9">
      <w:pPr>
        <w:snapToGrid w:val="0"/>
        <w:rPr>
          <w:b/>
          <w:bCs/>
          <w:iCs/>
          <w:szCs w:val="26"/>
        </w:rPr>
      </w:pPr>
      <w:r w:rsidRPr="002377C0">
        <w:rPr>
          <w:b/>
          <w:bCs/>
          <w:iCs/>
          <w:szCs w:val="26"/>
        </w:rPr>
        <w:t>Аварийно – спасательные работы</w:t>
      </w:r>
    </w:p>
    <w:p w14:paraId="6D41C0FD" w14:textId="77777777" w:rsidR="00F72AA9" w:rsidRPr="002377C0" w:rsidRDefault="00F72AA9" w:rsidP="00F72AA9">
      <w:pPr>
        <w:snapToGrid w:val="0"/>
        <w:rPr>
          <w:szCs w:val="26"/>
        </w:rPr>
      </w:pPr>
      <w:r w:rsidRPr="002377C0">
        <w:rPr>
          <w:szCs w:val="26"/>
        </w:rPr>
        <w:t>Аварийно-спасательные и другие неотложные работы в зонах ЧС планируется проводить с целью срочного оказания помощи населению, которое подверглось непосредственного или косвенному воздействию разрушительных и вредоносных сил природы, техногенных аварий и катастроф, а также для ограничения масштабов, локализации или ликвидации возникших при этом ЧС.</w:t>
      </w:r>
    </w:p>
    <w:p w14:paraId="0E958F24" w14:textId="77777777" w:rsidR="00F72AA9" w:rsidRPr="002377C0" w:rsidRDefault="00F72AA9" w:rsidP="00F72AA9">
      <w:pPr>
        <w:rPr>
          <w:szCs w:val="26"/>
        </w:rPr>
      </w:pPr>
      <w:r w:rsidRPr="002377C0">
        <w:rPr>
          <w:szCs w:val="26"/>
        </w:rPr>
        <w:t>Комплексом аварийно-спасательных работ необходимо обеспечить поиск и удаление людей за пределы зон действия опасных и вредных для их жизни и здоровья факторов, оказание неотложной медицинской помощи пострадавшим и их эвакуацию в лечебные учреждения, создание для спасенных необходимых условий физиологически нормального существования человеческого организма.</w:t>
      </w:r>
    </w:p>
    <w:p w14:paraId="1AA11AD8" w14:textId="77777777" w:rsidR="00F72AA9" w:rsidRPr="002377C0" w:rsidRDefault="00F72AA9" w:rsidP="00F72AA9">
      <w:pPr>
        <w:rPr>
          <w:szCs w:val="26"/>
        </w:rPr>
      </w:pPr>
      <w:r w:rsidRPr="002377C0">
        <w:rPr>
          <w:szCs w:val="26"/>
        </w:rPr>
        <w:t>Применение комплекса мероприятий по защите населения в ЧС обеспечивается:</w:t>
      </w:r>
    </w:p>
    <w:p w14:paraId="318F7DE0" w14:textId="6F2BF3BC" w:rsidR="00F72AA9" w:rsidRPr="002377C0" w:rsidRDefault="00F72AA9" w:rsidP="00E7332A">
      <w:pPr>
        <w:pStyle w:val="afa"/>
        <w:numPr>
          <w:ilvl w:val="0"/>
          <w:numId w:val="60"/>
        </w:numPr>
        <w:ind w:left="0" w:firstLine="709"/>
        <w:rPr>
          <w:szCs w:val="26"/>
        </w:rPr>
      </w:pPr>
      <w:r w:rsidRPr="002377C0">
        <w:rPr>
          <w:szCs w:val="26"/>
        </w:rPr>
        <w:t xml:space="preserve">организацией и осуществлением непрерывного наблюдения, контроля и прогнозирования состояния природной среды, возникновения и развития, опасных для населения природных явлений, техногенных аварий и катастроф с учетом особенностей подконтрольных территорий;  </w:t>
      </w:r>
    </w:p>
    <w:p w14:paraId="68DCD70F" w14:textId="04325874" w:rsidR="00F72AA9" w:rsidRPr="002377C0" w:rsidRDefault="00F72AA9" w:rsidP="00E7332A">
      <w:pPr>
        <w:pStyle w:val="afa"/>
        <w:numPr>
          <w:ilvl w:val="0"/>
          <w:numId w:val="60"/>
        </w:numPr>
        <w:ind w:left="0" w:firstLine="709"/>
        <w:rPr>
          <w:szCs w:val="26"/>
        </w:rPr>
      </w:pPr>
      <w:r w:rsidRPr="002377C0">
        <w:rPr>
          <w:szCs w:val="26"/>
        </w:rPr>
        <w:t>своевременным оповещением инстанций, органов руководства и управления, а также должностных лиц об угрозе возникновения ЧС и их развитии, а также доведением до населения установленных сигналов и порядка действий в конкретно складывающейся обстановке;</w:t>
      </w:r>
    </w:p>
    <w:p w14:paraId="7B334EBC" w14:textId="1A781603" w:rsidR="00F72AA9" w:rsidRPr="002377C0" w:rsidRDefault="00F72AA9" w:rsidP="00E7332A">
      <w:pPr>
        <w:pStyle w:val="afa"/>
        <w:numPr>
          <w:ilvl w:val="0"/>
          <w:numId w:val="60"/>
        </w:numPr>
        <w:ind w:left="0" w:firstLine="709"/>
        <w:rPr>
          <w:szCs w:val="26"/>
        </w:rPr>
      </w:pPr>
      <w:r w:rsidRPr="002377C0">
        <w:rPr>
          <w:szCs w:val="26"/>
        </w:rPr>
        <w:t>обучением населения действиям в ЧС и его психологической подготовкой;</w:t>
      </w:r>
    </w:p>
    <w:p w14:paraId="7A607EE6" w14:textId="0BF12997" w:rsidR="00F72AA9" w:rsidRPr="002377C0" w:rsidRDefault="00F72AA9" w:rsidP="00E7332A">
      <w:pPr>
        <w:pStyle w:val="afa"/>
        <w:numPr>
          <w:ilvl w:val="0"/>
          <w:numId w:val="60"/>
        </w:numPr>
        <w:ind w:left="0" w:firstLine="709"/>
        <w:rPr>
          <w:szCs w:val="26"/>
        </w:rPr>
      </w:pPr>
      <w:r w:rsidRPr="002377C0">
        <w:rPr>
          <w:szCs w:val="26"/>
        </w:rPr>
        <w:t>разработкой и осуществлением мер по жизнеобеспечению населения на случай природных и техногенных ЧС.</w:t>
      </w:r>
    </w:p>
    <w:p w14:paraId="10EDB97B" w14:textId="3DD537AF" w:rsidR="00F72AA9" w:rsidRPr="002377C0" w:rsidRDefault="00F72AA9" w:rsidP="00F72AA9">
      <w:pPr>
        <w:rPr>
          <w:iCs/>
          <w:szCs w:val="26"/>
        </w:rPr>
      </w:pPr>
      <w:r w:rsidRPr="002377C0">
        <w:rPr>
          <w:b/>
          <w:bCs/>
          <w:iCs/>
          <w:szCs w:val="26"/>
        </w:rPr>
        <w:t>Инженерная подготовка территории</w:t>
      </w:r>
    </w:p>
    <w:p w14:paraId="0AF1628D" w14:textId="77777777" w:rsidR="00F72AA9" w:rsidRPr="002377C0" w:rsidRDefault="00F72AA9" w:rsidP="00F72AA9">
      <w:pPr>
        <w:snapToGrid w:val="0"/>
        <w:rPr>
          <w:szCs w:val="26"/>
        </w:rPr>
      </w:pPr>
      <w:r w:rsidRPr="002377C0">
        <w:rPr>
          <w:szCs w:val="26"/>
        </w:rPr>
        <w:t>Благоустройство балок и предотвращение роста оврагов предлагается выполнить путем посадки древесно-кустарниковых насаждений, засыпки отвержков оврагов, вклинивающихся в застройку. На отдельных участках предусматривается прокладка водосточных устройств. В целях прекращения роста оврагов рекомендуется устройство нагорных земляных валиков вдоль бровки отвержков оврага, террасирование склонов, задернованность крутых склонов, устройство открытых водостоков по тальвегам оврагов.</w:t>
      </w:r>
    </w:p>
    <w:p w14:paraId="695E7DE8" w14:textId="77777777" w:rsidR="00F72AA9" w:rsidRPr="002377C0" w:rsidRDefault="00F72AA9" w:rsidP="00F72AA9">
      <w:pPr>
        <w:rPr>
          <w:kern w:val="0"/>
          <w:szCs w:val="26"/>
          <w:lang w:eastAsia="ru-RU"/>
        </w:rPr>
      </w:pPr>
      <w:r w:rsidRPr="002377C0">
        <w:rPr>
          <w:kern w:val="0"/>
          <w:szCs w:val="26"/>
          <w:lang w:eastAsia="ru-RU"/>
        </w:rPr>
        <w:t>Таким образом, с целью определения потенциала поселения для дальнейшего развития и выявления проблем, требующих оптимизационных мероприятий, выполнен комплексный анализ территории городского поселения.</w:t>
      </w:r>
    </w:p>
    <w:p w14:paraId="5E617BBD" w14:textId="118C51B1" w:rsidR="00F72AA9" w:rsidRPr="002377C0" w:rsidRDefault="00F72AA9" w:rsidP="00C41C47">
      <w:pPr>
        <w:rPr>
          <w:kern w:val="0"/>
          <w:szCs w:val="26"/>
          <w:lang w:eastAsia="ru-RU"/>
        </w:rPr>
      </w:pPr>
      <w:r w:rsidRPr="002377C0">
        <w:rPr>
          <w:kern w:val="0"/>
          <w:szCs w:val="26"/>
          <w:lang w:eastAsia="ru-RU"/>
        </w:rPr>
        <w:lastRenderedPageBreak/>
        <w:t>Проанализированы следующие ресурсные, экологические и планировочные факторы:</w:t>
      </w:r>
      <w:r w:rsidR="00C41C47" w:rsidRPr="002377C0">
        <w:rPr>
          <w:kern w:val="0"/>
          <w:szCs w:val="26"/>
          <w:lang w:eastAsia="ru-RU"/>
        </w:rPr>
        <w:t xml:space="preserve"> п</w:t>
      </w:r>
      <w:r w:rsidRPr="002377C0">
        <w:rPr>
          <w:kern w:val="0"/>
          <w:szCs w:val="26"/>
          <w:lang w:eastAsia="ru-RU"/>
        </w:rPr>
        <w:t>ланировочная структура</w:t>
      </w:r>
      <w:r w:rsidR="00C41C47" w:rsidRPr="002377C0">
        <w:rPr>
          <w:kern w:val="0"/>
          <w:szCs w:val="26"/>
          <w:lang w:eastAsia="ru-RU"/>
        </w:rPr>
        <w:t>, п</w:t>
      </w:r>
      <w:r w:rsidRPr="002377C0">
        <w:rPr>
          <w:kern w:val="0"/>
          <w:szCs w:val="26"/>
          <w:lang w:eastAsia="ru-RU"/>
        </w:rPr>
        <w:t>риродные условия и ресурсы</w:t>
      </w:r>
      <w:r w:rsidR="00C41C47" w:rsidRPr="002377C0">
        <w:rPr>
          <w:kern w:val="0"/>
          <w:szCs w:val="26"/>
          <w:lang w:eastAsia="ru-RU"/>
        </w:rPr>
        <w:t>, э</w:t>
      </w:r>
      <w:r w:rsidRPr="002377C0">
        <w:rPr>
          <w:kern w:val="0"/>
          <w:szCs w:val="26"/>
          <w:lang w:eastAsia="ru-RU"/>
        </w:rPr>
        <w:t>колого-гигиеническая обстановка.</w:t>
      </w:r>
    </w:p>
    <w:p w14:paraId="5CD4F2BA" w14:textId="77777777" w:rsidR="00F72AA9" w:rsidRPr="002377C0" w:rsidRDefault="00F72AA9" w:rsidP="00F72AA9">
      <w:pPr>
        <w:rPr>
          <w:kern w:val="0"/>
          <w:szCs w:val="26"/>
          <w:lang w:eastAsia="ru-RU"/>
        </w:rPr>
      </w:pPr>
      <w:r w:rsidRPr="002377C0">
        <w:rPr>
          <w:kern w:val="0"/>
          <w:szCs w:val="26"/>
          <w:lang w:eastAsia="ru-RU"/>
        </w:rPr>
        <w:t>Также проанализированы социально-экономические и инженерно-инфраструктурные факторы:</w:t>
      </w:r>
    </w:p>
    <w:p w14:paraId="7070A714" w14:textId="7CB30FD4" w:rsidR="00F72AA9" w:rsidRPr="002377C0" w:rsidRDefault="00C41C47" w:rsidP="00E7332A">
      <w:pPr>
        <w:pStyle w:val="afa"/>
        <w:numPr>
          <w:ilvl w:val="0"/>
          <w:numId w:val="60"/>
        </w:numPr>
        <w:ind w:left="0" w:firstLine="709"/>
        <w:rPr>
          <w:kern w:val="0"/>
          <w:szCs w:val="26"/>
          <w:lang w:eastAsia="ru-RU"/>
        </w:rPr>
      </w:pPr>
      <w:r w:rsidRPr="002377C0">
        <w:rPr>
          <w:kern w:val="0"/>
          <w:szCs w:val="26"/>
          <w:lang w:eastAsia="ru-RU"/>
        </w:rPr>
        <w:t>э</w:t>
      </w:r>
      <w:r w:rsidR="00F72AA9" w:rsidRPr="002377C0">
        <w:rPr>
          <w:kern w:val="0"/>
          <w:szCs w:val="26"/>
          <w:lang w:eastAsia="ru-RU"/>
        </w:rPr>
        <w:t>кономико-географическое положение и факторы развития городского поселения;</w:t>
      </w:r>
    </w:p>
    <w:p w14:paraId="2CC69E7B" w14:textId="68832DA5" w:rsidR="00F72AA9" w:rsidRPr="002377C0" w:rsidRDefault="00C41C47" w:rsidP="00E7332A">
      <w:pPr>
        <w:pStyle w:val="afa"/>
        <w:numPr>
          <w:ilvl w:val="0"/>
          <w:numId w:val="60"/>
        </w:numPr>
        <w:ind w:left="0" w:firstLine="709"/>
        <w:rPr>
          <w:kern w:val="0"/>
          <w:szCs w:val="26"/>
          <w:lang w:eastAsia="ru-RU"/>
        </w:rPr>
      </w:pPr>
      <w:r w:rsidRPr="002377C0">
        <w:rPr>
          <w:kern w:val="0"/>
          <w:szCs w:val="26"/>
          <w:lang w:eastAsia="ru-RU"/>
        </w:rPr>
        <w:t>д</w:t>
      </w:r>
      <w:r w:rsidR="00F72AA9" w:rsidRPr="002377C0">
        <w:rPr>
          <w:kern w:val="0"/>
          <w:szCs w:val="26"/>
          <w:lang w:eastAsia="ru-RU"/>
        </w:rPr>
        <w:t>емографическая ситуация;</w:t>
      </w:r>
    </w:p>
    <w:p w14:paraId="5ABAA408" w14:textId="080DECFC" w:rsidR="00F72AA9" w:rsidRPr="002377C0" w:rsidRDefault="00C41C47" w:rsidP="00E7332A">
      <w:pPr>
        <w:pStyle w:val="afa"/>
        <w:numPr>
          <w:ilvl w:val="0"/>
          <w:numId w:val="60"/>
        </w:numPr>
        <w:ind w:left="0" w:firstLine="709"/>
        <w:rPr>
          <w:kern w:val="0"/>
          <w:szCs w:val="26"/>
          <w:lang w:eastAsia="ru-RU"/>
        </w:rPr>
      </w:pPr>
      <w:r w:rsidRPr="002377C0">
        <w:rPr>
          <w:kern w:val="0"/>
          <w:szCs w:val="26"/>
          <w:lang w:eastAsia="ru-RU"/>
        </w:rPr>
        <w:t>э</w:t>
      </w:r>
      <w:r w:rsidR="00F72AA9" w:rsidRPr="002377C0">
        <w:rPr>
          <w:kern w:val="0"/>
          <w:szCs w:val="26"/>
          <w:lang w:eastAsia="ru-RU"/>
        </w:rPr>
        <w:t>кономическая база развития городского поселения, сферы занятости населения;</w:t>
      </w:r>
    </w:p>
    <w:p w14:paraId="4533AE75" w14:textId="27D58340" w:rsidR="00F72AA9" w:rsidRPr="002377C0" w:rsidRDefault="00C41C47" w:rsidP="00E7332A">
      <w:pPr>
        <w:pStyle w:val="afa"/>
        <w:numPr>
          <w:ilvl w:val="0"/>
          <w:numId w:val="60"/>
        </w:numPr>
        <w:ind w:left="0" w:firstLine="709"/>
        <w:rPr>
          <w:kern w:val="0"/>
          <w:szCs w:val="26"/>
          <w:lang w:eastAsia="ru-RU"/>
        </w:rPr>
      </w:pPr>
      <w:r w:rsidRPr="002377C0">
        <w:rPr>
          <w:kern w:val="0"/>
          <w:szCs w:val="26"/>
          <w:lang w:eastAsia="ru-RU"/>
        </w:rPr>
        <w:t>с</w:t>
      </w:r>
      <w:r w:rsidR="00F72AA9" w:rsidRPr="002377C0">
        <w:rPr>
          <w:kern w:val="0"/>
          <w:szCs w:val="26"/>
          <w:lang w:eastAsia="ru-RU"/>
        </w:rPr>
        <w:t>остояние жилищного фонда, динамика и структура жилищного строительства,</w:t>
      </w:r>
    </w:p>
    <w:p w14:paraId="46E177D4" w14:textId="381486FC" w:rsidR="00F72AA9" w:rsidRPr="002377C0" w:rsidRDefault="00F72AA9" w:rsidP="00E7332A">
      <w:pPr>
        <w:pStyle w:val="afa"/>
        <w:numPr>
          <w:ilvl w:val="0"/>
          <w:numId w:val="60"/>
        </w:numPr>
        <w:ind w:left="0" w:firstLine="709"/>
        <w:rPr>
          <w:kern w:val="0"/>
          <w:szCs w:val="26"/>
          <w:lang w:eastAsia="ru-RU"/>
        </w:rPr>
      </w:pPr>
      <w:r w:rsidRPr="002377C0">
        <w:rPr>
          <w:kern w:val="0"/>
          <w:szCs w:val="26"/>
          <w:lang w:eastAsia="ru-RU"/>
        </w:rPr>
        <w:t>расчет потребности в жилищном строительстве, реконструкции жилого фонда и</w:t>
      </w:r>
      <w:r w:rsidR="00C41C47" w:rsidRPr="002377C0">
        <w:rPr>
          <w:kern w:val="0"/>
          <w:szCs w:val="26"/>
          <w:lang w:eastAsia="ru-RU"/>
        </w:rPr>
        <w:t xml:space="preserve"> </w:t>
      </w:r>
      <w:r w:rsidRPr="002377C0">
        <w:rPr>
          <w:kern w:val="0"/>
          <w:szCs w:val="26"/>
          <w:lang w:eastAsia="ru-RU"/>
        </w:rPr>
        <w:t>объект</w:t>
      </w:r>
      <w:r w:rsidR="00C41C47" w:rsidRPr="002377C0">
        <w:rPr>
          <w:kern w:val="0"/>
          <w:szCs w:val="26"/>
          <w:lang w:eastAsia="ru-RU"/>
        </w:rPr>
        <w:t>ов</w:t>
      </w:r>
      <w:r w:rsidRPr="002377C0">
        <w:rPr>
          <w:kern w:val="0"/>
          <w:szCs w:val="26"/>
          <w:lang w:eastAsia="ru-RU"/>
        </w:rPr>
        <w:t xml:space="preserve"> социальной инфраструктуры;</w:t>
      </w:r>
    </w:p>
    <w:p w14:paraId="52BEEC70" w14:textId="2611E695" w:rsidR="00F72AA9" w:rsidRPr="002377C0" w:rsidRDefault="00C41C47" w:rsidP="00E7332A">
      <w:pPr>
        <w:pStyle w:val="afa"/>
        <w:numPr>
          <w:ilvl w:val="0"/>
          <w:numId w:val="60"/>
        </w:numPr>
        <w:ind w:left="0" w:firstLine="709"/>
        <w:rPr>
          <w:kern w:val="0"/>
          <w:szCs w:val="26"/>
          <w:lang w:eastAsia="ru-RU"/>
        </w:rPr>
      </w:pPr>
      <w:r w:rsidRPr="002377C0">
        <w:rPr>
          <w:kern w:val="0"/>
          <w:szCs w:val="26"/>
          <w:lang w:eastAsia="ru-RU"/>
        </w:rPr>
        <w:t>с</w:t>
      </w:r>
      <w:r w:rsidR="00F72AA9" w:rsidRPr="002377C0">
        <w:rPr>
          <w:kern w:val="0"/>
          <w:szCs w:val="26"/>
          <w:lang w:eastAsia="ru-RU"/>
        </w:rPr>
        <w:t>остояние транспортной и инженерной инфраструктур.</w:t>
      </w:r>
    </w:p>
    <w:p w14:paraId="01815829" w14:textId="17C7A99D" w:rsidR="00F72AA9" w:rsidRPr="002377C0" w:rsidRDefault="00F72AA9" w:rsidP="00F72AA9">
      <w:pPr>
        <w:rPr>
          <w:kern w:val="0"/>
          <w:szCs w:val="26"/>
          <w:lang w:eastAsia="ru-RU"/>
        </w:rPr>
      </w:pPr>
      <w:r w:rsidRPr="002377C0">
        <w:rPr>
          <w:kern w:val="0"/>
          <w:szCs w:val="26"/>
          <w:lang w:eastAsia="ru-RU"/>
        </w:rPr>
        <w:t>В результате проведенного анализа было выявлено, что поселение относится к числу поселений, перспектива развития которых в значительной степени может быть обусловлена целым рядом благоприятных факторов:</w:t>
      </w:r>
    </w:p>
    <w:p w14:paraId="5A1FDDB5" w14:textId="0411E362" w:rsidR="00F72AA9" w:rsidRPr="002377C0" w:rsidRDefault="00C41C47" w:rsidP="00E7332A">
      <w:pPr>
        <w:widowControl w:val="0"/>
        <w:numPr>
          <w:ilvl w:val="0"/>
          <w:numId w:val="61"/>
        </w:numPr>
        <w:autoSpaceDN/>
        <w:ind w:left="0" w:firstLine="709"/>
        <w:contextualSpacing w:val="0"/>
        <w:textAlignment w:val="auto"/>
        <w:rPr>
          <w:kern w:val="0"/>
          <w:szCs w:val="26"/>
          <w:lang w:eastAsia="ru-RU"/>
        </w:rPr>
      </w:pPr>
      <w:r w:rsidRPr="002377C0">
        <w:rPr>
          <w:kern w:val="0"/>
          <w:szCs w:val="26"/>
          <w:lang w:eastAsia="ru-RU"/>
        </w:rPr>
        <w:t>н</w:t>
      </w:r>
      <w:r w:rsidR="00F72AA9" w:rsidRPr="002377C0">
        <w:rPr>
          <w:kern w:val="0"/>
          <w:szCs w:val="26"/>
          <w:lang w:eastAsia="ru-RU"/>
        </w:rPr>
        <w:t>акопленный социально-экономический потенциал;</w:t>
      </w:r>
    </w:p>
    <w:p w14:paraId="1389472B" w14:textId="4A176EC3" w:rsidR="00F72AA9" w:rsidRPr="002377C0" w:rsidRDefault="00C41C47" w:rsidP="00E7332A">
      <w:pPr>
        <w:widowControl w:val="0"/>
        <w:numPr>
          <w:ilvl w:val="0"/>
          <w:numId w:val="61"/>
        </w:numPr>
        <w:autoSpaceDN/>
        <w:ind w:left="0" w:firstLine="709"/>
        <w:contextualSpacing w:val="0"/>
        <w:textAlignment w:val="auto"/>
        <w:rPr>
          <w:kern w:val="0"/>
          <w:szCs w:val="26"/>
          <w:lang w:eastAsia="ru-RU"/>
        </w:rPr>
      </w:pPr>
      <w:r w:rsidRPr="002377C0">
        <w:rPr>
          <w:kern w:val="0"/>
          <w:szCs w:val="26"/>
          <w:lang w:eastAsia="ru-RU"/>
        </w:rPr>
        <w:t>н</w:t>
      </w:r>
      <w:r w:rsidR="00F72AA9" w:rsidRPr="002377C0">
        <w:rPr>
          <w:kern w:val="0"/>
          <w:szCs w:val="26"/>
          <w:lang w:eastAsia="ru-RU"/>
        </w:rPr>
        <w:t>аличие территориальных ресурсов;</w:t>
      </w:r>
    </w:p>
    <w:p w14:paraId="147BF678" w14:textId="4409FD9F" w:rsidR="00F72AA9" w:rsidRPr="002377C0" w:rsidRDefault="00C41C47" w:rsidP="00E7332A">
      <w:pPr>
        <w:widowControl w:val="0"/>
        <w:numPr>
          <w:ilvl w:val="0"/>
          <w:numId w:val="61"/>
        </w:numPr>
        <w:autoSpaceDN/>
        <w:ind w:left="0" w:firstLine="709"/>
        <w:contextualSpacing w:val="0"/>
        <w:textAlignment w:val="auto"/>
        <w:rPr>
          <w:kern w:val="0"/>
          <w:szCs w:val="26"/>
          <w:lang w:eastAsia="ru-RU"/>
        </w:rPr>
      </w:pPr>
      <w:r w:rsidRPr="002377C0">
        <w:rPr>
          <w:kern w:val="0"/>
          <w:szCs w:val="26"/>
          <w:lang w:eastAsia="ru-RU"/>
        </w:rPr>
        <w:t>р</w:t>
      </w:r>
      <w:r w:rsidR="00F72AA9" w:rsidRPr="002377C0">
        <w:rPr>
          <w:kern w:val="0"/>
          <w:szCs w:val="26"/>
          <w:lang w:eastAsia="ru-RU"/>
        </w:rPr>
        <w:t>азвитые агропромышленные функции;</w:t>
      </w:r>
    </w:p>
    <w:p w14:paraId="72AB15C2" w14:textId="79915CC9" w:rsidR="00F72AA9" w:rsidRPr="002377C0" w:rsidRDefault="00C41C47" w:rsidP="00E7332A">
      <w:pPr>
        <w:widowControl w:val="0"/>
        <w:numPr>
          <w:ilvl w:val="0"/>
          <w:numId w:val="61"/>
        </w:numPr>
        <w:autoSpaceDN/>
        <w:ind w:left="0" w:firstLine="709"/>
        <w:contextualSpacing w:val="0"/>
        <w:textAlignment w:val="auto"/>
        <w:rPr>
          <w:kern w:val="0"/>
          <w:szCs w:val="26"/>
          <w:lang w:eastAsia="ru-RU"/>
        </w:rPr>
      </w:pPr>
      <w:r w:rsidRPr="002377C0">
        <w:rPr>
          <w:kern w:val="0"/>
          <w:szCs w:val="26"/>
          <w:lang w:eastAsia="ru-RU"/>
        </w:rPr>
        <w:t>о</w:t>
      </w:r>
      <w:r w:rsidR="00F72AA9" w:rsidRPr="002377C0">
        <w:rPr>
          <w:kern w:val="0"/>
          <w:szCs w:val="26"/>
          <w:lang w:eastAsia="ru-RU"/>
        </w:rPr>
        <w:t>тносительно благоприятное состояние окружающей среды;</w:t>
      </w:r>
    </w:p>
    <w:p w14:paraId="286EAE36" w14:textId="44FA22F9" w:rsidR="00F72AA9" w:rsidRPr="002377C0" w:rsidRDefault="00C41C47" w:rsidP="00E7332A">
      <w:pPr>
        <w:widowControl w:val="0"/>
        <w:numPr>
          <w:ilvl w:val="0"/>
          <w:numId w:val="61"/>
        </w:numPr>
        <w:autoSpaceDN/>
        <w:ind w:left="0" w:firstLine="709"/>
        <w:contextualSpacing w:val="0"/>
        <w:textAlignment w:val="auto"/>
        <w:rPr>
          <w:kern w:val="0"/>
          <w:szCs w:val="26"/>
          <w:lang w:eastAsia="ru-RU"/>
        </w:rPr>
      </w:pPr>
      <w:r w:rsidRPr="002377C0">
        <w:rPr>
          <w:kern w:val="0"/>
          <w:szCs w:val="26"/>
          <w:lang w:eastAsia="ru-RU"/>
        </w:rPr>
        <w:t>к</w:t>
      </w:r>
      <w:r w:rsidR="00F72AA9" w:rsidRPr="002377C0">
        <w:rPr>
          <w:kern w:val="0"/>
          <w:szCs w:val="26"/>
          <w:lang w:eastAsia="ru-RU"/>
        </w:rPr>
        <w:t>омплекс природно-климатических и ландшафтных условий, которые представляют собой основу формирования благоприятной среды для жизни человека;</w:t>
      </w:r>
    </w:p>
    <w:p w14:paraId="391E1579" w14:textId="20B5C1A7" w:rsidR="00F72AA9" w:rsidRPr="002377C0" w:rsidRDefault="00C41C47" w:rsidP="00E7332A">
      <w:pPr>
        <w:widowControl w:val="0"/>
        <w:numPr>
          <w:ilvl w:val="0"/>
          <w:numId w:val="61"/>
        </w:numPr>
        <w:autoSpaceDN/>
        <w:ind w:left="0" w:firstLine="709"/>
        <w:contextualSpacing w:val="0"/>
        <w:textAlignment w:val="auto"/>
        <w:rPr>
          <w:kern w:val="0"/>
          <w:szCs w:val="26"/>
          <w:lang w:eastAsia="ru-RU"/>
        </w:rPr>
      </w:pPr>
      <w:r w:rsidRPr="002377C0">
        <w:rPr>
          <w:kern w:val="0"/>
          <w:szCs w:val="26"/>
          <w:lang w:eastAsia="ru-RU"/>
        </w:rPr>
        <w:t>н</w:t>
      </w:r>
      <w:r w:rsidR="00F72AA9" w:rsidRPr="002377C0">
        <w:rPr>
          <w:kern w:val="0"/>
          <w:szCs w:val="26"/>
          <w:lang w:eastAsia="ru-RU"/>
        </w:rPr>
        <w:t>акопленный историко-культурный потенциал поселения.</w:t>
      </w:r>
    </w:p>
    <w:p w14:paraId="0380E417" w14:textId="77777777" w:rsidR="006B6B1B" w:rsidRPr="002377C0" w:rsidRDefault="006B6B1B" w:rsidP="006B6B1B">
      <w:pPr>
        <w:rPr>
          <w:bCs/>
          <w:szCs w:val="26"/>
        </w:rPr>
      </w:pPr>
    </w:p>
    <w:p w14:paraId="5E153B14" w14:textId="6DFF6725" w:rsidR="004F1A39" w:rsidRPr="002377C0" w:rsidRDefault="004F1A39" w:rsidP="004F1A39">
      <w:pPr>
        <w:pStyle w:val="20"/>
      </w:pPr>
      <w:r w:rsidRPr="002377C0">
        <w:t>1.1</w:t>
      </w:r>
      <w:r w:rsidR="006B6B1B" w:rsidRPr="002377C0">
        <w:t>3</w:t>
      </w:r>
      <w:r w:rsidRPr="002377C0">
        <w:t xml:space="preserve"> Сводные технико-экономические показатели</w:t>
      </w:r>
    </w:p>
    <w:p w14:paraId="2B3ACAE2" w14:textId="463E44CA" w:rsidR="00E4721B" w:rsidRPr="002377C0" w:rsidRDefault="004F1A39" w:rsidP="004F1A39">
      <w:pPr>
        <w:jc w:val="right"/>
        <w:rPr>
          <w:szCs w:val="26"/>
        </w:rPr>
      </w:pPr>
      <w:r w:rsidRPr="002377C0">
        <w:rPr>
          <w:szCs w:val="26"/>
        </w:rPr>
        <w:t>Таблица 10</w:t>
      </w:r>
    </w:p>
    <w:tbl>
      <w:tblPr>
        <w:tblStyle w:val="aff9"/>
        <w:tblW w:w="0" w:type="auto"/>
        <w:tblLook w:val="04A0" w:firstRow="1" w:lastRow="0" w:firstColumn="1" w:lastColumn="0" w:noHBand="0" w:noVBand="1"/>
      </w:tblPr>
      <w:tblGrid>
        <w:gridCol w:w="704"/>
        <w:gridCol w:w="3827"/>
        <w:gridCol w:w="2127"/>
        <w:gridCol w:w="1559"/>
        <w:gridCol w:w="1411"/>
      </w:tblGrid>
      <w:tr w:rsidR="002377C0" w:rsidRPr="002377C0" w14:paraId="35AF876D" w14:textId="77777777" w:rsidTr="0021096C">
        <w:trPr>
          <w:tblHeader/>
        </w:trPr>
        <w:tc>
          <w:tcPr>
            <w:tcW w:w="704" w:type="dxa"/>
            <w:shd w:val="clear" w:color="auto" w:fill="DEEAF6" w:themeFill="accent1" w:themeFillTint="33"/>
          </w:tcPr>
          <w:p w14:paraId="5391810A" w14:textId="69AA0E98" w:rsidR="004F1A39" w:rsidRPr="002377C0" w:rsidRDefault="004F1A39" w:rsidP="004F1A39">
            <w:pPr>
              <w:ind w:firstLine="0"/>
              <w:jc w:val="center"/>
              <w:rPr>
                <w:sz w:val="20"/>
                <w:szCs w:val="20"/>
              </w:rPr>
            </w:pPr>
            <w:r w:rsidRPr="002377C0">
              <w:rPr>
                <w:sz w:val="20"/>
                <w:szCs w:val="20"/>
              </w:rPr>
              <w:t>№ п/п</w:t>
            </w:r>
          </w:p>
        </w:tc>
        <w:tc>
          <w:tcPr>
            <w:tcW w:w="3827" w:type="dxa"/>
            <w:shd w:val="clear" w:color="auto" w:fill="DEEAF6" w:themeFill="accent1" w:themeFillTint="33"/>
          </w:tcPr>
          <w:p w14:paraId="101043AA" w14:textId="0B9E4DD4" w:rsidR="004F1A39" w:rsidRPr="002377C0" w:rsidRDefault="004F1A39" w:rsidP="004F1A39">
            <w:pPr>
              <w:ind w:firstLine="0"/>
              <w:jc w:val="center"/>
              <w:rPr>
                <w:sz w:val="20"/>
                <w:szCs w:val="20"/>
              </w:rPr>
            </w:pPr>
            <w:r w:rsidRPr="002377C0">
              <w:rPr>
                <w:sz w:val="20"/>
                <w:szCs w:val="20"/>
              </w:rPr>
              <w:t>Наименование показателя</w:t>
            </w:r>
          </w:p>
        </w:tc>
        <w:tc>
          <w:tcPr>
            <w:tcW w:w="2127" w:type="dxa"/>
            <w:shd w:val="clear" w:color="auto" w:fill="DEEAF6" w:themeFill="accent1" w:themeFillTint="33"/>
          </w:tcPr>
          <w:p w14:paraId="5B007ADE" w14:textId="6CF199AE" w:rsidR="004F1A39" w:rsidRPr="002377C0" w:rsidRDefault="004F1A39" w:rsidP="004F1A39">
            <w:pPr>
              <w:ind w:firstLine="0"/>
              <w:jc w:val="center"/>
              <w:rPr>
                <w:sz w:val="20"/>
                <w:szCs w:val="20"/>
              </w:rPr>
            </w:pPr>
            <w:r w:rsidRPr="002377C0">
              <w:rPr>
                <w:sz w:val="20"/>
                <w:szCs w:val="20"/>
              </w:rPr>
              <w:t>Единица измерения</w:t>
            </w:r>
          </w:p>
        </w:tc>
        <w:tc>
          <w:tcPr>
            <w:tcW w:w="1559" w:type="dxa"/>
            <w:shd w:val="clear" w:color="auto" w:fill="DEEAF6" w:themeFill="accent1" w:themeFillTint="33"/>
          </w:tcPr>
          <w:p w14:paraId="3C7673A3" w14:textId="43598495" w:rsidR="004F1A39" w:rsidRPr="002377C0" w:rsidRDefault="004F1A39" w:rsidP="004F1A39">
            <w:pPr>
              <w:ind w:firstLine="0"/>
              <w:jc w:val="center"/>
              <w:rPr>
                <w:sz w:val="20"/>
                <w:szCs w:val="20"/>
              </w:rPr>
            </w:pPr>
            <w:r w:rsidRPr="002377C0">
              <w:rPr>
                <w:sz w:val="20"/>
                <w:szCs w:val="20"/>
              </w:rPr>
              <w:t>Современное состояние</w:t>
            </w:r>
          </w:p>
        </w:tc>
        <w:tc>
          <w:tcPr>
            <w:tcW w:w="1411" w:type="dxa"/>
            <w:shd w:val="clear" w:color="auto" w:fill="DEEAF6" w:themeFill="accent1" w:themeFillTint="33"/>
          </w:tcPr>
          <w:p w14:paraId="273EF7A7" w14:textId="13843442" w:rsidR="004F1A39" w:rsidRPr="002377C0" w:rsidRDefault="004F1A39" w:rsidP="004F1A39">
            <w:pPr>
              <w:ind w:firstLine="0"/>
              <w:jc w:val="center"/>
              <w:rPr>
                <w:sz w:val="20"/>
                <w:szCs w:val="20"/>
              </w:rPr>
            </w:pPr>
            <w:r w:rsidRPr="002377C0">
              <w:rPr>
                <w:sz w:val="20"/>
                <w:szCs w:val="20"/>
              </w:rPr>
              <w:t>Расчетный срок</w:t>
            </w:r>
          </w:p>
        </w:tc>
      </w:tr>
      <w:tr w:rsidR="002377C0" w:rsidRPr="002377C0" w14:paraId="2123AE8C" w14:textId="77777777" w:rsidTr="00B772D3">
        <w:tc>
          <w:tcPr>
            <w:tcW w:w="9628" w:type="dxa"/>
            <w:gridSpan w:val="5"/>
          </w:tcPr>
          <w:p w14:paraId="7070596D" w14:textId="2DDA17BC" w:rsidR="004F1A39" w:rsidRPr="002377C0" w:rsidRDefault="004F1A39" w:rsidP="00E7332A">
            <w:pPr>
              <w:pStyle w:val="afa"/>
              <w:numPr>
                <w:ilvl w:val="0"/>
                <w:numId w:val="53"/>
              </w:numPr>
              <w:jc w:val="center"/>
              <w:rPr>
                <w:sz w:val="20"/>
                <w:szCs w:val="20"/>
              </w:rPr>
            </w:pPr>
            <w:r w:rsidRPr="002377C0">
              <w:rPr>
                <w:rFonts w:eastAsia="Times New Roman"/>
                <w:bCs/>
                <w:kern w:val="0"/>
                <w:sz w:val="20"/>
                <w:szCs w:val="20"/>
                <w:lang w:eastAsia="ru-RU"/>
              </w:rPr>
              <w:t>ТЕРРИТОРИЯ</w:t>
            </w:r>
          </w:p>
        </w:tc>
      </w:tr>
      <w:tr w:rsidR="002377C0" w:rsidRPr="002377C0" w14:paraId="4E0A10E5" w14:textId="77777777" w:rsidTr="0021096C">
        <w:tc>
          <w:tcPr>
            <w:tcW w:w="704" w:type="dxa"/>
            <w:vMerge w:val="restart"/>
          </w:tcPr>
          <w:p w14:paraId="70EC05C0" w14:textId="67655147" w:rsidR="00B772D3" w:rsidRPr="002377C0" w:rsidRDefault="00B772D3" w:rsidP="004F1A39">
            <w:pPr>
              <w:ind w:firstLine="0"/>
              <w:jc w:val="left"/>
              <w:rPr>
                <w:sz w:val="20"/>
                <w:szCs w:val="20"/>
              </w:rPr>
            </w:pPr>
            <w:r w:rsidRPr="002377C0">
              <w:rPr>
                <w:sz w:val="20"/>
                <w:szCs w:val="20"/>
              </w:rPr>
              <w:t>1</w:t>
            </w:r>
          </w:p>
        </w:tc>
        <w:tc>
          <w:tcPr>
            <w:tcW w:w="3827" w:type="dxa"/>
            <w:vMerge w:val="restart"/>
          </w:tcPr>
          <w:p w14:paraId="29A58F3D" w14:textId="1C3ADE0E" w:rsidR="00B772D3" w:rsidRPr="002377C0" w:rsidRDefault="00B772D3" w:rsidP="004F1A39">
            <w:pPr>
              <w:ind w:firstLine="0"/>
              <w:jc w:val="left"/>
              <w:rPr>
                <w:sz w:val="20"/>
                <w:szCs w:val="20"/>
              </w:rPr>
            </w:pPr>
            <w:r w:rsidRPr="002377C0">
              <w:rPr>
                <w:rFonts w:eastAsia="Times New Roman"/>
                <w:bCs/>
                <w:kern w:val="0"/>
                <w:sz w:val="20"/>
                <w:szCs w:val="20"/>
                <w:lang w:eastAsia="ru-RU"/>
              </w:rPr>
              <w:t>Общая площадь земель в границах муниципального образования</w:t>
            </w:r>
          </w:p>
        </w:tc>
        <w:tc>
          <w:tcPr>
            <w:tcW w:w="2127" w:type="dxa"/>
          </w:tcPr>
          <w:p w14:paraId="4F74CDA2" w14:textId="4B5CD97A" w:rsidR="00B772D3" w:rsidRPr="002377C0" w:rsidRDefault="00B772D3" w:rsidP="004F1A39">
            <w:pPr>
              <w:ind w:firstLine="0"/>
              <w:jc w:val="center"/>
              <w:rPr>
                <w:sz w:val="20"/>
                <w:szCs w:val="20"/>
              </w:rPr>
            </w:pPr>
            <w:r w:rsidRPr="002377C0">
              <w:rPr>
                <w:rFonts w:eastAsia="Times New Roman"/>
                <w:bCs/>
                <w:kern w:val="0"/>
                <w:sz w:val="20"/>
                <w:szCs w:val="20"/>
                <w:lang w:eastAsia="ru-RU"/>
              </w:rPr>
              <w:t>га</w:t>
            </w:r>
            <w:r w:rsidRPr="002377C0">
              <w:rPr>
                <w:rFonts w:eastAsia="Times New Roman"/>
                <w:bCs/>
                <w:kern w:val="0"/>
                <w:sz w:val="20"/>
                <w:szCs w:val="20"/>
                <w:lang w:val="en-US" w:eastAsia="ru-RU"/>
              </w:rPr>
              <w:t>/</w:t>
            </w:r>
            <w:r w:rsidRPr="002377C0">
              <w:rPr>
                <w:rFonts w:eastAsia="Times New Roman"/>
                <w:bCs/>
                <w:kern w:val="0"/>
                <w:sz w:val="20"/>
                <w:szCs w:val="20"/>
                <w:lang w:eastAsia="ru-RU"/>
              </w:rPr>
              <w:t>тыс.км</w:t>
            </w:r>
            <w:r w:rsidRPr="002377C0">
              <w:rPr>
                <w:rFonts w:eastAsia="Times New Roman"/>
                <w:bCs/>
                <w:kern w:val="0"/>
                <w:sz w:val="20"/>
                <w:szCs w:val="20"/>
                <w:vertAlign w:val="superscript"/>
                <w:lang w:eastAsia="ru-RU"/>
              </w:rPr>
              <w:t>2</w:t>
            </w:r>
          </w:p>
        </w:tc>
        <w:tc>
          <w:tcPr>
            <w:tcW w:w="1559" w:type="dxa"/>
          </w:tcPr>
          <w:p w14:paraId="4F019BB7" w14:textId="40C23845" w:rsidR="00B772D3" w:rsidRPr="002377C0" w:rsidRDefault="00B772D3" w:rsidP="004F1A39">
            <w:pPr>
              <w:ind w:firstLine="0"/>
              <w:jc w:val="center"/>
              <w:rPr>
                <w:sz w:val="20"/>
                <w:szCs w:val="20"/>
              </w:rPr>
            </w:pPr>
            <w:r w:rsidRPr="002377C0">
              <w:rPr>
                <w:rFonts w:eastAsia="Times New Roman"/>
                <w:bCs/>
                <w:kern w:val="0"/>
                <w:sz w:val="20"/>
                <w:szCs w:val="20"/>
                <w:lang w:eastAsia="ru-RU"/>
              </w:rPr>
              <w:t>618,04</w:t>
            </w:r>
            <w:r w:rsidR="006D1D85" w:rsidRPr="002377C0">
              <w:rPr>
                <w:rFonts w:eastAsia="Times New Roman"/>
                <w:bCs/>
                <w:kern w:val="0"/>
                <w:sz w:val="20"/>
                <w:szCs w:val="20"/>
                <w:lang w:eastAsia="ru-RU"/>
              </w:rPr>
              <w:t>/</w:t>
            </w:r>
          </w:p>
        </w:tc>
        <w:tc>
          <w:tcPr>
            <w:tcW w:w="1411" w:type="dxa"/>
          </w:tcPr>
          <w:p w14:paraId="0BBF897C" w14:textId="75F5902C" w:rsidR="00B772D3" w:rsidRPr="002377C0" w:rsidRDefault="00B772D3" w:rsidP="004F1A39">
            <w:pPr>
              <w:ind w:firstLine="0"/>
              <w:jc w:val="center"/>
              <w:rPr>
                <w:sz w:val="20"/>
                <w:szCs w:val="20"/>
              </w:rPr>
            </w:pPr>
            <w:r w:rsidRPr="002377C0">
              <w:rPr>
                <w:rFonts w:eastAsia="Times New Roman"/>
                <w:bCs/>
                <w:kern w:val="0"/>
                <w:sz w:val="20"/>
                <w:szCs w:val="20"/>
                <w:lang w:eastAsia="ru-RU"/>
              </w:rPr>
              <w:t>618,04</w:t>
            </w:r>
            <w:r w:rsidR="006D1D85" w:rsidRPr="002377C0">
              <w:rPr>
                <w:rFonts w:eastAsia="Times New Roman"/>
                <w:bCs/>
                <w:kern w:val="0"/>
                <w:sz w:val="20"/>
                <w:szCs w:val="20"/>
                <w:lang w:eastAsia="ru-RU"/>
              </w:rPr>
              <w:t>/</w:t>
            </w:r>
          </w:p>
        </w:tc>
      </w:tr>
      <w:tr w:rsidR="002377C0" w:rsidRPr="002377C0" w14:paraId="5088DE3D" w14:textId="77777777" w:rsidTr="0021096C">
        <w:tc>
          <w:tcPr>
            <w:tcW w:w="704" w:type="dxa"/>
            <w:vMerge/>
          </w:tcPr>
          <w:p w14:paraId="24ED30F9" w14:textId="77777777" w:rsidR="00B772D3" w:rsidRPr="002377C0" w:rsidRDefault="00B772D3" w:rsidP="004F1A39">
            <w:pPr>
              <w:ind w:firstLine="0"/>
              <w:jc w:val="left"/>
              <w:rPr>
                <w:sz w:val="20"/>
                <w:szCs w:val="20"/>
              </w:rPr>
            </w:pPr>
          </w:p>
        </w:tc>
        <w:tc>
          <w:tcPr>
            <w:tcW w:w="3827" w:type="dxa"/>
            <w:vMerge/>
          </w:tcPr>
          <w:p w14:paraId="3A7C8F6F" w14:textId="77777777" w:rsidR="00B772D3" w:rsidRPr="002377C0" w:rsidRDefault="00B772D3" w:rsidP="004F1A39">
            <w:pPr>
              <w:ind w:firstLine="0"/>
              <w:jc w:val="left"/>
              <w:rPr>
                <w:rFonts w:eastAsia="Times New Roman"/>
                <w:bCs/>
                <w:kern w:val="0"/>
                <w:sz w:val="20"/>
                <w:szCs w:val="20"/>
                <w:lang w:eastAsia="ru-RU"/>
              </w:rPr>
            </w:pPr>
          </w:p>
        </w:tc>
        <w:tc>
          <w:tcPr>
            <w:tcW w:w="2127" w:type="dxa"/>
          </w:tcPr>
          <w:p w14:paraId="57975A08" w14:textId="0EBB8102" w:rsidR="00B772D3" w:rsidRPr="002377C0" w:rsidRDefault="00B772D3" w:rsidP="004F1A39">
            <w:pPr>
              <w:ind w:firstLine="0"/>
              <w:jc w:val="center"/>
              <w:rPr>
                <w:rFonts w:eastAsia="Times New Roman"/>
                <w:bCs/>
                <w:kern w:val="0"/>
                <w:sz w:val="20"/>
                <w:szCs w:val="20"/>
                <w:lang w:eastAsia="ru-RU"/>
              </w:rPr>
            </w:pPr>
            <w:r w:rsidRPr="002377C0">
              <w:rPr>
                <w:rFonts w:eastAsia="Times New Roman"/>
                <w:bCs/>
                <w:kern w:val="0"/>
                <w:sz w:val="20"/>
                <w:szCs w:val="20"/>
                <w:lang w:eastAsia="ru-RU"/>
              </w:rPr>
              <w:t>%</w:t>
            </w:r>
          </w:p>
        </w:tc>
        <w:tc>
          <w:tcPr>
            <w:tcW w:w="1559" w:type="dxa"/>
          </w:tcPr>
          <w:p w14:paraId="6465D466" w14:textId="7F2A87E5" w:rsidR="00B772D3" w:rsidRPr="002377C0" w:rsidRDefault="00B772D3" w:rsidP="004F1A39">
            <w:pPr>
              <w:ind w:firstLine="0"/>
              <w:jc w:val="center"/>
              <w:rPr>
                <w:rFonts w:eastAsia="Times New Roman"/>
                <w:bCs/>
                <w:kern w:val="0"/>
                <w:sz w:val="20"/>
                <w:szCs w:val="20"/>
                <w:lang w:eastAsia="ru-RU"/>
              </w:rPr>
            </w:pPr>
            <w:r w:rsidRPr="002377C0">
              <w:rPr>
                <w:rFonts w:eastAsia="Times New Roman"/>
                <w:bCs/>
                <w:kern w:val="0"/>
                <w:sz w:val="20"/>
                <w:szCs w:val="20"/>
                <w:lang w:eastAsia="ru-RU"/>
              </w:rPr>
              <w:t>100</w:t>
            </w:r>
          </w:p>
        </w:tc>
        <w:tc>
          <w:tcPr>
            <w:tcW w:w="1411" w:type="dxa"/>
          </w:tcPr>
          <w:p w14:paraId="319231AF" w14:textId="2E4DB9B5" w:rsidR="00B772D3" w:rsidRPr="002377C0" w:rsidRDefault="00B772D3" w:rsidP="004F1A39">
            <w:pPr>
              <w:ind w:firstLine="0"/>
              <w:jc w:val="center"/>
              <w:rPr>
                <w:rFonts w:eastAsia="Times New Roman"/>
                <w:bCs/>
                <w:kern w:val="0"/>
                <w:sz w:val="20"/>
                <w:szCs w:val="20"/>
                <w:lang w:eastAsia="ru-RU"/>
              </w:rPr>
            </w:pPr>
            <w:r w:rsidRPr="002377C0">
              <w:rPr>
                <w:rFonts w:eastAsia="Times New Roman"/>
                <w:bCs/>
                <w:kern w:val="0"/>
                <w:sz w:val="20"/>
                <w:szCs w:val="20"/>
                <w:lang w:eastAsia="ru-RU"/>
              </w:rPr>
              <w:t>100</w:t>
            </w:r>
          </w:p>
        </w:tc>
      </w:tr>
      <w:tr w:rsidR="002377C0" w:rsidRPr="002377C0" w14:paraId="6DA7A1AF" w14:textId="77777777" w:rsidTr="0021096C">
        <w:tc>
          <w:tcPr>
            <w:tcW w:w="704" w:type="dxa"/>
            <w:vMerge w:val="restart"/>
          </w:tcPr>
          <w:p w14:paraId="7336F987" w14:textId="34EC0F46" w:rsidR="00B772D3" w:rsidRPr="002377C0" w:rsidRDefault="00B772D3" w:rsidP="004F1A39">
            <w:pPr>
              <w:ind w:firstLine="0"/>
              <w:jc w:val="left"/>
              <w:rPr>
                <w:sz w:val="20"/>
                <w:szCs w:val="20"/>
              </w:rPr>
            </w:pPr>
            <w:r w:rsidRPr="002377C0">
              <w:rPr>
                <w:sz w:val="20"/>
                <w:szCs w:val="20"/>
              </w:rPr>
              <w:t>2</w:t>
            </w:r>
          </w:p>
        </w:tc>
        <w:tc>
          <w:tcPr>
            <w:tcW w:w="3827" w:type="dxa"/>
            <w:vMerge w:val="restart"/>
          </w:tcPr>
          <w:p w14:paraId="6EF8C20F" w14:textId="77777777" w:rsidR="00B772D3" w:rsidRPr="002377C0" w:rsidRDefault="00B772D3" w:rsidP="00B772D3">
            <w:pPr>
              <w:suppressAutoHyphens w:val="0"/>
              <w:ind w:firstLine="0"/>
              <w:rPr>
                <w:rFonts w:eastAsia="Times New Roman"/>
                <w:bCs/>
                <w:kern w:val="0"/>
                <w:sz w:val="20"/>
                <w:szCs w:val="20"/>
                <w:lang w:eastAsia="ru-RU"/>
              </w:rPr>
            </w:pPr>
            <w:r w:rsidRPr="002377C0">
              <w:rPr>
                <w:rFonts w:eastAsia="Times New Roman"/>
                <w:bCs/>
                <w:kern w:val="0"/>
                <w:sz w:val="20"/>
                <w:szCs w:val="20"/>
                <w:lang w:eastAsia="ru-RU"/>
              </w:rPr>
              <w:t>Общая площадь земель в границах застройки</w:t>
            </w:r>
          </w:p>
          <w:p w14:paraId="1F0FB62B" w14:textId="5839B514" w:rsidR="00B772D3" w:rsidRPr="002377C0" w:rsidRDefault="00B772D3" w:rsidP="00B772D3">
            <w:pPr>
              <w:ind w:firstLine="0"/>
              <w:jc w:val="left"/>
              <w:rPr>
                <w:sz w:val="20"/>
                <w:szCs w:val="20"/>
              </w:rPr>
            </w:pPr>
            <w:r w:rsidRPr="002377C0">
              <w:rPr>
                <w:rFonts w:eastAsia="Times New Roman"/>
                <w:bCs/>
                <w:kern w:val="0"/>
                <w:sz w:val="20"/>
                <w:szCs w:val="20"/>
                <w:lang w:eastAsia="ru-RU"/>
              </w:rPr>
              <w:t>в том числе</w:t>
            </w:r>
          </w:p>
        </w:tc>
        <w:tc>
          <w:tcPr>
            <w:tcW w:w="2127" w:type="dxa"/>
          </w:tcPr>
          <w:p w14:paraId="38CC487E" w14:textId="23F3EE49" w:rsidR="00B772D3" w:rsidRPr="002377C0" w:rsidRDefault="00B772D3" w:rsidP="004F1A39">
            <w:pPr>
              <w:ind w:firstLine="0"/>
              <w:jc w:val="center"/>
              <w:rPr>
                <w:sz w:val="20"/>
                <w:szCs w:val="20"/>
              </w:rPr>
            </w:pPr>
            <w:r w:rsidRPr="002377C0">
              <w:rPr>
                <w:sz w:val="20"/>
                <w:szCs w:val="20"/>
              </w:rPr>
              <w:t>га</w:t>
            </w:r>
          </w:p>
        </w:tc>
        <w:tc>
          <w:tcPr>
            <w:tcW w:w="1559" w:type="dxa"/>
          </w:tcPr>
          <w:p w14:paraId="1005DE72" w14:textId="7B2D31AA" w:rsidR="00B772D3" w:rsidRPr="002377C0" w:rsidRDefault="007F4C57" w:rsidP="004F1A39">
            <w:pPr>
              <w:ind w:firstLine="0"/>
              <w:jc w:val="center"/>
              <w:rPr>
                <w:sz w:val="20"/>
                <w:szCs w:val="20"/>
              </w:rPr>
            </w:pPr>
            <w:r w:rsidRPr="002377C0">
              <w:rPr>
                <w:rFonts w:eastAsia="Times New Roman"/>
                <w:bCs/>
                <w:kern w:val="0"/>
                <w:sz w:val="20"/>
                <w:szCs w:val="20"/>
                <w:lang w:eastAsia="ru-RU"/>
              </w:rPr>
              <w:t>556</w:t>
            </w:r>
            <w:r w:rsidR="00B772D3" w:rsidRPr="002377C0">
              <w:rPr>
                <w:rFonts w:eastAsia="Times New Roman"/>
                <w:bCs/>
                <w:kern w:val="0"/>
                <w:sz w:val="20"/>
                <w:szCs w:val="20"/>
                <w:lang w:eastAsia="ru-RU"/>
              </w:rPr>
              <w:t>,</w:t>
            </w:r>
            <w:r w:rsidR="003119A6" w:rsidRPr="002377C0">
              <w:rPr>
                <w:rFonts w:eastAsia="Times New Roman"/>
                <w:bCs/>
                <w:kern w:val="0"/>
                <w:sz w:val="20"/>
                <w:szCs w:val="20"/>
                <w:lang w:eastAsia="ru-RU"/>
              </w:rPr>
              <w:t>43</w:t>
            </w:r>
          </w:p>
        </w:tc>
        <w:tc>
          <w:tcPr>
            <w:tcW w:w="1411" w:type="dxa"/>
          </w:tcPr>
          <w:p w14:paraId="4C3378A1" w14:textId="6B6B4A8C" w:rsidR="00B772D3" w:rsidRPr="002377C0" w:rsidRDefault="007F4C57" w:rsidP="004F1A39">
            <w:pPr>
              <w:ind w:firstLine="0"/>
              <w:jc w:val="center"/>
              <w:rPr>
                <w:sz w:val="20"/>
                <w:szCs w:val="20"/>
              </w:rPr>
            </w:pPr>
            <w:r w:rsidRPr="002377C0">
              <w:rPr>
                <w:rFonts w:eastAsia="Times New Roman"/>
                <w:bCs/>
                <w:kern w:val="0"/>
                <w:sz w:val="20"/>
                <w:szCs w:val="20"/>
                <w:lang w:eastAsia="ru-RU"/>
              </w:rPr>
              <w:t>556</w:t>
            </w:r>
            <w:r w:rsidR="00B772D3" w:rsidRPr="002377C0">
              <w:rPr>
                <w:rFonts w:eastAsia="Times New Roman"/>
                <w:bCs/>
                <w:kern w:val="0"/>
                <w:sz w:val="20"/>
                <w:szCs w:val="20"/>
                <w:lang w:eastAsia="ru-RU"/>
              </w:rPr>
              <w:t>,</w:t>
            </w:r>
            <w:r w:rsidR="003119A6" w:rsidRPr="002377C0">
              <w:rPr>
                <w:rFonts w:eastAsia="Times New Roman"/>
                <w:bCs/>
                <w:kern w:val="0"/>
                <w:sz w:val="20"/>
                <w:szCs w:val="20"/>
                <w:lang w:eastAsia="ru-RU"/>
              </w:rPr>
              <w:t>43</w:t>
            </w:r>
          </w:p>
        </w:tc>
      </w:tr>
      <w:tr w:rsidR="002377C0" w:rsidRPr="002377C0" w14:paraId="29863565" w14:textId="77777777" w:rsidTr="0021096C">
        <w:tc>
          <w:tcPr>
            <w:tcW w:w="704" w:type="dxa"/>
            <w:vMerge/>
          </w:tcPr>
          <w:p w14:paraId="56010050" w14:textId="77777777" w:rsidR="00B772D3" w:rsidRPr="002377C0" w:rsidRDefault="00B772D3" w:rsidP="00B772D3">
            <w:pPr>
              <w:ind w:firstLine="0"/>
              <w:jc w:val="left"/>
              <w:rPr>
                <w:sz w:val="20"/>
                <w:szCs w:val="20"/>
              </w:rPr>
            </w:pPr>
          </w:p>
        </w:tc>
        <w:tc>
          <w:tcPr>
            <w:tcW w:w="3827" w:type="dxa"/>
            <w:vMerge/>
          </w:tcPr>
          <w:p w14:paraId="7F75EB6E" w14:textId="77777777" w:rsidR="00B772D3" w:rsidRPr="002377C0" w:rsidRDefault="00B772D3" w:rsidP="00B772D3">
            <w:pPr>
              <w:ind w:firstLine="0"/>
              <w:jc w:val="left"/>
              <w:rPr>
                <w:sz w:val="20"/>
                <w:szCs w:val="20"/>
              </w:rPr>
            </w:pPr>
          </w:p>
        </w:tc>
        <w:tc>
          <w:tcPr>
            <w:tcW w:w="2127" w:type="dxa"/>
          </w:tcPr>
          <w:p w14:paraId="69D5CA27" w14:textId="60092BFA" w:rsidR="00B772D3" w:rsidRPr="002377C0" w:rsidRDefault="00B772D3" w:rsidP="00B772D3">
            <w:pPr>
              <w:ind w:firstLine="0"/>
              <w:jc w:val="center"/>
              <w:rPr>
                <w:sz w:val="20"/>
                <w:szCs w:val="20"/>
              </w:rPr>
            </w:pPr>
            <w:r w:rsidRPr="002377C0">
              <w:rPr>
                <w:sz w:val="20"/>
                <w:szCs w:val="20"/>
              </w:rPr>
              <w:t>%</w:t>
            </w:r>
          </w:p>
        </w:tc>
        <w:tc>
          <w:tcPr>
            <w:tcW w:w="1559" w:type="dxa"/>
          </w:tcPr>
          <w:p w14:paraId="49B92949" w14:textId="5912BB06" w:rsidR="00B772D3" w:rsidRPr="002377C0" w:rsidRDefault="00B772D3" w:rsidP="00B772D3">
            <w:pPr>
              <w:ind w:firstLine="0"/>
              <w:jc w:val="center"/>
              <w:rPr>
                <w:sz w:val="20"/>
                <w:szCs w:val="20"/>
              </w:rPr>
            </w:pPr>
            <w:r w:rsidRPr="002377C0">
              <w:rPr>
                <w:rFonts w:eastAsia="Times New Roman"/>
                <w:bCs/>
                <w:kern w:val="0"/>
                <w:sz w:val="20"/>
                <w:szCs w:val="20"/>
                <w:lang w:eastAsia="ru-RU"/>
              </w:rPr>
              <w:t>9</w:t>
            </w:r>
            <w:r w:rsidR="007F4C57" w:rsidRPr="002377C0">
              <w:rPr>
                <w:rFonts w:eastAsia="Times New Roman"/>
                <w:bCs/>
                <w:kern w:val="0"/>
                <w:sz w:val="20"/>
                <w:szCs w:val="20"/>
                <w:lang w:eastAsia="ru-RU"/>
              </w:rPr>
              <w:t>0</w:t>
            </w:r>
            <w:r w:rsidRPr="002377C0">
              <w:rPr>
                <w:rFonts w:eastAsia="Times New Roman"/>
                <w:bCs/>
                <w:kern w:val="0"/>
                <w:sz w:val="20"/>
                <w:szCs w:val="20"/>
                <w:lang w:eastAsia="ru-RU"/>
              </w:rPr>
              <w:t>,</w:t>
            </w:r>
            <w:r w:rsidR="007F4C57" w:rsidRPr="002377C0">
              <w:rPr>
                <w:rFonts w:eastAsia="Times New Roman"/>
                <w:bCs/>
                <w:kern w:val="0"/>
                <w:sz w:val="20"/>
                <w:szCs w:val="20"/>
                <w:lang w:eastAsia="ru-RU"/>
              </w:rPr>
              <w:t>08</w:t>
            </w:r>
          </w:p>
        </w:tc>
        <w:tc>
          <w:tcPr>
            <w:tcW w:w="1411" w:type="dxa"/>
          </w:tcPr>
          <w:p w14:paraId="5F71BDAB" w14:textId="734BD04F" w:rsidR="00B772D3" w:rsidRPr="002377C0" w:rsidRDefault="00B772D3" w:rsidP="00B772D3">
            <w:pPr>
              <w:ind w:firstLine="0"/>
              <w:jc w:val="center"/>
              <w:rPr>
                <w:sz w:val="20"/>
                <w:szCs w:val="20"/>
              </w:rPr>
            </w:pPr>
            <w:r w:rsidRPr="002377C0">
              <w:rPr>
                <w:rFonts w:eastAsia="Times New Roman"/>
                <w:bCs/>
                <w:kern w:val="0"/>
                <w:sz w:val="20"/>
                <w:szCs w:val="20"/>
                <w:lang w:eastAsia="ru-RU"/>
              </w:rPr>
              <w:t>9</w:t>
            </w:r>
            <w:r w:rsidR="007F4C57" w:rsidRPr="002377C0">
              <w:rPr>
                <w:rFonts w:eastAsia="Times New Roman"/>
                <w:bCs/>
                <w:kern w:val="0"/>
                <w:sz w:val="20"/>
                <w:szCs w:val="20"/>
                <w:lang w:eastAsia="ru-RU"/>
              </w:rPr>
              <w:t>0</w:t>
            </w:r>
            <w:r w:rsidRPr="002377C0">
              <w:rPr>
                <w:rFonts w:eastAsia="Times New Roman"/>
                <w:bCs/>
                <w:kern w:val="0"/>
                <w:sz w:val="20"/>
                <w:szCs w:val="20"/>
                <w:lang w:eastAsia="ru-RU"/>
              </w:rPr>
              <w:t>,</w:t>
            </w:r>
            <w:r w:rsidR="007F4C57" w:rsidRPr="002377C0">
              <w:rPr>
                <w:rFonts w:eastAsia="Times New Roman"/>
                <w:bCs/>
                <w:kern w:val="0"/>
                <w:sz w:val="20"/>
                <w:szCs w:val="20"/>
                <w:lang w:eastAsia="ru-RU"/>
              </w:rPr>
              <w:t>08</w:t>
            </w:r>
          </w:p>
        </w:tc>
      </w:tr>
      <w:tr w:rsidR="002377C0" w:rsidRPr="002377C0" w14:paraId="13F7497C" w14:textId="77777777" w:rsidTr="0021096C">
        <w:tc>
          <w:tcPr>
            <w:tcW w:w="704" w:type="dxa"/>
            <w:vMerge w:val="restart"/>
          </w:tcPr>
          <w:p w14:paraId="52F2B7AD" w14:textId="766293EA" w:rsidR="00B772D3" w:rsidRPr="002377C0" w:rsidRDefault="00B772D3" w:rsidP="00B772D3">
            <w:pPr>
              <w:ind w:firstLine="0"/>
              <w:jc w:val="left"/>
              <w:rPr>
                <w:sz w:val="20"/>
                <w:szCs w:val="20"/>
              </w:rPr>
            </w:pPr>
            <w:r w:rsidRPr="002377C0">
              <w:rPr>
                <w:sz w:val="20"/>
                <w:szCs w:val="20"/>
              </w:rPr>
              <w:t>2.1</w:t>
            </w:r>
          </w:p>
        </w:tc>
        <w:tc>
          <w:tcPr>
            <w:tcW w:w="3827" w:type="dxa"/>
            <w:vMerge w:val="restart"/>
          </w:tcPr>
          <w:p w14:paraId="447D407D" w14:textId="01B60141" w:rsidR="00B772D3" w:rsidRPr="002377C0" w:rsidRDefault="00B772D3" w:rsidP="00B772D3">
            <w:pPr>
              <w:ind w:firstLine="0"/>
              <w:jc w:val="left"/>
              <w:rPr>
                <w:sz w:val="20"/>
                <w:szCs w:val="20"/>
              </w:rPr>
            </w:pPr>
            <w:r w:rsidRPr="002377C0">
              <w:rPr>
                <w:rFonts w:eastAsia="Times New Roman"/>
                <w:bCs/>
                <w:kern w:val="0"/>
                <w:sz w:val="20"/>
                <w:szCs w:val="20"/>
                <w:lang w:eastAsia="ru-RU"/>
              </w:rPr>
              <w:t>жилая зона</w:t>
            </w:r>
          </w:p>
        </w:tc>
        <w:tc>
          <w:tcPr>
            <w:tcW w:w="2127" w:type="dxa"/>
          </w:tcPr>
          <w:p w14:paraId="141FD0AE" w14:textId="391FCE6D" w:rsidR="00B772D3" w:rsidRPr="002377C0" w:rsidRDefault="00B772D3" w:rsidP="00B772D3">
            <w:pPr>
              <w:ind w:firstLine="0"/>
              <w:jc w:val="center"/>
              <w:rPr>
                <w:sz w:val="20"/>
                <w:szCs w:val="20"/>
              </w:rPr>
            </w:pPr>
            <w:r w:rsidRPr="002377C0">
              <w:rPr>
                <w:sz w:val="20"/>
                <w:szCs w:val="20"/>
              </w:rPr>
              <w:t>га</w:t>
            </w:r>
          </w:p>
        </w:tc>
        <w:tc>
          <w:tcPr>
            <w:tcW w:w="1559" w:type="dxa"/>
          </w:tcPr>
          <w:p w14:paraId="239571D0" w14:textId="359947FF" w:rsidR="00B772D3" w:rsidRPr="002377C0" w:rsidRDefault="006647A2" w:rsidP="00B772D3">
            <w:pPr>
              <w:ind w:firstLine="0"/>
              <w:jc w:val="center"/>
              <w:rPr>
                <w:sz w:val="20"/>
                <w:szCs w:val="20"/>
                <w:highlight w:val="yellow"/>
                <w:lang w:val="en-US"/>
              </w:rPr>
            </w:pPr>
            <w:r w:rsidRPr="002377C0">
              <w:rPr>
                <w:rFonts w:eastAsia="Times New Roman"/>
                <w:bCs/>
                <w:kern w:val="0"/>
                <w:sz w:val="20"/>
                <w:szCs w:val="20"/>
                <w:lang w:val="en-US" w:eastAsia="ru-RU"/>
              </w:rPr>
              <w:t>307</w:t>
            </w:r>
            <w:r w:rsidR="00B772D3" w:rsidRPr="002377C0">
              <w:rPr>
                <w:rFonts w:eastAsia="Times New Roman"/>
                <w:bCs/>
                <w:kern w:val="0"/>
                <w:sz w:val="20"/>
                <w:szCs w:val="20"/>
                <w:lang w:eastAsia="ru-RU"/>
              </w:rPr>
              <w:t>,</w:t>
            </w:r>
            <w:r w:rsidRPr="002377C0">
              <w:rPr>
                <w:rFonts w:eastAsia="Times New Roman"/>
                <w:bCs/>
                <w:kern w:val="0"/>
                <w:sz w:val="20"/>
                <w:szCs w:val="20"/>
                <w:lang w:val="en-US" w:eastAsia="ru-RU"/>
              </w:rPr>
              <w:t>57</w:t>
            </w:r>
          </w:p>
        </w:tc>
        <w:tc>
          <w:tcPr>
            <w:tcW w:w="1411" w:type="dxa"/>
          </w:tcPr>
          <w:p w14:paraId="373C00CB" w14:textId="237E2F4B" w:rsidR="00B772D3" w:rsidRPr="002377C0" w:rsidRDefault="00B772D3" w:rsidP="00B772D3">
            <w:pPr>
              <w:ind w:firstLine="0"/>
              <w:jc w:val="center"/>
              <w:rPr>
                <w:sz w:val="20"/>
                <w:szCs w:val="20"/>
                <w:lang w:val="en-US"/>
              </w:rPr>
            </w:pPr>
            <w:r w:rsidRPr="002377C0">
              <w:rPr>
                <w:rFonts w:eastAsia="Times New Roman"/>
                <w:bCs/>
                <w:kern w:val="0"/>
                <w:sz w:val="20"/>
                <w:szCs w:val="20"/>
                <w:lang w:eastAsia="ru-RU"/>
              </w:rPr>
              <w:t>3</w:t>
            </w:r>
            <w:r w:rsidR="006647A2" w:rsidRPr="002377C0">
              <w:rPr>
                <w:rFonts w:eastAsia="Times New Roman"/>
                <w:bCs/>
                <w:kern w:val="0"/>
                <w:sz w:val="20"/>
                <w:szCs w:val="20"/>
                <w:lang w:val="en-US" w:eastAsia="ru-RU"/>
              </w:rPr>
              <w:t>07</w:t>
            </w:r>
            <w:r w:rsidRPr="002377C0">
              <w:rPr>
                <w:rFonts w:eastAsia="Times New Roman"/>
                <w:bCs/>
                <w:kern w:val="0"/>
                <w:sz w:val="20"/>
                <w:szCs w:val="20"/>
                <w:lang w:eastAsia="ru-RU"/>
              </w:rPr>
              <w:t>,</w:t>
            </w:r>
            <w:r w:rsidR="006647A2" w:rsidRPr="002377C0">
              <w:rPr>
                <w:rFonts w:eastAsia="Times New Roman"/>
                <w:bCs/>
                <w:kern w:val="0"/>
                <w:sz w:val="20"/>
                <w:szCs w:val="20"/>
                <w:lang w:val="en-US" w:eastAsia="ru-RU"/>
              </w:rPr>
              <w:t>57</w:t>
            </w:r>
          </w:p>
        </w:tc>
      </w:tr>
      <w:tr w:rsidR="002377C0" w:rsidRPr="002377C0" w14:paraId="1D51271C" w14:textId="77777777" w:rsidTr="0021096C">
        <w:tc>
          <w:tcPr>
            <w:tcW w:w="704" w:type="dxa"/>
            <w:vMerge/>
          </w:tcPr>
          <w:p w14:paraId="2E15D823" w14:textId="77777777" w:rsidR="00B772D3" w:rsidRPr="002377C0" w:rsidRDefault="00B772D3" w:rsidP="00B772D3">
            <w:pPr>
              <w:ind w:firstLine="0"/>
              <w:jc w:val="left"/>
              <w:rPr>
                <w:sz w:val="20"/>
                <w:szCs w:val="20"/>
              </w:rPr>
            </w:pPr>
          </w:p>
        </w:tc>
        <w:tc>
          <w:tcPr>
            <w:tcW w:w="3827" w:type="dxa"/>
            <w:vMerge/>
          </w:tcPr>
          <w:p w14:paraId="17118A90" w14:textId="77777777" w:rsidR="00B772D3" w:rsidRPr="002377C0" w:rsidRDefault="00B772D3" w:rsidP="00B772D3">
            <w:pPr>
              <w:ind w:firstLine="0"/>
              <w:jc w:val="left"/>
              <w:rPr>
                <w:sz w:val="20"/>
                <w:szCs w:val="20"/>
              </w:rPr>
            </w:pPr>
          </w:p>
        </w:tc>
        <w:tc>
          <w:tcPr>
            <w:tcW w:w="2127" w:type="dxa"/>
          </w:tcPr>
          <w:p w14:paraId="16FD739B" w14:textId="10774E4F" w:rsidR="00B772D3" w:rsidRPr="002377C0" w:rsidRDefault="00B772D3" w:rsidP="00B772D3">
            <w:pPr>
              <w:ind w:firstLine="0"/>
              <w:jc w:val="center"/>
              <w:rPr>
                <w:sz w:val="20"/>
                <w:szCs w:val="20"/>
              </w:rPr>
            </w:pPr>
            <w:r w:rsidRPr="002377C0">
              <w:rPr>
                <w:rFonts w:eastAsia="Times New Roman"/>
                <w:kern w:val="0"/>
                <w:sz w:val="20"/>
                <w:szCs w:val="20"/>
                <w:lang w:eastAsia="ru-RU"/>
              </w:rPr>
              <w:t>% от общей площади земель в установленных границах поселения</w:t>
            </w:r>
          </w:p>
        </w:tc>
        <w:tc>
          <w:tcPr>
            <w:tcW w:w="1559" w:type="dxa"/>
          </w:tcPr>
          <w:p w14:paraId="1448CB1E" w14:textId="2BFF4CCB" w:rsidR="00B772D3" w:rsidRPr="002377C0" w:rsidRDefault="006647A2" w:rsidP="00B772D3">
            <w:pPr>
              <w:ind w:firstLine="0"/>
              <w:jc w:val="center"/>
              <w:rPr>
                <w:sz w:val="20"/>
                <w:szCs w:val="20"/>
                <w:highlight w:val="yellow"/>
                <w:lang w:val="en-US"/>
              </w:rPr>
            </w:pPr>
            <w:r w:rsidRPr="002377C0">
              <w:rPr>
                <w:rFonts w:eastAsia="Times New Roman"/>
                <w:bCs/>
                <w:kern w:val="0"/>
                <w:sz w:val="20"/>
                <w:szCs w:val="20"/>
                <w:lang w:val="en-US" w:eastAsia="ru-RU"/>
              </w:rPr>
              <w:t>4</w:t>
            </w:r>
            <w:r w:rsidR="00E60EBA" w:rsidRPr="002377C0">
              <w:rPr>
                <w:rFonts w:eastAsia="Times New Roman"/>
                <w:bCs/>
                <w:kern w:val="0"/>
                <w:sz w:val="20"/>
                <w:szCs w:val="20"/>
                <w:lang w:eastAsia="ru-RU"/>
              </w:rPr>
              <w:t>9</w:t>
            </w:r>
            <w:r w:rsidR="00B772D3" w:rsidRPr="002377C0">
              <w:rPr>
                <w:rFonts w:eastAsia="Times New Roman"/>
                <w:bCs/>
                <w:kern w:val="0"/>
                <w:sz w:val="20"/>
                <w:szCs w:val="20"/>
                <w:lang w:eastAsia="ru-RU"/>
              </w:rPr>
              <w:t>,</w:t>
            </w:r>
            <w:r w:rsidRPr="002377C0">
              <w:rPr>
                <w:rFonts w:eastAsia="Times New Roman"/>
                <w:bCs/>
                <w:kern w:val="0"/>
                <w:sz w:val="20"/>
                <w:szCs w:val="20"/>
                <w:lang w:val="en-US" w:eastAsia="ru-RU"/>
              </w:rPr>
              <w:t>77</w:t>
            </w:r>
          </w:p>
        </w:tc>
        <w:tc>
          <w:tcPr>
            <w:tcW w:w="1411" w:type="dxa"/>
          </w:tcPr>
          <w:p w14:paraId="47A4EE27" w14:textId="4B5039BD" w:rsidR="00B772D3" w:rsidRPr="002377C0" w:rsidRDefault="006647A2" w:rsidP="00B772D3">
            <w:pPr>
              <w:ind w:firstLine="0"/>
              <w:jc w:val="center"/>
              <w:rPr>
                <w:sz w:val="20"/>
                <w:szCs w:val="20"/>
                <w:lang w:val="en-US"/>
              </w:rPr>
            </w:pPr>
            <w:r w:rsidRPr="002377C0">
              <w:rPr>
                <w:rFonts w:eastAsia="Times New Roman"/>
                <w:bCs/>
                <w:kern w:val="0"/>
                <w:sz w:val="20"/>
                <w:szCs w:val="20"/>
                <w:lang w:val="en-US" w:eastAsia="ru-RU"/>
              </w:rPr>
              <w:t>4</w:t>
            </w:r>
            <w:r w:rsidR="00E60EBA" w:rsidRPr="002377C0">
              <w:rPr>
                <w:rFonts w:eastAsia="Times New Roman"/>
                <w:bCs/>
                <w:kern w:val="0"/>
                <w:sz w:val="20"/>
                <w:szCs w:val="20"/>
                <w:lang w:eastAsia="ru-RU"/>
              </w:rPr>
              <w:t>9</w:t>
            </w:r>
            <w:r w:rsidR="00B772D3" w:rsidRPr="002377C0">
              <w:rPr>
                <w:rFonts w:eastAsia="Times New Roman"/>
                <w:bCs/>
                <w:kern w:val="0"/>
                <w:sz w:val="20"/>
                <w:szCs w:val="20"/>
                <w:lang w:eastAsia="ru-RU"/>
              </w:rPr>
              <w:t>,</w:t>
            </w:r>
            <w:r w:rsidRPr="002377C0">
              <w:rPr>
                <w:rFonts w:eastAsia="Times New Roman"/>
                <w:bCs/>
                <w:kern w:val="0"/>
                <w:sz w:val="20"/>
                <w:szCs w:val="20"/>
                <w:lang w:val="en-US" w:eastAsia="ru-RU"/>
              </w:rPr>
              <w:t>77</w:t>
            </w:r>
          </w:p>
        </w:tc>
      </w:tr>
      <w:tr w:rsidR="002377C0" w:rsidRPr="002377C0" w14:paraId="36AA9BCC" w14:textId="77777777" w:rsidTr="0021096C">
        <w:tc>
          <w:tcPr>
            <w:tcW w:w="704" w:type="dxa"/>
            <w:vMerge w:val="restart"/>
          </w:tcPr>
          <w:p w14:paraId="10CAD671" w14:textId="0C96E75C" w:rsidR="00B772D3" w:rsidRPr="002377C0" w:rsidRDefault="00B772D3" w:rsidP="00B772D3">
            <w:pPr>
              <w:ind w:firstLine="0"/>
              <w:jc w:val="left"/>
              <w:rPr>
                <w:sz w:val="20"/>
                <w:szCs w:val="20"/>
              </w:rPr>
            </w:pPr>
            <w:r w:rsidRPr="002377C0">
              <w:rPr>
                <w:sz w:val="20"/>
                <w:szCs w:val="20"/>
              </w:rPr>
              <w:t>2.2</w:t>
            </w:r>
          </w:p>
        </w:tc>
        <w:tc>
          <w:tcPr>
            <w:tcW w:w="3827" w:type="dxa"/>
            <w:vMerge w:val="restart"/>
          </w:tcPr>
          <w:p w14:paraId="50916FF6" w14:textId="24BF6720" w:rsidR="00B772D3" w:rsidRPr="002377C0" w:rsidRDefault="00B772D3" w:rsidP="00B772D3">
            <w:pPr>
              <w:ind w:firstLine="0"/>
              <w:jc w:val="left"/>
              <w:rPr>
                <w:sz w:val="20"/>
                <w:szCs w:val="20"/>
              </w:rPr>
            </w:pPr>
            <w:r w:rsidRPr="002377C0">
              <w:rPr>
                <w:rFonts w:eastAsia="Times New Roman"/>
                <w:bCs/>
                <w:kern w:val="0"/>
                <w:sz w:val="20"/>
                <w:szCs w:val="20"/>
                <w:lang w:eastAsia="ru-RU"/>
              </w:rPr>
              <w:t>общественно-деловая зона</w:t>
            </w:r>
          </w:p>
        </w:tc>
        <w:tc>
          <w:tcPr>
            <w:tcW w:w="2127" w:type="dxa"/>
          </w:tcPr>
          <w:p w14:paraId="76811212" w14:textId="50505067" w:rsidR="00B772D3" w:rsidRPr="002377C0" w:rsidRDefault="00B772D3" w:rsidP="00B772D3">
            <w:pPr>
              <w:ind w:firstLine="0"/>
              <w:jc w:val="center"/>
              <w:rPr>
                <w:sz w:val="20"/>
                <w:szCs w:val="20"/>
              </w:rPr>
            </w:pPr>
            <w:r w:rsidRPr="002377C0">
              <w:rPr>
                <w:sz w:val="20"/>
                <w:szCs w:val="20"/>
              </w:rPr>
              <w:t>га</w:t>
            </w:r>
          </w:p>
        </w:tc>
        <w:tc>
          <w:tcPr>
            <w:tcW w:w="1559" w:type="dxa"/>
          </w:tcPr>
          <w:p w14:paraId="509F3759" w14:textId="1873A4D2" w:rsidR="00B772D3" w:rsidRPr="002377C0" w:rsidRDefault="00B772D3" w:rsidP="00B772D3">
            <w:pPr>
              <w:ind w:firstLine="0"/>
              <w:jc w:val="center"/>
              <w:rPr>
                <w:sz w:val="20"/>
                <w:szCs w:val="20"/>
                <w:lang w:val="en-US"/>
              </w:rPr>
            </w:pPr>
            <w:r w:rsidRPr="002377C0">
              <w:rPr>
                <w:rFonts w:eastAsia="Times New Roman"/>
                <w:bCs/>
                <w:kern w:val="0"/>
                <w:sz w:val="20"/>
                <w:szCs w:val="20"/>
                <w:lang w:eastAsia="ru-RU"/>
              </w:rPr>
              <w:t>2</w:t>
            </w:r>
            <w:r w:rsidR="006647A2" w:rsidRPr="002377C0">
              <w:rPr>
                <w:rFonts w:eastAsia="Times New Roman"/>
                <w:bCs/>
                <w:kern w:val="0"/>
                <w:sz w:val="20"/>
                <w:szCs w:val="20"/>
                <w:lang w:val="en-US" w:eastAsia="ru-RU"/>
              </w:rPr>
              <w:t>5</w:t>
            </w:r>
            <w:r w:rsidRPr="002377C0">
              <w:rPr>
                <w:rFonts w:eastAsia="Times New Roman"/>
                <w:bCs/>
                <w:kern w:val="0"/>
                <w:sz w:val="20"/>
                <w:szCs w:val="20"/>
                <w:lang w:eastAsia="ru-RU"/>
              </w:rPr>
              <w:t>,</w:t>
            </w:r>
            <w:r w:rsidR="006647A2" w:rsidRPr="002377C0">
              <w:rPr>
                <w:rFonts w:eastAsia="Times New Roman"/>
                <w:bCs/>
                <w:kern w:val="0"/>
                <w:sz w:val="20"/>
                <w:szCs w:val="20"/>
                <w:lang w:val="en-US" w:eastAsia="ru-RU"/>
              </w:rPr>
              <w:t>17</w:t>
            </w:r>
          </w:p>
        </w:tc>
        <w:tc>
          <w:tcPr>
            <w:tcW w:w="1411" w:type="dxa"/>
          </w:tcPr>
          <w:p w14:paraId="071B2016" w14:textId="30FFBAFA" w:rsidR="00B772D3" w:rsidRPr="002377C0" w:rsidRDefault="00B772D3" w:rsidP="00B772D3">
            <w:pPr>
              <w:ind w:firstLine="0"/>
              <w:jc w:val="center"/>
              <w:rPr>
                <w:sz w:val="20"/>
                <w:szCs w:val="20"/>
                <w:lang w:val="en-US"/>
              </w:rPr>
            </w:pPr>
            <w:r w:rsidRPr="002377C0">
              <w:rPr>
                <w:rFonts w:eastAsia="Times New Roman"/>
                <w:bCs/>
                <w:kern w:val="0"/>
                <w:sz w:val="20"/>
                <w:szCs w:val="20"/>
                <w:lang w:eastAsia="ru-RU"/>
              </w:rPr>
              <w:t>2</w:t>
            </w:r>
            <w:r w:rsidR="006647A2" w:rsidRPr="002377C0">
              <w:rPr>
                <w:rFonts w:eastAsia="Times New Roman"/>
                <w:bCs/>
                <w:kern w:val="0"/>
                <w:sz w:val="20"/>
                <w:szCs w:val="20"/>
                <w:lang w:val="en-US" w:eastAsia="ru-RU"/>
              </w:rPr>
              <w:t>5</w:t>
            </w:r>
            <w:r w:rsidRPr="002377C0">
              <w:rPr>
                <w:rFonts w:eastAsia="Times New Roman"/>
                <w:bCs/>
                <w:kern w:val="0"/>
                <w:sz w:val="20"/>
                <w:szCs w:val="20"/>
                <w:lang w:eastAsia="ru-RU"/>
              </w:rPr>
              <w:t>,</w:t>
            </w:r>
            <w:r w:rsidR="006647A2" w:rsidRPr="002377C0">
              <w:rPr>
                <w:rFonts w:eastAsia="Times New Roman"/>
                <w:bCs/>
                <w:kern w:val="0"/>
                <w:sz w:val="20"/>
                <w:szCs w:val="20"/>
                <w:lang w:val="en-US" w:eastAsia="ru-RU"/>
              </w:rPr>
              <w:t>17</w:t>
            </w:r>
          </w:p>
        </w:tc>
      </w:tr>
      <w:tr w:rsidR="002377C0" w:rsidRPr="002377C0" w14:paraId="72AED1D4" w14:textId="77777777" w:rsidTr="0021096C">
        <w:tc>
          <w:tcPr>
            <w:tcW w:w="704" w:type="dxa"/>
            <w:vMerge/>
          </w:tcPr>
          <w:p w14:paraId="15528E97" w14:textId="77777777" w:rsidR="00B772D3" w:rsidRPr="002377C0" w:rsidRDefault="00B772D3" w:rsidP="00B772D3">
            <w:pPr>
              <w:ind w:firstLine="0"/>
              <w:jc w:val="left"/>
              <w:rPr>
                <w:sz w:val="20"/>
                <w:szCs w:val="20"/>
              </w:rPr>
            </w:pPr>
          </w:p>
        </w:tc>
        <w:tc>
          <w:tcPr>
            <w:tcW w:w="3827" w:type="dxa"/>
            <w:vMerge/>
          </w:tcPr>
          <w:p w14:paraId="1B34F87F" w14:textId="77777777" w:rsidR="00B772D3" w:rsidRPr="002377C0" w:rsidRDefault="00B772D3" w:rsidP="00B772D3">
            <w:pPr>
              <w:ind w:firstLine="0"/>
              <w:jc w:val="left"/>
              <w:rPr>
                <w:sz w:val="20"/>
                <w:szCs w:val="20"/>
              </w:rPr>
            </w:pPr>
          </w:p>
        </w:tc>
        <w:tc>
          <w:tcPr>
            <w:tcW w:w="2127" w:type="dxa"/>
          </w:tcPr>
          <w:p w14:paraId="5A2DD81B" w14:textId="34296014" w:rsidR="00B772D3" w:rsidRPr="002377C0" w:rsidRDefault="00B772D3" w:rsidP="00B772D3">
            <w:pPr>
              <w:ind w:firstLine="0"/>
              <w:jc w:val="center"/>
              <w:rPr>
                <w:sz w:val="20"/>
                <w:szCs w:val="20"/>
              </w:rPr>
            </w:pPr>
            <w:r w:rsidRPr="002377C0">
              <w:rPr>
                <w:sz w:val="20"/>
                <w:szCs w:val="20"/>
              </w:rPr>
              <w:t>%</w:t>
            </w:r>
          </w:p>
        </w:tc>
        <w:tc>
          <w:tcPr>
            <w:tcW w:w="1559" w:type="dxa"/>
          </w:tcPr>
          <w:p w14:paraId="2BC877F3" w14:textId="39EAD592" w:rsidR="00B772D3" w:rsidRPr="002377C0" w:rsidRDefault="006647A2" w:rsidP="00B772D3">
            <w:pPr>
              <w:ind w:firstLine="0"/>
              <w:jc w:val="center"/>
              <w:rPr>
                <w:sz w:val="20"/>
                <w:szCs w:val="20"/>
                <w:lang w:val="en-US"/>
              </w:rPr>
            </w:pPr>
            <w:r w:rsidRPr="002377C0">
              <w:rPr>
                <w:rFonts w:eastAsia="Times New Roman"/>
                <w:bCs/>
                <w:kern w:val="0"/>
                <w:sz w:val="20"/>
                <w:szCs w:val="20"/>
                <w:lang w:val="en-US" w:eastAsia="ru-RU"/>
              </w:rPr>
              <w:t>4</w:t>
            </w:r>
            <w:r w:rsidR="00B772D3" w:rsidRPr="002377C0">
              <w:rPr>
                <w:rFonts w:eastAsia="Times New Roman"/>
                <w:bCs/>
                <w:kern w:val="0"/>
                <w:sz w:val="20"/>
                <w:szCs w:val="20"/>
                <w:lang w:eastAsia="ru-RU"/>
              </w:rPr>
              <w:t>,</w:t>
            </w:r>
            <w:r w:rsidRPr="002377C0">
              <w:rPr>
                <w:rFonts w:eastAsia="Times New Roman"/>
                <w:bCs/>
                <w:kern w:val="0"/>
                <w:sz w:val="20"/>
                <w:szCs w:val="20"/>
                <w:lang w:val="en-US" w:eastAsia="ru-RU"/>
              </w:rPr>
              <w:t>07</w:t>
            </w:r>
          </w:p>
        </w:tc>
        <w:tc>
          <w:tcPr>
            <w:tcW w:w="1411" w:type="dxa"/>
          </w:tcPr>
          <w:p w14:paraId="44AE6D95" w14:textId="219F64DA" w:rsidR="00B772D3" w:rsidRPr="002377C0" w:rsidRDefault="006647A2" w:rsidP="00B772D3">
            <w:pPr>
              <w:ind w:firstLine="0"/>
              <w:jc w:val="center"/>
              <w:rPr>
                <w:sz w:val="20"/>
                <w:szCs w:val="20"/>
                <w:lang w:val="en-US"/>
              </w:rPr>
            </w:pPr>
            <w:r w:rsidRPr="002377C0">
              <w:rPr>
                <w:rFonts w:eastAsia="Times New Roman"/>
                <w:bCs/>
                <w:kern w:val="0"/>
                <w:sz w:val="20"/>
                <w:szCs w:val="20"/>
                <w:lang w:val="en-US" w:eastAsia="ru-RU"/>
              </w:rPr>
              <w:t>4</w:t>
            </w:r>
            <w:r w:rsidR="00B772D3" w:rsidRPr="002377C0">
              <w:rPr>
                <w:rFonts w:eastAsia="Times New Roman"/>
                <w:bCs/>
                <w:kern w:val="0"/>
                <w:sz w:val="20"/>
                <w:szCs w:val="20"/>
                <w:lang w:eastAsia="ru-RU"/>
              </w:rPr>
              <w:t>,</w:t>
            </w:r>
            <w:r w:rsidRPr="002377C0">
              <w:rPr>
                <w:rFonts w:eastAsia="Times New Roman"/>
                <w:bCs/>
                <w:kern w:val="0"/>
                <w:sz w:val="20"/>
                <w:szCs w:val="20"/>
                <w:lang w:val="en-US" w:eastAsia="ru-RU"/>
              </w:rPr>
              <w:t>07</w:t>
            </w:r>
          </w:p>
        </w:tc>
      </w:tr>
      <w:tr w:rsidR="002377C0" w:rsidRPr="002377C0" w14:paraId="7CB3BD48" w14:textId="77777777" w:rsidTr="0021096C">
        <w:tc>
          <w:tcPr>
            <w:tcW w:w="704" w:type="dxa"/>
            <w:vMerge w:val="restart"/>
          </w:tcPr>
          <w:p w14:paraId="4A27B69A" w14:textId="06F6C488" w:rsidR="00B772D3" w:rsidRPr="002377C0" w:rsidRDefault="00B772D3" w:rsidP="00B772D3">
            <w:pPr>
              <w:ind w:firstLine="0"/>
              <w:jc w:val="left"/>
              <w:rPr>
                <w:sz w:val="20"/>
                <w:szCs w:val="20"/>
              </w:rPr>
            </w:pPr>
            <w:r w:rsidRPr="002377C0">
              <w:rPr>
                <w:sz w:val="20"/>
                <w:szCs w:val="20"/>
              </w:rPr>
              <w:t>2.3</w:t>
            </w:r>
          </w:p>
        </w:tc>
        <w:tc>
          <w:tcPr>
            <w:tcW w:w="3827" w:type="dxa"/>
            <w:vMerge w:val="restart"/>
          </w:tcPr>
          <w:p w14:paraId="70951573" w14:textId="683E7037" w:rsidR="00B772D3" w:rsidRPr="002377C0" w:rsidRDefault="00B772D3" w:rsidP="00B772D3">
            <w:pPr>
              <w:ind w:firstLine="0"/>
              <w:jc w:val="left"/>
              <w:rPr>
                <w:sz w:val="20"/>
                <w:szCs w:val="20"/>
              </w:rPr>
            </w:pPr>
            <w:r w:rsidRPr="002377C0">
              <w:rPr>
                <w:rFonts w:eastAsia="Times New Roman"/>
                <w:bCs/>
                <w:kern w:val="0"/>
                <w:sz w:val="20"/>
                <w:szCs w:val="20"/>
                <w:lang w:eastAsia="ru-RU"/>
              </w:rPr>
              <w:t>производственная зона, зона инженерной и транспортной инфраструктуры</w:t>
            </w:r>
          </w:p>
        </w:tc>
        <w:tc>
          <w:tcPr>
            <w:tcW w:w="2127" w:type="dxa"/>
          </w:tcPr>
          <w:p w14:paraId="2264BF03" w14:textId="32579EE2" w:rsidR="00B772D3" w:rsidRPr="002377C0" w:rsidRDefault="00B772D3" w:rsidP="00B772D3">
            <w:pPr>
              <w:ind w:firstLine="0"/>
              <w:jc w:val="center"/>
              <w:rPr>
                <w:sz w:val="20"/>
                <w:szCs w:val="20"/>
              </w:rPr>
            </w:pPr>
            <w:r w:rsidRPr="002377C0">
              <w:rPr>
                <w:sz w:val="20"/>
                <w:szCs w:val="20"/>
              </w:rPr>
              <w:t>га</w:t>
            </w:r>
          </w:p>
        </w:tc>
        <w:tc>
          <w:tcPr>
            <w:tcW w:w="1559" w:type="dxa"/>
          </w:tcPr>
          <w:p w14:paraId="0E008EAA" w14:textId="084F1275" w:rsidR="00B772D3" w:rsidRPr="002377C0" w:rsidRDefault="006647A2" w:rsidP="00B772D3">
            <w:pPr>
              <w:ind w:firstLine="0"/>
              <w:jc w:val="center"/>
              <w:rPr>
                <w:sz w:val="20"/>
                <w:szCs w:val="20"/>
                <w:lang w:val="en-US"/>
              </w:rPr>
            </w:pPr>
            <w:r w:rsidRPr="002377C0">
              <w:rPr>
                <w:rFonts w:eastAsia="Times New Roman"/>
                <w:bCs/>
                <w:kern w:val="0"/>
                <w:sz w:val="20"/>
                <w:szCs w:val="20"/>
                <w:lang w:val="en-US" w:eastAsia="ru-RU"/>
              </w:rPr>
              <w:t>56</w:t>
            </w:r>
            <w:r w:rsidR="00B772D3" w:rsidRPr="002377C0">
              <w:rPr>
                <w:rFonts w:eastAsia="Times New Roman"/>
                <w:bCs/>
                <w:kern w:val="0"/>
                <w:sz w:val="20"/>
                <w:szCs w:val="20"/>
                <w:lang w:eastAsia="ru-RU"/>
              </w:rPr>
              <w:t>,</w:t>
            </w:r>
            <w:r w:rsidRPr="002377C0">
              <w:rPr>
                <w:rFonts w:eastAsia="Times New Roman"/>
                <w:bCs/>
                <w:kern w:val="0"/>
                <w:sz w:val="20"/>
                <w:szCs w:val="20"/>
                <w:lang w:val="en-US" w:eastAsia="ru-RU"/>
              </w:rPr>
              <w:t>35</w:t>
            </w:r>
          </w:p>
        </w:tc>
        <w:tc>
          <w:tcPr>
            <w:tcW w:w="1411" w:type="dxa"/>
          </w:tcPr>
          <w:p w14:paraId="466DC88E" w14:textId="3A0D584B" w:rsidR="00B772D3" w:rsidRPr="002377C0" w:rsidRDefault="00E60EBA" w:rsidP="00B772D3">
            <w:pPr>
              <w:ind w:firstLine="0"/>
              <w:jc w:val="center"/>
              <w:rPr>
                <w:sz w:val="20"/>
                <w:szCs w:val="20"/>
                <w:lang w:val="en-US"/>
              </w:rPr>
            </w:pPr>
            <w:r w:rsidRPr="002377C0">
              <w:rPr>
                <w:rFonts w:eastAsia="Times New Roman"/>
                <w:bCs/>
                <w:kern w:val="0"/>
                <w:sz w:val="20"/>
                <w:szCs w:val="20"/>
                <w:lang w:eastAsia="ru-RU"/>
              </w:rPr>
              <w:t>5</w:t>
            </w:r>
            <w:r w:rsidR="006647A2" w:rsidRPr="002377C0">
              <w:rPr>
                <w:rFonts w:eastAsia="Times New Roman"/>
                <w:bCs/>
                <w:kern w:val="0"/>
                <w:sz w:val="20"/>
                <w:szCs w:val="20"/>
                <w:lang w:val="en-US" w:eastAsia="ru-RU"/>
              </w:rPr>
              <w:t>6</w:t>
            </w:r>
            <w:r w:rsidR="00B772D3" w:rsidRPr="002377C0">
              <w:rPr>
                <w:rFonts w:eastAsia="Times New Roman"/>
                <w:bCs/>
                <w:kern w:val="0"/>
                <w:sz w:val="20"/>
                <w:szCs w:val="20"/>
                <w:lang w:eastAsia="ru-RU"/>
              </w:rPr>
              <w:t>,</w:t>
            </w:r>
            <w:r w:rsidR="006647A2" w:rsidRPr="002377C0">
              <w:rPr>
                <w:rFonts w:eastAsia="Times New Roman"/>
                <w:bCs/>
                <w:kern w:val="0"/>
                <w:sz w:val="20"/>
                <w:szCs w:val="20"/>
                <w:lang w:val="en-US" w:eastAsia="ru-RU"/>
              </w:rPr>
              <w:t>35</w:t>
            </w:r>
          </w:p>
        </w:tc>
      </w:tr>
      <w:tr w:rsidR="002377C0" w:rsidRPr="002377C0" w14:paraId="04DDAFAC" w14:textId="77777777" w:rsidTr="0021096C">
        <w:tc>
          <w:tcPr>
            <w:tcW w:w="704" w:type="dxa"/>
            <w:vMerge/>
          </w:tcPr>
          <w:p w14:paraId="1CC7A43B" w14:textId="77777777" w:rsidR="00B772D3" w:rsidRPr="002377C0" w:rsidRDefault="00B772D3" w:rsidP="00B772D3">
            <w:pPr>
              <w:ind w:firstLine="0"/>
              <w:jc w:val="left"/>
              <w:rPr>
                <w:sz w:val="20"/>
                <w:szCs w:val="20"/>
              </w:rPr>
            </w:pPr>
          </w:p>
        </w:tc>
        <w:tc>
          <w:tcPr>
            <w:tcW w:w="3827" w:type="dxa"/>
            <w:vMerge/>
          </w:tcPr>
          <w:p w14:paraId="31F43C82" w14:textId="77777777" w:rsidR="00B772D3" w:rsidRPr="002377C0" w:rsidRDefault="00B772D3" w:rsidP="00B772D3">
            <w:pPr>
              <w:ind w:firstLine="0"/>
              <w:jc w:val="left"/>
              <w:rPr>
                <w:sz w:val="20"/>
                <w:szCs w:val="20"/>
              </w:rPr>
            </w:pPr>
          </w:p>
        </w:tc>
        <w:tc>
          <w:tcPr>
            <w:tcW w:w="2127" w:type="dxa"/>
          </w:tcPr>
          <w:p w14:paraId="01C20F3D" w14:textId="6676FFBE" w:rsidR="00B772D3" w:rsidRPr="002377C0" w:rsidRDefault="00B772D3" w:rsidP="00B772D3">
            <w:pPr>
              <w:ind w:firstLine="0"/>
              <w:jc w:val="center"/>
              <w:rPr>
                <w:sz w:val="20"/>
                <w:szCs w:val="20"/>
              </w:rPr>
            </w:pPr>
            <w:r w:rsidRPr="002377C0">
              <w:rPr>
                <w:sz w:val="20"/>
                <w:szCs w:val="20"/>
              </w:rPr>
              <w:t>%</w:t>
            </w:r>
          </w:p>
        </w:tc>
        <w:tc>
          <w:tcPr>
            <w:tcW w:w="1559" w:type="dxa"/>
          </w:tcPr>
          <w:p w14:paraId="0CCF39A1" w14:textId="51592B8D" w:rsidR="00B772D3" w:rsidRPr="002377C0" w:rsidRDefault="00E60EBA" w:rsidP="00B772D3">
            <w:pPr>
              <w:ind w:firstLine="0"/>
              <w:jc w:val="center"/>
              <w:rPr>
                <w:sz w:val="20"/>
                <w:szCs w:val="20"/>
                <w:lang w:val="en-US"/>
              </w:rPr>
            </w:pPr>
            <w:r w:rsidRPr="002377C0">
              <w:rPr>
                <w:rFonts w:eastAsia="Times New Roman"/>
                <w:bCs/>
                <w:kern w:val="0"/>
                <w:sz w:val="20"/>
                <w:szCs w:val="20"/>
                <w:lang w:eastAsia="ru-RU"/>
              </w:rPr>
              <w:t>9</w:t>
            </w:r>
            <w:r w:rsidR="00B772D3" w:rsidRPr="002377C0">
              <w:rPr>
                <w:rFonts w:eastAsia="Times New Roman"/>
                <w:bCs/>
                <w:kern w:val="0"/>
                <w:sz w:val="20"/>
                <w:szCs w:val="20"/>
                <w:lang w:eastAsia="ru-RU"/>
              </w:rPr>
              <w:t>,</w:t>
            </w:r>
            <w:r w:rsidR="006647A2" w:rsidRPr="002377C0">
              <w:rPr>
                <w:rFonts w:eastAsia="Times New Roman"/>
                <w:bCs/>
                <w:kern w:val="0"/>
                <w:sz w:val="20"/>
                <w:szCs w:val="20"/>
                <w:lang w:val="en-US" w:eastAsia="ru-RU"/>
              </w:rPr>
              <w:t>12</w:t>
            </w:r>
          </w:p>
        </w:tc>
        <w:tc>
          <w:tcPr>
            <w:tcW w:w="1411" w:type="dxa"/>
          </w:tcPr>
          <w:p w14:paraId="04E29E40" w14:textId="009ADDF3" w:rsidR="00B772D3" w:rsidRPr="002377C0" w:rsidRDefault="00E60EBA" w:rsidP="00B772D3">
            <w:pPr>
              <w:ind w:firstLine="0"/>
              <w:jc w:val="center"/>
              <w:rPr>
                <w:sz w:val="20"/>
                <w:szCs w:val="20"/>
                <w:lang w:val="en-US"/>
              </w:rPr>
            </w:pPr>
            <w:r w:rsidRPr="002377C0">
              <w:rPr>
                <w:rFonts w:eastAsia="Times New Roman"/>
                <w:bCs/>
                <w:kern w:val="0"/>
                <w:sz w:val="20"/>
                <w:szCs w:val="20"/>
                <w:lang w:eastAsia="ru-RU"/>
              </w:rPr>
              <w:t>9</w:t>
            </w:r>
            <w:r w:rsidR="00B772D3" w:rsidRPr="002377C0">
              <w:rPr>
                <w:rFonts w:eastAsia="Times New Roman"/>
                <w:bCs/>
                <w:kern w:val="0"/>
                <w:sz w:val="20"/>
                <w:szCs w:val="20"/>
                <w:lang w:eastAsia="ru-RU"/>
              </w:rPr>
              <w:t>,</w:t>
            </w:r>
            <w:r w:rsidR="006647A2" w:rsidRPr="002377C0">
              <w:rPr>
                <w:rFonts w:eastAsia="Times New Roman"/>
                <w:bCs/>
                <w:kern w:val="0"/>
                <w:sz w:val="20"/>
                <w:szCs w:val="20"/>
                <w:lang w:val="en-US" w:eastAsia="ru-RU"/>
              </w:rPr>
              <w:t>12</w:t>
            </w:r>
          </w:p>
        </w:tc>
      </w:tr>
      <w:tr w:rsidR="002377C0" w:rsidRPr="002377C0" w14:paraId="0B89AADF" w14:textId="77777777" w:rsidTr="0021096C">
        <w:tc>
          <w:tcPr>
            <w:tcW w:w="704" w:type="dxa"/>
            <w:vMerge w:val="restart"/>
          </w:tcPr>
          <w:p w14:paraId="16718139" w14:textId="6DDDE997" w:rsidR="00B772D3" w:rsidRPr="002377C0" w:rsidRDefault="00B772D3" w:rsidP="00B772D3">
            <w:pPr>
              <w:ind w:firstLine="0"/>
              <w:jc w:val="left"/>
              <w:rPr>
                <w:sz w:val="20"/>
                <w:szCs w:val="20"/>
              </w:rPr>
            </w:pPr>
            <w:r w:rsidRPr="002377C0">
              <w:rPr>
                <w:sz w:val="20"/>
                <w:szCs w:val="20"/>
              </w:rPr>
              <w:t>2.4</w:t>
            </w:r>
          </w:p>
        </w:tc>
        <w:tc>
          <w:tcPr>
            <w:tcW w:w="3827" w:type="dxa"/>
            <w:vMerge w:val="restart"/>
          </w:tcPr>
          <w:p w14:paraId="1B772A2C" w14:textId="6E78A612" w:rsidR="00B772D3" w:rsidRPr="002377C0" w:rsidRDefault="00E60EBA" w:rsidP="00B772D3">
            <w:pPr>
              <w:ind w:firstLine="0"/>
              <w:jc w:val="left"/>
              <w:rPr>
                <w:sz w:val="20"/>
                <w:szCs w:val="20"/>
              </w:rPr>
            </w:pPr>
            <w:r w:rsidRPr="002377C0">
              <w:rPr>
                <w:rFonts w:eastAsia="Times New Roman"/>
                <w:bCs/>
                <w:kern w:val="0"/>
                <w:sz w:val="20"/>
                <w:szCs w:val="20"/>
                <w:lang w:eastAsia="ru-RU"/>
              </w:rPr>
              <w:t>з</w:t>
            </w:r>
            <w:r w:rsidR="00B772D3" w:rsidRPr="002377C0">
              <w:rPr>
                <w:rFonts w:eastAsia="Times New Roman"/>
                <w:bCs/>
                <w:kern w:val="0"/>
                <w:sz w:val="20"/>
                <w:szCs w:val="20"/>
                <w:lang w:eastAsia="ru-RU"/>
              </w:rPr>
              <w:t>она рекреационного назначения</w:t>
            </w:r>
          </w:p>
        </w:tc>
        <w:tc>
          <w:tcPr>
            <w:tcW w:w="2127" w:type="dxa"/>
          </w:tcPr>
          <w:p w14:paraId="459991E2" w14:textId="7E3E0C56" w:rsidR="00B772D3" w:rsidRPr="002377C0" w:rsidRDefault="00B772D3" w:rsidP="00B772D3">
            <w:pPr>
              <w:ind w:firstLine="0"/>
              <w:jc w:val="center"/>
              <w:rPr>
                <w:sz w:val="20"/>
                <w:szCs w:val="20"/>
              </w:rPr>
            </w:pPr>
            <w:r w:rsidRPr="002377C0">
              <w:rPr>
                <w:sz w:val="20"/>
                <w:szCs w:val="20"/>
              </w:rPr>
              <w:t>га</w:t>
            </w:r>
          </w:p>
        </w:tc>
        <w:tc>
          <w:tcPr>
            <w:tcW w:w="1559" w:type="dxa"/>
          </w:tcPr>
          <w:p w14:paraId="2F7E51E9" w14:textId="37CA056B" w:rsidR="00B772D3" w:rsidRPr="002377C0" w:rsidRDefault="00B772D3" w:rsidP="00B772D3">
            <w:pPr>
              <w:ind w:firstLine="0"/>
              <w:jc w:val="center"/>
              <w:rPr>
                <w:sz w:val="20"/>
                <w:szCs w:val="20"/>
              </w:rPr>
            </w:pPr>
            <w:r w:rsidRPr="002377C0">
              <w:rPr>
                <w:rFonts w:eastAsia="Times New Roman"/>
                <w:bCs/>
                <w:kern w:val="0"/>
                <w:sz w:val="20"/>
                <w:szCs w:val="20"/>
                <w:lang w:eastAsia="ru-RU"/>
              </w:rPr>
              <w:t>30,</w:t>
            </w:r>
            <w:r w:rsidR="00E60EBA" w:rsidRPr="002377C0">
              <w:rPr>
                <w:rFonts w:eastAsia="Times New Roman"/>
                <w:bCs/>
                <w:kern w:val="0"/>
                <w:sz w:val="20"/>
                <w:szCs w:val="20"/>
                <w:lang w:eastAsia="ru-RU"/>
              </w:rPr>
              <w:t>12</w:t>
            </w:r>
          </w:p>
        </w:tc>
        <w:tc>
          <w:tcPr>
            <w:tcW w:w="1411" w:type="dxa"/>
          </w:tcPr>
          <w:p w14:paraId="1C192413" w14:textId="1589348F" w:rsidR="00B772D3" w:rsidRPr="002377C0" w:rsidRDefault="00B772D3" w:rsidP="00B772D3">
            <w:pPr>
              <w:ind w:firstLine="0"/>
              <w:jc w:val="center"/>
              <w:rPr>
                <w:sz w:val="20"/>
                <w:szCs w:val="20"/>
              </w:rPr>
            </w:pPr>
            <w:r w:rsidRPr="002377C0">
              <w:rPr>
                <w:rFonts w:eastAsia="Times New Roman"/>
                <w:bCs/>
                <w:kern w:val="0"/>
                <w:sz w:val="20"/>
                <w:szCs w:val="20"/>
                <w:lang w:eastAsia="ru-RU"/>
              </w:rPr>
              <w:t>30,</w:t>
            </w:r>
            <w:r w:rsidR="00E60EBA" w:rsidRPr="002377C0">
              <w:rPr>
                <w:rFonts w:eastAsia="Times New Roman"/>
                <w:bCs/>
                <w:kern w:val="0"/>
                <w:sz w:val="20"/>
                <w:szCs w:val="20"/>
                <w:lang w:eastAsia="ru-RU"/>
              </w:rPr>
              <w:t>12</w:t>
            </w:r>
          </w:p>
        </w:tc>
      </w:tr>
      <w:tr w:rsidR="002377C0" w:rsidRPr="002377C0" w14:paraId="03B14DBC" w14:textId="77777777" w:rsidTr="0021096C">
        <w:tc>
          <w:tcPr>
            <w:tcW w:w="704" w:type="dxa"/>
            <w:vMerge/>
          </w:tcPr>
          <w:p w14:paraId="51F0C927" w14:textId="77777777" w:rsidR="00B772D3" w:rsidRPr="002377C0" w:rsidRDefault="00B772D3" w:rsidP="00B772D3">
            <w:pPr>
              <w:ind w:firstLine="0"/>
              <w:jc w:val="left"/>
              <w:rPr>
                <w:sz w:val="20"/>
                <w:szCs w:val="20"/>
              </w:rPr>
            </w:pPr>
          </w:p>
        </w:tc>
        <w:tc>
          <w:tcPr>
            <w:tcW w:w="3827" w:type="dxa"/>
            <w:vMerge/>
          </w:tcPr>
          <w:p w14:paraId="1D61CFA9" w14:textId="77777777" w:rsidR="00B772D3" w:rsidRPr="002377C0" w:rsidRDefault="00B772D3" w:rsidP="00B772D3">
            <w:pPr>
              <w:ind w:firstLine="0"/>
              <w:jc w:val="left"/>
              <w:rPr>
                <w:sz w:val="20"/>
                <w:szCs w:val="20"/>
              </w:rPr>
            </w:pPr>
          </w:p>
        </w:tc>
        <w:tc>
          <w:tcPr>
            <w:tcW w:w="2127" w:type="dxa"/>
          </w:tcPr>
          <w:p w14:paraId="4C684EDA" w14:textId="2D6C4A29" w:rsidR="00B772D3" w:rsidRPr="002377C0" w:rsidRDefault="00B772D3" w:rsidP="00B772D3">
            <w:pPr>
              <w:ind w:firstLine="0"/>
              <w:jc w:val="center"/>
              <w:rPr>
                <w:sz w:val="20"/>
                <w:szCs w:val="20"/>
              </w:rPr>
            </w:pPr>
            <w:r w:rsidRPr="002377C0">
              <w:rPr>
                <w:sz w:val="20"/>
                <w:szCs w:val="20"/>
              </w:rPr>
              <w:t>%</w:t>
            </w:r>
          </w:p>
        </w:tc>
        <w:tc>
          <w:tcPr>
            <w:tcW w:w="1559" w:type="dxa"/>
          </w:tcPr>
          <w:p w14:paraId="58A5CD79" w14:textId="1E279373" w:rsidR="00B772D3" w:rsidRPr="002377C0" w:rsidRDefault="00B772D3" w:rsidP="00B772D3">
            <w:pPr>
              <w:ind w:firstLine="0"/>
              <w:jc w:val="center"/>
              <w:rPr>
                <w:sz w:val="20"/>
                <w:szCs w:val="20"/>
              </w:rPr>
            </w:pPr>
            <w:r w:rsidRPr="002377C0">
              <w:rPr>
                <w:rFonts w:eastAsia="Times New Roman"/>
                <w:bCs/>
                <w:kern w:val="0"/>
                <w:sz w:val="20"/>
                <w:szCs w:val="20"/>
                <w:lang w:eastAsia="ru-RU"/>
              </w:rPr>
              <w:t>4,</w:t>
            </w:r>
            <w:r w:rsidR="00E60EBA" w:rsidRPr="002377C0">
              <w:rPr>
                <w:rFonts w:eastAsia="Times New Roman"/>
                <w:bCs/>
                <w:kern w:val="0"/>
                <w:sz w:val="20"/>
                <w:szCs w:val="20"/>
                <w:lang w:eastAsia="ru-RU"/>
              </w:rPr>
              <w:t>87</w:t>
            </w:r>
          </w:p>
        </w:tc>
        <w:tc>
          <w:tcPr>
            <w:tcW w:w="1411" w:type="dxa"/>
          </w:tcPr>
          <w:p w14:paraId="6BC87159" w14:textId="67BE7862" w:rsidR="00B772D3" w:rsidRPr="002377C0" w:rsidRDefault="00B772D3" w:rsidP="00B772D3">
            <w:pPr>
              <w:ind w:firstLine="0"/>
              <w:jc w:val="center"/>
              <w:rPr>
                <w:sz w:val="20"/>
                <w:szCs w:val="20"/>
              </w:rPr>
            </w:pPr>
            <w:r w:rsidRPr="002377C0">
              <w:rPr>
                <w:rFonts w:eastAsia="Times New Roman"/>
                <w:bCs/>
                <w:kern w:val="0"/>
                <w:sz w:val="20"/>
                <w:szCs w:val="20"/>
                <w:lang w:eastAsia="ru-RU"/>
              </w:rPr>
              <w:t>4,</w:t>
            </w:r>
            <w:r w:rsidR="00E60EBA" w:rsidRPr="002377C0">
              <w:rPr>
                <w:rFonts w:eastAsia="Times New Roman"/>
                <w:bCs/>
                <w:kern w:val="0"/>
                <w:sz w:val="20"/>
                <w:szCs w:val="20"/>
                <w:lang w:eastAsia="ru-RU"/>
              </w:rPr>
              <w:t>87</w:t>
            </w:r>
          </w:p>
        </w:tc>
      </w:tr>
      <w:tr w:rsidR="002377C0" w:rsidRPr="002377C0" w14:paraId="0E9404AA" w14:textId="77777777" w:rsidTr="0021096C">
        <w:tc>
          <w:tcPr>
            <w:tcW w:w="704" w:type="dxa"/>
            <w:vMerge w:val="restart"/>
          </w:tcPr>
          <w:p w14:paraId="7859C932" w14:textId="2B7F8534" w:rsidR="00B772D3" w:rsidRPr="002377C0" w:rsidRDefault="00B772D3" w:rsidP="00B772D3">
            <w:pPr>
              <w:ind w:firstLine="0"/>
              <w:jc w:val="left"/>
              <w:rPr>
                <w:sz w:val="20"/>
                <w:szCs w:val="20"/>
              </w:rPr>
            </w:pPr>
            <w:r w:rsidRPr="002377C0">
              <w:rPr>
                <w:sz w:val="20"/>
                <w:szCs w:val="20"/>
              </w:rPr>
              <w:t>2.5</w:t>
            </w:r>
          </w:p>
        </w:tc>
        <w:tc>
          <w:tcPr>
            <w:tcW w:w="3827" w:type="dxa"/>
            <w:vMerge w:val="restart"/>
          </w:tcPr>
          <w:p w14:paraId="27886A31" w14:textId="0F426E9B" w:rsidR="00B772D3" w:rsidRPr="002377C0" w:rsidRDefault="00B772D3" w:rsidP="00B772D3">
            <w:pPr>
              <w:ind w:firstLine="0"/>
              <w:jc w:val="left"/>
              <w:rPr>
                <w:sz w:val="20"/>
                <w:szCs w:val="20"/>
              </w:rPr>
            </w:pPr>
            <w:r w:rsidRPr="002377C0">
              <w:rPr>
                <w:rFonts w:eastAsia="Times New Roman"/>
                <w:bCs/>
                <w:kern w:val="0"/>
                <w:sz w:val="20"/>
                <w:szCs w:val="20"/>
                <w:lang w:eastAsia="ru-RU"/>
              </w:rPr>
              <w:t>зона сельскохозяйственного использования</w:t>
            </w:r>
          </w:p>
        </w:tc>
        <w:tc>
          <w:tcPr>
            <w:tcW w:w="2127" w:type="dxa"/>
          </w:tcPr>
          <w:p w14:paraId="375EAA59" w14:textId="2E65D7BE" w:rsidR="00B772D3" w:rsidRPr="002377C0" w:rsidRDefault="00B772D3" w:rsidP="00B772D3">
            <w:pPr>
              <w:ind w:firstLine="0"/>
              <w:jc w:val="center"/>
              <w:rPr>
                <w:sz w:val="20"/>
                <w:szCs w:val="20"/>
              </w:rPr>
            </w:pPr>
            <w:r w:rsidRPr="002377C0">
              <w:rPr>
                <w:sz w:val="20"/>
                <w:szCs w:val="20"/>
              </w:rPr>
              <w:t>га</w:t>
            </w:r>
          </w:p>
        </w:tc>
        <w:tc>
          <w:tcPr>
            <w:tcW w:w="1559" w:type="dxa"/>
          </w:tcPr>
          <w:p w14:paraId="45B9FC49" w14:textId="6757263A" w:rsidR="00B772D3" w:rsidRPr="002377C0" w:rsidRDefault="006647A2" w:rsidP="00B772D3">
            <w:pPr>
              <w:ind w:firstLine="0"/>
              <w:jc w:val="center"/>
              <w:rPr>
                <w:sz w:val="20"/>
                <w:szCs w:val="20"/>
                <w:lang w:val="en-US"/>
              </w:rPr>
            </w:pPr>
            <w:r w:rsidRPr="002377C0">
              <w:rPr>
                <w:rFonts w:eastAsia="Times New Roman"/>
                <w:bCs/>
                <w:kern w:val="0"/>
                <w:sz w:val="20"/>
                <w:szCs w:val="20"/>
                <w:lang w:val="en-US" w:eastAsia="ru-RU"/>
              </w:rPr>
              <w:t>172</w:t>
            </w:r>
            <w:r w:rsidR="00B772D3" w:rsidRPr="002377C0">
              <w:rPr>
                <w:rFonts w:eastAsia="Times New Roman"/>
                <w:bCs/>
                <w:kern w:val="0"/>
                <w:sz w:val="20"/>
                <w:szCs w:val="20"/>
                <w:lang w:eastAsia="ru-RU"/>
              </w:rPr>
              <w:t>,</w:t>
            </w:r>
            <w:r w:rsidRPr="002377C0">
              <w:rPr>
                <w:rFonts w:eastAsia="Times New Roman"/>
                <w:bCs/>
                <w:kern w:val="0"/>
                <w:sz w:val="20"/>
                <w:szCs w:val="20"/>
                <w:lang w:val="en-US" w:eastAsia="ru-RU"/>
              </w:rPr>
              <w:t>07</w:t>
            </w:r>
          </w:p>
        </w:tc>
        <w:tc>
          <w:tcPr>
            <w:tcW w:w="1411" w:type="dxa"/>
          </w:tcPr>
          <w:p w14:paraId="0B106233" w14:textId="7FD51F65" w:rsidR="00B772D3" w:rsidRPr="002377C0" w:rsidRDefault="00B772D3" w:rsidP="00B772D3">
            <w:pPr>
              <w:ind w:firstLine="0"/>
              <w:jc w:val="center"/>
              <w:rPr>
                <w:sz w:val="20"/>
                <w:szCs w:val="20"/>
                <w:lang w:val="en-US"/>
              </w:rPr>
            </w:pPr>
            <w:r w:rsidRPr="002377C0">
              <w:rPr>
                <w:rFonts w:eastAsia="Times New Roman"/>
                <w:bCs/>
                <w:kern w:val="0"/>
                <w:sz w:val="20"/>
                <w:szCs w:val="20"/>
                <w:lang w:eastAsia="ru-RU"/>
              </w:rPr>
              <w:t>1</w:t>
            </w:r>
            <w:r w:rsidR="006647A2" w:rsidRPr="002377C0">
              <w:rPr>
                <w:rFonts w:eastAsia="Times New Roman"/>
                <w:bCs/>
                <w:kern w:val="0"/>
                <w:sz w:val="20"/>
                <w:szCs w:val="20"/>
                <w:lang w:val="en-US" w:eastAsia="ru-RU"/>
              </w:rPr>
              <w:t>72</w:t>
            </w:r>
            <w:r w:rsidRPr="002377C0">
              <w:rPr>
                <w:rFonts w:eastAsia="Times New Roman"/>
                <w:bCs/>
                <w:kern w:val="0"/>
                <w:sz w:val="20"/>
                <w:szCs w:val="20"/>
                <w:lang w:eastAsia="ru-RU"/>
              </w:rPr>
              <w:t>,</w:t>
            </w:r>
            <w:r w:rsidR="006647A2" w:rsidRPr="002377C0">
              <w:rPr>
                <w:rFonts w:eastAsia="Times New Roman"/>
                <w:bCs/>
                <w:kern w:val="0"/>
                <w:sz w:val="20"/>
                <w:szCs w:val="20"/>
                <w:lang w:val="en-US" w:eastAsia="ru-RU"/>
              </w:rPr>
              <w:t>07</w:t>
            </w:r>
          </w:p>
        </w:tc>
      </w:tr>
      <w:tr w:rsidR="002377C0" w:rsidRPr="002377C0" w14:paraId="57B181C5" w14:textId="77777777" w:rsidTr="0021096C">
        <w:tc>
          <w:tcPr>
            <w:tcW w:w="704" w:type="dxa"/>
            <w:vMerge/>
          </w:tcPr>
          <w:p w14:paraId="229BA3AE" w14:textId="77777777" w:rsidR="00B772D3" w:rsidRPr="002377C0" w:rsidRDefault="00B772D3" w:rsidP="00B772D3">
            <w:pPr>
              <w:ind w:firstLine="0"/>
              <w:jc w:val="left"/>
              <w:rPr>
                <w:sz w:val="20"/>
                <w:szCs w:val="20"/>
              </w:rPr>
            </w:pPr>
          </w:p>
        </w:tc>
        <w:tc>
          <w:tcPr>
            <w:tcW w:w="3827" w:type="dxa"/>
            <w:vMerge/>
          </w:tcPr>
          <w:p w14:paraId="47E30E05" w14:textId="77777777" w:rsidR="00B772D3" w:rsidRPr="002377C0" w:rsidRDefault="00B772D3" w:rsidP="00B772D3">
            <w:pPr>
              <w:ind w:firstLine="0"/>
              <w:jc w:val="left"/>
              <w:rPr>
                <w:sz w:val="20"/>
                <w:szCs w:val="20"/>
              </w:rPr>
            </w:pPr>
          </w:p>
        </w:tc>
        <w:tc>
          <w:tcPr>
            <w:tcW w:w="2127" w:type="dxa"/>
          </w:tcPr>
          <w:p w14:paraId="6C9DBE6A" w14:textId="14126D7E" w:rsidR="00B772D3" w:rsidRPr="002377C0" w:rsidRDefault="00B772D3" w:rsidP="00B772D3">
            <w:pPr>
              <w:ind w:firstLine="0"/>
              <w:jc w:val="center"/>
              <w:rPr>
                <w:sz w:val="20"/>
                <w:szCs w:val="20"/>
              </w:rPr>
            </w:pPr>
            <w:r w:rsidRPr="002377C0">
              <w:rPr>
                <w:sz w:val="20"/>
                <w:szCs w:val="20"/>
              </w:rPr>
              <w:t>%</w:t>
            </w:r>
          </w:p>
        </w:tc>
        <w:tc>
          <w:tcPr>
            <w:tcW w:w="1559" w:type="dxa"/>
          </w:tcPr>
          <w:p w14:paraId="7A9ED839" w14:textId="3FB18C0A" w:rsidR="00B772D3" w:rsidRPr="002377C0" w:rsidRDefault="006647A2" w:rsidP="00B772D3">
            <w:pPr>
              <w:ind w:firstLine="0"/>
              <w:jc w:val="center"/>
              <w:rPr>
                <w:sz w:val="20"/>
                <w:szCs w:val="20"/>
                <w:lang w:val="en-US"/>
              </w:rPr>
            </w:pPr>
            <w:r w:rsidRPr="002377C0">
              <w:rPr>
                <w:rFonts w:eastAsia="Times New Roman"/>
                <w:bCs/>
                <w:kern w:val="0"/>
                <w:sz w:val="20"/>
                <w:szCs w:val="20"/>
                <w:lang w:val="en-US" w:eastAsia="ru-RU"/>
              </w:rPr>
              <w:t>27</w:t>
            </w:r>
            <w:r w:rsidR="00B772D3" w:rsidRPr="002377C0">
              <w:rPr>
                <w:rFonts w:eastAsia="Times New Roman"/>
                <w:bCs/>
                <w:kern w:val="0"/>
                <w:sz w:val="20"/>
                <w:szCs w:val="20"/>
                <w:lang w:eastAsia="ru-RU"/>
              </w:rPr>
              <w:t>,</w:t>
            </w:r>
            <w:r w:rsidRPr="002377C0">
              <w:rPr>
                <w:rFonts w:eastAsia="Times New Roman"/>
                <w:bCs/>
                <w:kern w:val="0"/>
                <w:sz w:val="20"/>
                <w:szCs w:val="20"/>
                <w:lang w:val="en-US" w:eastAsia="ru-RU"/>
              </w:rPr>
              <w:t>84</w:t>
            </w:r>
          </w:p>
        </w:tc>
        <w:tc>
          <w:tcPr>
            <w:tcW w:w="1411" w:type="dxa"/>
          </w:tcPr>
          <w:p w14:paraId="3AD9FC51" w14:textId="59FA9CC3" w:rsidR="00B772D3" w:rsidRPr="002377C0" w:rsidRDefault="006647A2" w:rsidP="00B772D3">
            <w:pPr>
              <w:ind w:firstLine="0"/>
              <w:jc w:val="center"/>
              <w:rPr>
                <w:sz w:val="20"/>
                <w:szCs w:val="20"/>
              </w:rPr>
            </w:pPr>
            <w:r w:rsidRPr="002377C0">
              <w:rPr>
                <w:rFonts w:eastAsia="Times New Roman"/>
                <w:bCs/>
                <w:kern w:val="0"/>
                <w:sz w:val="20"/>
                <w:szCs w:val="20"/>
                <w:lang w:val="en-US" w:eastAsia="ru-RU"/>
              </w:rPr>
              <w:t>27</w:t>
            </w:r>
            <w:r w:rsidR="00B772D3" w:rsidRPr="002377C0">
              <w:rPr>
                <w:rFonts w:eastAsia="Times New Roman"/>
                <w:bCs/>
                <w:kern w:val="0"/>
                <w:sz w:val="20"/>
                <w:szCs w:val="20"/>
                <w:lang w:eastAsia="ru-RU"/>
              </w:rPr>
              <w:t>,</w:t>
            </w:r>
            <w:r w:rsidRPr="002377C0">
              <w:rPr>
                <w:rFonts w:eastAsia="Times New Roman"/>
                <w:bCs/>
                <w:kern w:val="0"/>
                <w:sz w:val="20"/>
                <w:szCs w:val="20"/>
                <w:lang w:val="en-US" w:eastAsia="ru-RU"/>
              </w:rPr>
              <w:t>8</w:t>
            </w:r>
            <w:r w:rsidR="00E60EBA" w:rsidRPr="002377C0">
              <w:rPr>
                <w:rFonts w:eastAsia="Times New Roman"/>
                <w:bCs/>
                <w:kern w:val="0"/>
                <w:sz w:val="20"/>
                <w:szCs w:val="20"/>
                <w:lang w:eastAsia="ru-RU"/>
              </w:rPr>
              <w:t>4</w:t>
            </w:r>
          </w:p>
        </w:tc>
      </w:tr>
      <w:tr w:rsidR="002377C0" w:rsidRPr="002377C0" w14:paraId="54E7287E" w14:textId="77777777" w:rsidTr="0021096C">
        <w:tc>
          <w:tcPr>
            <w:tcW w:w="704" w:type="dxa"/>
            <w:vMerge w:val="restart"/>
          </w:tcPr>
          <w:p w14:paraId="0A9A60CE" w14:textId="1BAE630C" w:rsidR="00B772D3" w:rsidRPr="002377C0" w:rsidRDefault="00B772D3" w:rsidP="00B772D3">
            <w:pPr>
              <w:ind w:firstLine="0"/>
              <w:jc w:val="left"/>
              <w:rPr>
                <w:sz w:val="20"/>
                <w:szCs w:val="20"/>
              </w:rPr>
            </w:pPr>
            <w:r w:rsidRPr="002377C0">
              <w:rPr>
                <w:sz w:val="20"/>
                <w:szCs w:val="20"/>
              </w:rPr>
              <w:t>2.6</w:t>
            </w:r>
          </w:p>
        </w:tc>
        <w:tc>
          <w:tcPr>
            <w:tcW w:w="3827" w:type="dxa"/>
            <w:vMerge w:val="restart"/>
          </w:tcPr>
          <w:p w14:paraId="5F808857" w14:textId="35668DD8" w:rsidR="00B772D3" w:rsidRPr="002377C0" w:rsidRDefault="00B772D3" w:rsidP="00B772D3">
            <w:pPr>
              <w:ind w:firstLine="0"/>
              <w:jc w:val="left"/>
              <w:rPr>
                <w:sz w:val="20"/>
                <w:szCs w:val="20"/>
              </w:rPr>
            </w:pPr>
            <w:r w:rsidRPr="002377C0">
              <w:rPr>
                <w:rFonts w:eastAsia="Times New Roman"/>
                <w:bCs/>
                <w:kern w:val="0"/>
                <w:sz w:val="20"/>
                <w:szCs w:val="20"/>
                <w:lang w:eastAsia="ru-RU"/>
              </w:rPr>
              <w:t>зона специального назначения</w:t>
            </w:r>
          </w:p>
        </w:tc>
        <w:tc>
          <w:tcPr>
            <w:tcW w:w="2127" w:type="dxa"/>
          </w:tcPr>
          <w:p w14:paraId="60FB52B6" w14:textId="21FF299B" w:rsidR="00B772D3" w:rsidRPr="002377C0" w:rsidRDefault="00B772D3" w:rsidP="00B772D3">
            <w:pPr>
              <w:ind w:firstLine="0"/>
              <w:jc w:val="center"/>
              <w:rPr>
                <w:sz w:val="20"/>
                <w:szCs w:val="20"/>
              </w:rPr>
            </w:pPr>
            <w:r w:rsidRPr="002377C0">
              <w:rPr>
                <w:sz w:val="20"/>
                <w:szCs w:val="20"/>
              </w:rPr>
              <w:t>га</w:t>
            </w:r>
          </w:p>
        </w:tc>
        <w:tc>
          <w:tcPr>
            <w:tcW w:w="1559" w:type="dxa"/>
          </w:tcPr>
          <w:p w14:paraId="24A0F98B" w14:textId="0E241714" w:rsidR="00B772D3" w:rsidRPr="002377C0" w:rsidRDefault="00B772D3" w:rsidP="00B772D3">
            <w:pPr>
              <w:ind w:firstLine="0"/>
              <w:jc w:val="center"/>
              <w:rPr>
                <w:sz w:val="20"/>
                <w:szCs w:val="20"/>
              </w:rPr>
            </w:pPr>
            <w:r w:rsidRPr="002377C0">
              <w:rPr>
                <w:rFonts w:eastAsia="Times New Roman"/>
                <w:kern w:val="0"/>
                <w:sz w:val="20"/>
                <w:szCs w:val="20"/>
                <w:lang w:eastAsia="ru-RU"/>
              </w:rPr>
              <w:t>2</w:t>
            </w:r>
            <w:r w:rsidR="00E60EBA" w:rsidRPr="002377C0">
              <w:rPr>
                <w:rFonts w:eastAsia="Times New Roman"/>
                <w:kern w:val="0"/>
                <w:sz w:val="20"/>
                <w:szCs w:val="20"/>
                <w:lang w:eastAsia="ru-RU"/>
              </w:rPr>
              <w:t>6</w:t>
            </w:r>
            <w:r w:rsidRPr="002377C0">
              <w:rPr>
                <w:rFonts w:eastAsia="Times New Roman"/>
                <w:kern w:val="0"/>
                <w:sz w:val="20"/>
                <w:szCs w:val="20"/>
                <w:lang w:eastAsia="ru-RU"/>
              </w:rPr>
              <w:t>,</w:t>
            </w:r>
            <w:r w:rsidR="00E60EBA" w:rsidRPr="002377C0">
              <w:rPr>
                <w:rFonts w:eastAsia="Times New Roman"/>
                <w:kern w:val="0"/>
                <w:sz w:val="20"/>
                <w:szCs w:val="20"/>
                <w:lang w:eastAsia="ru-RU"/>
              </w:rPr>
              <w:t>49</w:t>
            </w:r>
          </w:p>
        </w:tc>
        <w:tc>
          <w:tcPr>
            <w:tcW w:w="1411" w:type="dxa"/>
          </w:tcPr>
          <w:p w14:paraId="4E9212C7" w14:textId="31CD9459" w:rsidR="00B772D3" w:rsidRPr="002377C0" w:rsidRDefault="00B772D3" w:rsidP="00B772D3">
            <w:pPr>
              <w:ind w:firstLine="0"/>
              <w:jc w:val="center"/>
              <w:rPr>
                <w:sz w:val="20"/>
                <w:szCs w:val="20"/>
              </w:rPr>
            </w:pPr>
            <w:r w:rsidRPr="002377C0">
              <w:rPr>
                <w:rFonts w:eastAsia="Times New Roman"/>
                <w:kern w:val="0"/>
                <w:sz w:val="20"/>
                <w:szCs w:val="20"/>
                <w:lang w:eastAsia="ru-RU"/>
              </w:rPr>
              <w:t>2</w:t>
            </w:r>
            <w:r w:rsidR="00E60EBA" w:rsidRPr="002377C0">
              <w:rPr>
                <w:rFonts w:eastAsia="Times New Roman"/>
                <w:kern w:val="0"/>
                <w:sz w:val="20"/>
                <w:szCs w:val="20"/>
                <w:lang w:eastAsia="ru-RU"/>
              </w:rPr>
              <w:t>6</w:t>
            </w:r>
            <w:r w:rsidRPr="002377C0">
              <w:rPr>
                <w:rFonts w:eastAsia="Times New Roman"/>
                <w:kern w:val="0"/>
                <w:sz w:val="20"/>
                <w:szCs w:val="20"/>
                <w:lang w:eastAsia="ru-RU"/>
              </w:rPr>
              <w:t>,</w:t>
            </w:r>
            <w:r w:rsidR="00E60EBA" w:rsidRPr="002377C0">
              <w:rPr>
                <w:rFonts w:eastAsia="Times New Roman"/>
                <w:kern w:val="0"/>
                <w:sz w:val="20"/>
                <w:szCs w:val="20"/>
                <w:lang w:eastAsia="ru-RU"/>
              </w:rPr>
              <w:t>49</w:t>
            </w:r>
          </w:p>
        </w:tc>
      </w:tr>
      <w:tr w:rsidR="002377C0" w:rsidRPr="002377C0" w14:paraId="037AB275" w14:textId="77777777" w:rsidTr="0021096C">
        <w:tc>
          <w:tcPr>
            <w:tcW w:w="704" w:type="dxa"/>
            <w:vMerge/>
          </w:tcPr>
          <w:p w14:paraId="67E9A070" w14:textId="77777777" w:rsidR="00B772D3" w:rsidRPr="002377C0" w:rsidRDefault="00B772D3" w:rsidP="00B772D3">
            <w:pPr>
              <w:ind w:firstLine="0"/>
              <w:jc w:val="left"/>
              <w:rPr>
                <w:sz w:val="20"/>
                <w:szCs w:val="20"/>
              </w:rPr>
            </w:pPr>
          </w:p>
        </w:tc>
        <w:tc>
          <w:tcPr>
            <w:tcW w:w="3827" w:type="dxa"/>
            <w:vMerge/>
          </w:tcPr>
          <w:p w14:paraId="08BCDFAD" w14:textId="77777777" w:rsidR="00B772D3" w:rsidRPr="002377C0" w:rsidRDefault="00B772D3" w:rsidP="00B772D3">
            <w:pPr>
              <w:ind w:firstLine="0"/>
              <w:jc w:val="left"/>
              <w:rPr>
                <w:sz w:val="20"/>
                <w:szCs w:val="20"/>
              </w:rPr>
            </w:pPr>
          </w:p>
        </w:tc>
        <w:tc>
          <w:tcPr>
            <w:tcW w:w="2127" w:type="dxa"/>
          </w:tcPr>
          <w:p w14:paraId="50DDB468" w14:textId="54EBE6F0" w:rsidR="00B772D3" w:rsidRPr="002377C0" w:rsidRDefault="00B772D3" w:rsidP="00B772D3">
            <w:pPr>
              <w:ind w:firstLine="0"/>
              <w:jc w:val="center"/>
              <w:rPr>
                <w:sz w:val="20"/>
                <w:szCs w:val="20"/>
              </w:rPr>
            </w:pPr>
            <w:r w:rsidRPr="002377C0">
              <w:rPr>
                <w:sz w:val="20"/>
                <w:szCs w:val="20"/>
              </w:rPr>
              <w:t>%</w:t>
            </w:r>
          </w:p>
        </w:tc>
        <w:tc>
          <w:tcPr>
            <w:tcW w:w="1559" w:type="dxa"/>
          </w:tcPr>
          <w:p w14:paraId="645EDB56" w14:textId="70C201DF" w:rsidR="00B772D3" w:rsidRPr="002377C0" w:rsidRDefault="00B772D3" w:rsidP="00B772D3">
            <w:pPr>
              <w:ind w:firstLine="0"/>
              <w:jc w:val="center"/>
              <w:rPr>
                <w:sz w:val="20"/>
                <w:szCs w:val="20"/>
              </w:rPr>
            </w:pPr>
            <w:r w:rsidRPr="002377C0">
              <w:rPr>
                <w:rFonts w:eastAsia="Times New Roman"/>
                <w:kern w:val="0"/>
                <w:sz w:val="20"/>
                <w:szCs w:val="20"/>
                <w:lang w:eastAsia="ru-RU"/>
              </w:rPr>
              <w:t>4,</w:t>
            </w:r>
            <w:r w:rsidR="00E60EBA" w:rsidRPr="002377C0">
              <w:rPr>
                <w:rFonts w:eastAsia="Times New Roman"/>
                <w:kern w:val="0"/>
                <w:sz w:val="20"/>
                <w:szCs w:val="20"/>
                <w:lang w:eastAsia="ru-RU"/>
              </w:rPr>
              <w:t>29</w:t>
            </w:r>
          </w:p>
        </w:tc>
        <w:tc>
          <w:tcPr>
            <w:tcW w:w="1411" w:type="dxa"/>
          </w:tcPr>
          <w:p w14:paraId="26115F1D" w14:textId="61D09663" w:rsidR="00B772D3" w:rsidRPr="002377C0" w:rsidRDefault="00B772D3" w:rsidP="00B772D3">
            <w:pPr>
              <w:ind w:firstLine="0"/>
              <w:jc w:val="center"/>
              <w:rPr>
                <w:sz w:val="20"/>
                <w:szCs w:val="20"/>
              </w:rPr>
            </w:pPr>
            <w:r w:rsidRPr="002377C0">
              <w:rPr>
                <w:rFonts w:eastAsia="Times New Roman"/>
                <w:kern w:val="0"/>
                <w:sz w:val="20"/>
                <w:szCs w:val="20"/>
                <w:lang w:eastAsia="ru-RU"/>
              </w:rPr>
              <w:t>4,</w:t>
            </w:r>
            <w:r w:rsidR="00E60EBA" w:rsidRPr="002377C0">
              <w:rPr>
                <w:rFonts w:eastAsia="Times New Roman"/>
                <w:kern w:val="0"/>
                <w:sz w:val="20"/>
                <w:szCs w:val="20"/>
                <w:lang w:eastAsia="ru-RU"/>
              </w:rPr>
              <w:t>29</w:t>
            </w:r>
          </w:p>
        </w:tc>
      </w:tr>
      <w:tr w:rsidR="002377C0" w:rsidRPr="002377C0" w14:paraId="1FBB7CAE" w14:textId="77777777" w:rsidTr="00B772D3">
        <w:tc>
          <w:tcPr>
            <w:tcW w:w="9628" w:type="dxa"/>
            <w:gridSpan w:val="5"/>
          </w:tcPr>
          <w:p w14:paraId="03EFC093" w14:textId="34F150C1" w:rsidR="004F1A39" w:rsidRPr="002377C0" w:rsidRDefault="00B772D3" w:rsidP="004F1A39">
            <w:pPr>
              <w:ind w:firstLine="0"/>
              <w:jc w:val="center"/>
              <w:rPr>
                <w:sz w:val="20"/>
                <w:szCs w:val="20"/>
              </w:rPr>
            </w:pPr>
            <w:r w:rsidRPr="002377C0">
              <w:rPr>
                <w:rFonts w:eastAsia="Times New Roman"/>
                <w:bCs/>
                <w:kern w:val="0"/>
                <w:sz w:val="20"/>
                <w:szCs w:val="20"/>
                <w:lang w:eastAsia="ru-RU"/>
              </w:rPr>
              <w:t>2. НАСЕЛЕНИЕ</w:t>
            </w:r>
          </w:p>
        </w:tc>
      </w:tr>
      <w:tr w:rsidR="002377C0" w:rsidRPr="002377C0" w14:paraId="73FF0130" w14:textId="77777777" w:rsidTr="0021096C">
        <w:tc>
          <w:tcPr>
            <w:tcW w:w="704" w:type="dxa"/>
            <w:vMerge w:val="restart"/>
          </w:tcPr>
          <w:p w14:paraId="491C2C34" w14:textId="28B3CC97" w:rsidR="00B772D3" w:rsidRPr="002377C0" w:rsidRDefault="00B772D3" w:rsidP="004F1A39">
            <w:pPr>
              <w:ind w:firstLine="0"/>
              <w:jc w:val="left"/>
              <w:rPr>
                <w:sz w:val="20"/>
                <w:szCs w:val="20"/>
              </w:rPr>
            </w:pPr>
            <w:r w:rsidRPr="002377C0">
              <w:rPr>
                <w:sz w:val="20"/>
                <w:szCs w:val="20"/>
              </w:rPr>
              <w:t>1</w:t>
            </w:r>
          </w:p>
        </w:tc>
        <w:tc>
          <w:tcPr>
            <w:tcW w:w="3827" w:type="dxa"/>
            <w:vMerge w:val="restart"/>
          </w:tcPr>
          <w:p w14:paraId="58D89E41" w14:textId="6E9C5CC2" w:rsidR="00B772D3" w:rsidRPr="002377C0" w:rsidRDefault="00B772D3" w:rsidP="004F1A39">
            <w:pPr>
              <w:ind w:firstLine="0"/>
              <w:jc w:val="left"/>
              <w:rPr>
                <w:sz w:val="20"/>
                <w:szCs w:val="20"/>
              </w:rPr>
            </w:pPr>
            <w:r w:rsidRPr="002377C0">
              <w:rPr>
                <w:rFonts w:eastAsia="Times New Roman"/>
                <w:bCs/>
                <w:kern w:val="0"/>
                <w:sz w:val="20"/>
                <w:szCs w:val="20"/>
                <w:lang w:eastAsia="ru-RU"/>
              </w:rPr>
              <w:t>Общая численность постоянного населения</w:t>
            </w:r>
          </w:p>
        </w:tc>
        <w:tc>
          <w:tcPr>
            <w:tcW w:w="2127" w:type="dxa"/>
          </w:tcPr>
          <w:p w14:paraId="093C1BE0" w14:textId="74BC8FCB" w:rsidR="00B772D3" w:rsidRPr="002377C0" w:rsidRDefault="00B772D3" w:rsidP="004F1A39">
            <w:pPr>
              <w:ind w:firstLine="0"/>
              <w:jc w:val="center"/>
              <w:rPr>
                <w:sz w:val="20"/>
                <w:szCs w:val="20"/>
              </w:rPr>
            </w:pPr>
            <w:r w:rsidRPr="002377C0">
              <w:rPr>
                <w:rFonts w:eastAsia="Times New Roman"/>
                <w:bCs/>
                <w:kern w:val="0"/>
                <w:sz w:val="20"/>
                <w:szCs w:val="20"/>
                <w:lang w:eastAsia="ru-RU"/>
              </w:rPr>
              <w:t>ч ел.</w:t>
            </w:r>
          </w:p>
        </w:tc>
        <w:tc>
          <w:tcPr>
            <w:tcW w:w="1559" w:type="dxa"/>
          </w:tcPr>
          <w:p w14:paraId="6206284E" w14:textId="71306436" w:rsidR="00B772D3" w:rsidRPr="002377C0" w:rsidRDefault="00B772D3" w:rsidP="004F1A39">
            <w:pPr>
              <w:ind w:firstLine="0"/>
              <w:jc w:val="center"/>
              <w:rPr>
                <w:sz w:val="20"/>
                <w:szCs w:val="20"/>
              </w:rPr>
            </w:pPr>
            <w:r w:rsidRPr="002377C0">
              <w:rPr>
                <w:rFonts w:eastAsia="Times New Roman"/>
                <w:bCs/>
                <w:kern w:val="0"/>
                <w:sz w:val="20"/>
                <w:szCs w:val="20"/>
                <w:lang w:eastAsia="ru-RU"/>
              </w:rPr>
              <w:t>6728</w:t>
            </w:r>
          </w:p>
        </w:tc>
        <w:tc>
          <w:tcPr>
            <w:tcW w:w="1411" w:type="dxa"/>
          </w:tcPr>
          <w:p w14:paraId="21452090" w14:textId="3382443D" w:rsidR="00B772D3" w:rsidRPr="002377C0" w:rsidRDefault="00B772D3" w:rsidP="004F1A39">
            <w:pPr>
              <w:ind w:firstLine="0"/>
              <w:jc w:val="center"/>
              <w:rPr>
                <w:sz w:val="20"/>
                <w:szCs w:val="20"/>
              </w:rPr>
            </w:pPr>
            <w:r w:rsidRPr="002377C0">
              <w:rPr>
                <w:rFonts w:eastAsia="Times New Roman"/>
                <w:bCs/>
                <w:kern w:val="0"/>
                <w:sz w:val="20"/>
                <w:szCs w:val="20"/>
                <w:lang w:eastAsia="ru-RU"/>
              </w:rPr>
              <w:t>6733</w:t>
            </w:r>
          </w:p>
        </w:tc>
      </w:tr>
      <w:tr w:rsidR="002377C0" w:rsidRPr="002377C0" w14:paraId="7CF558DB" w14:textId="77777777" w:rsidTr="0021096C">
        <w:tc>
          <w:tcPr>
            <w:tcW w:w="704" w:type="dxa"/>
            <w:vMerge/>
          </w:tcPr>
          <w:p w14:paraId="46F17B6D" w14:textId="77777777" w:rsidR="00B772D3" w:rsidRPr="002377C0" w:rsidRDefault="00B772D3" w:rsidP="004F1A39">
            <w:pPr>
              <w:ind w:firstLine="0"/>
              <w:jc w:val="left"/>
              <w:rPr>
                <w:sz w:val="20"/>
                <w:szCs w:val="20"/>
              </w:rPr>
            </w:pPr>
          </w:p>
        </w:tc>
        <w:tc>
          <w:tcPr>
            <w:tcW w:w="3827" w:type="dxa"/>
            <w:vMerge/>
          </w:tcPr>
          <w:p w14:paraId="3918CF27" w14:textId="77777777" w:rsidR="00B772D3" w:rsidRPr="002377C0" w:rsidRDefault="00B772D3" w:rsidP="004F1A39">
            <w:pPr>
              <w:ind w:firstLine="0"/>
              <w:jc w:val="left"/>
              <w:rPr>
                <w:sz w:val="20"/>
                <w:szCs w:val="20"/>
              </w:rPr>
            </w:pPr>
          </w:p>
        </w:tc>
        <w:tc>
          <w:tcPr>
            <w:tcW w:w="2127" w:type="dxa"/>
          </w:tcPr>
          <w:p w14:paraId="07CFDABF" w14:textId="00E564F2" w:rsidR="00B772D3" w:rsidRPr="002377C0" w:rsidRDefault="00B772D3" w:rsidP="004F1A39">
            <w:pPr>
              <w:ind w:firstLine="0"/>
              <w:jc w:val="center"/>
              <w:rPr>
                <w:sz w:val="20"/>
                <w:szCs w:val="20"/>
              </w:rPr>
            </w:pPr>
            <w:r w:rsidRPr="002377C0">
              <w:rPr>
                <w:rFonts w:eastAsia="Times New Roman"/>
                <w:kern w:val="0"/>
                <w:sz w:val="20"/>
                <w:szCs w:val="20"/>
                <w:lang w:eastAsia="ru-RU"/>
              </w:rPr>
              <w:t>% роста от существующей численности постоянного населения</w:t>
            </w:r>
          </w:p>
        </w:tc>
        <w:tc>
          <w:tcPr>
            <w:tcW w:w="1559" w:type="dxa"/>
          </w:tcPr>
          <w:p w14:paraId="4C07811E" w14:textId="77777777" w:rsidR="00B772D3" w:rsidRPr="002377C0" w:rsidRDefault="00B772D3" w:rsidP="004F1A39">
            <w:pPr>
              <w:ind w:firstLine="0"/>
              <w:jc w:val="center"/>
              <w:rPr>
                <w:sz w:val="20"/>
                <w:szCs w:val="20"/>
              </w:rPr>
            </w:pPr>
          </w:p>
        </w:tc>
        <w:tc>
          <w:tcPr>
            <w:tcW w:w="1411" w:type="dxa"/>
          </w:tcPr>
          <w:p w14:paraId="56F12A6C" w14:textId="77777777" w:rsidR="00B772D3" w:rsidRPr="002377C0" w:rsidRDefault="00B772D3" w:rsidP="004F1A39">
            <w:pPr>
              <w:ind w:firstLine="0"/>
              <w:jc w:val="center"/>
              <w:rPr>
                <w:sz w:val="20"/>
                <w:szCs w:val="20"/>
              </w:rPr>
            </w:pPr>
          </w:p>
        </w:tc>
      </w:tr>
      <w:tr w:rsidR="002377C0" w:rsidRPr="002377C0" w14:paraId="1DA35BFF" w14:textId="77777777" w:rsidTr="0021096C">
        <w:tc>
          <w:tcPr>
            <w:tcW w:w="704" w:type="dxa"/>
          </w:tcPr>
          <w:p w14:paraId="068B8F01" w14:textId="14BC737B" w:rsidR="004F1A39" w:rsidRPr="002377C0" w:rsidRDefault="00B772D3" w:rsidP="004F1A39">
            <w:pPr>
              <w:ind w:firstLine="0"/>
              <w:jc w:val="left"/>
              <w:rPr>
                <w:sz w:val="20"/>
                <w:szCs w:val="20"/>
              </w:rPr>
            </w:pPr>
            <w:r w:rsidRPr="002377C0">
              <w:rPr>
                <w:sz w:val="20"/>
                <w:szCs w:val="20"/>
              </w:rPr>
              <w:t>2</w:t>
            </w:r>
          </w:p>
        </w:tc>
        <w:tc>
          <w:tcPr>
            <w:tcW w:w="3827" w:type="dxa"/>
          </w:tcPr>
          <w:p w14:paraId="32F9C340" w14:textId="1C420A02" w:rsidR="004F1A39" w:rsidRPr="002377C0" w:rsidRDefault="00B772D3" w:rsidP="004F1A39">
            <w:pPr>
              <w:ind w:firstLine="0"/>
              <w:jc w:val="left"/>
              <w:rPr>
                <w:sz w:val="20"/>
                <w:szCs w:val="20"/>
              </w:rPr>
            </w:pPr>
            <w:r w:rsidRPr="002377C0">
              <w:rPr>
                <w:rFonts w:eastAsia="Times New Roman"/>
                <w:bCs/>
                <w:kern w:val="0"/>
                <w:sz w:val="20"/>
                <w:szCs w:val="20"/>
                <w:lang w:eastAsia="ru-RU"/>
              </w:rPr>
              <w:t>Плотность населения</w:t>
            </w:r>
          </w:p>
        </w:tc>
        <w:tc>
          <w:tcPr>
            <w:tcW w:w="2127" w:type="dxa"/>
          </w:tcPr>
          <w:p w14:paraId="32C43655" w14:textId="7D41BF57" w:rsidR="004F1A39" w:rsidRPr="002377C0" w:rsidRDefault="00B772D3" w:rsidP="004F1A39">
            <w:pPr>
              <w:ind w:firstLine="0"/>
              <w:jc w:val="center"/>
              <w:rPr>
                <w:sz w:val="20"/>
                <w:szCs w:val="20"/>
              </w:rPr>
            </w:pPr>
            <w:r w:rsidRPr="002377C0">
              <w:rPr>
                <w:rFonts w:eastAsia="Times New Roman"/>
                <w:bCs/>
                <w:kern w:val="0"/>
                <w:sz w:val="20"/>
                <w:szCs w:val="20"/>
                <w:lang w:eastAsia="ru-RU"/>
              </w:rPr>
              <w:t>чел/га</w:t>
            </w:r>
          </w:p>
        </w:tc>
        <w:tc>
          <w:tcPr>
            <w:tcW w:w="1559" w:type="dxa"/>
          </w:tcPr>
          <w:p w14:paraId="2C652AAE" w14:textId="19009C03" w:rsidR="004F1A39" w:rsidRPr="002377C0" w:rsidRDefault="00B772D3" w:rsidP="004F1A39">
            <w:pPr>
              <w:ind w:firstLine="0"/>
              <w:jc w:val="center"/>
              <w:rPr>
                <w:sz w:val="20"/>
                <w:szCs w:val="20"/>
              </w:rPr>
            </w:pPr>
            <w:r w:rsidRPr="002377C0">
              <w:rPr>
                <w:rFonts w:eastAsia="Times New Roman"/>
                <w:bCs/>
                <w:kern w:val="0"/>
                <w:sz w:val="20"/>
                <w:szCs w:val="20"/>
                <w:lang w:eastAsia="ru-RU"/>
              </w:rPr>
              <w:t>10,95</w:t>
            </w:r>
          </w:p>
        </w:tc>
        <w:tc>
          <w:tcPr>
            <w:tcW w:w="1411" w:type="dxa"/>
          </w:tcPr>
          <w:p w14:paraId="402319D8" w14:textId="56461866" w:rsidR="004F1A39" w:rsidRPr="002377C0" w:rsidRDefault="00B772D3" w:rsidP="004F1A39">
            <w:pPr>
              <w:ind w:firstLine="0"/>
              <w:jc w:val="center"/>
              <w:rPr>
                <w:sz w:val="20"/>
                <w:szCs w:val="20"/>
              </w:rPr>
            </w:pPr>
            <w:r w:rsidRPr="002377C0">
              <w:rPr>
                <w:rFonts w:eastAsia="Times New Roman"/>
                <w:bCs/>
                <w:kern w:val="0"/>
                <w:sz w:val="20"/>
                <w:szCs w:val="20"/>
                <w:lang w:eastAsia="ru-RU"/>
              </w:rPr>
              <w:t>11,03</w:t>
            </w:r>
          </w:p>
        </w:tc>
      </w:tr>
      <w:tr w:rsidR="002377C0" w:rsidRPr="002377C0" w14:paraId="01A5CF0F" w14:textId="77777777" w:rsidTr="0021096C">
        <w:tc>
          <w:tcPr>
            <w:tcW w:w="704" w:type="dxa"/>
          </w:tcPr>
          <w:p w14:paraId="1986C31B" w14:textId="1CA6F91F" w:rsidR="004F1A39" w:rsidRPr="002377C0" w:rsidRDefault="00B772D3" w:rsidP="004F1A39">
            <w:pPr>
              <w:ind w:firstLine="0"/>
              <w:jc w:val="left"/>
              <w:rPr>
                <w:sz w:val="20"/>
                <w:szCs w:val="20"/>
              </w:rPr>
            </w:pPr>
            <w:r w:rsidRPr="002377C0">
              <w:rPr>
                <w:sz w:val="20"/>
                <w:szCs w:val="20"/>
              </w:rPr>
              <w:t>3</w:t>
            </w:r>
          </w:p>
        </w:tc>
        <w:tc>
          <w:tcPr>
            <w:tcW w:w="3827" w:type="dxa"/>
          </w:tcPr>
          <w:p w14:paraId="61F7B4B4" w14:textId="19B8560B" w:rsidR="004F1A39" w:rsidRPr="002377C0" w:rsidRDefault="00B772D3" w:rsidP="004F1A39">
            <w:pPr>
              <w:ind w:firstLine="0"/>
              <w:jc w:val="left"/>
              <w:rPr>
                <w:sz w:val="20"/>
                <w:szCs w:val="20"/>
              </w:rPr>
            </w:pPr>
            <w:r w:rsidRPr="002377C0">
              <w:rPr>
                <w:rFonts w:eastAsia="Times New Roman"/>
                <w:bCs/>
                <w:kern w:val="0"/>
                <w:sz w:val="20"/>
                <w:szCs w:val="20"/>
                <w:lang w:eastAsia="ru-RU"/>
              </w:rPr>
              <w:t>Возрастная структура населения</w:t>
            </w:r>
          </w:p>
        </w:tc>
        <w:tc>
          <w:tcPr>
            <w:tcW w:w="2127" w:type="dxa"/>
          </w:tcPr>
          <w:p w14:paraId="76DC4BAF" w14:textId="77777777" w:rsidR="004F1A39" w:rsidRPr="002377C0" w:rsidRDefault="004F1A39" w:rsidP="004F1A39">
            <w:pPr>
              <w:ind w:firstLine="0"/>
              <w:jc w:val="center"/>
              <w:rPr>
                <w:sz w:val="20"/>
                <w:szCs w:val="20"/>
              </w:rPr>
            </w:pPr>
          </w:p>
        </w:tc>
        <w:tc>
          <w:tcPr>
            <w:tcW w:w="1559" w:type="dxa"/>
          </w:tcPr>
          <w:p w14:paraId="7C5060CC" w14:textId="77777777" w:rsidR="004F1A39" w:rsidRPr="002377C0" w:rsidRDefault="004F1A39" w:rsidP="004F1A39">
            <w:pPr>
              <w:ind w:firstLine="0"/>
              <w:jc w:val="center"/>
              <w:rPr>
                <w:sz w:val="20"/>
                <w:szCs w:val="20"/>
              </w:rPr>
            </w:pPr>
          </w:p>
        </w:tc>
        <w:tc>
          <w:tcPr>
            <w:tcW w:w="1411" w:type="dxa"/>
          </w:tcPr>
          <w:p w14:paraId="329E656D" w14:textId="77777777" w:rsidR="004F1A39" w:rsidRPr="002377C0" w:rsidRDefault="004F1A39" w:rsidP="004F1A39">
            <w:pPr>
              <w:ind w:firstLine="0"/>
              <w:jc w:val="center"/>
              <w:rPr>
                <w:sz w:val="20"/>
                <w:szCs w:val="20"/>
              </w:rPr>
            </w:pPr>
          </w:p>
        </w:tc>
      </w:tr>
      <w:tr w:rsidR="002377C0" w:rsidRPr="002377C0" w14:paraId="11B65347" w14:textId="77777777" w:rsidTr="0021096C">
        <w:tc>
          <w:tcPr>
            <w:tcW w:w="704" w:type="dxa"/>
            <w:vMerge w:val="restart"/>
          </w:tcPr>
          <w:p w14:paraId="635EBE72" w14:textId="22E18C98" w:rsidR="00B772D3" w:rsidRPr="002377C0" w:rsidRDefault="00B772D3" w:rsidP="004F1A39">
            <w:pPr>
              <w:ind w:firstLine="0"/>
              <w:jc w:val="left"/>
              <w:rPr>
                <w:sz w:val="20"/>
                <w:szCs w:val="20"/>
              </w:rPr>
            </w:pPr>
            <w:r w:rsidRPr="002377C0">
              <w:rPr>
                <w:sz w:val="20"/>
                <w:szCs w:val="20"/>
              </w:rPr>
              <w:t>3.1</w:t>
            </w:r>
          </w:p>
        </w:tc>
        <w:tc>
          <w:tcPr>
            <w:tcW w:w="3827" w:type="dxa"/>
            <w:vMerge w:val="restart"/>
          </w:tcPr>
          <w:p w14:paraId="44BD07D6" w14:textId="57413F9B" w:rsidR="00B772D3" w:rsidRPr="002377C0" w:rsidRDefault="00B772D3" w:rsidP="004F1A39">
            <w:pPr>
              <w:ind w:firstLine="0"/>
              <w:jc w:val="left"/>
              <w:rPr>
                <w:sz w:val="20"/>
                <w:szCs w:val="20"/>
              </w:rPr>
            </w:pPr>
            <w:r w:rsidRPr="002377C0">
              <w:rPr>
                <w:rFonts w:eastAsia="Times New Roman"/>
                <w:kern w:val="0"/>
                <w:sz w:val="20"/>
                <w:szCs w:val="20"/>
                <w:lang w:eastAsia="ru-RU"/>
              </w:rPr>
              <w:t>Население младше трудоспособного возраста</w:t>
            </w:r>
          </w:p>
        </w:tc>
        <w:tc>
          <w:tcPr>
            <w:tcW w:w="2127" w:type="dxa"/>
          </w:tcPr>
          <w:p w14:paraId="22E27037" w14:textId="5AE92B04" w:rsidR="00B772D3" w:rsidRPr="002377C0" w:rsidRDefault="00B772D3" w:rsidP="004F1A39">
            <w:pPr>
              <w:ind w:firstLine="0"/>
              <w:jc w:val="center"/>
              <w:rPr>
                <w:sz w:val="20"/>
                <w:szCs w:val="20"/>
              </w:rPr>
            </w:pPr>
            <w:r w:rsidRPr="002377C0">
              <w:rPr>
                <w:rFonts w:eastAsia="Times New Roman"/>
                <w:kern w:val="0"/>
                <w:sz w:val="20"/>
                <w:szCs w:val="20"/>
                <w:lang w:eastAsia="ru-RU"/>
              </w:rPr>
              <w:t>чел.</w:t>
            </w:r>
          </w:p>
        </w:tc>
        <w:tc>
          <w:tcPr>
            <w:tcW w:w="1559" w:type="dxa"/>
          </w:tcPr>
          <w:p w14:paraId="63F7AECB" w14:textId="72FD49EF" w:rsidR="00B772D3" w:rsidRPr="002377C0" w:rsidRDefault="00B772D3" w:rsidP="004F1A39">
            <w:pPr>
              <w:ind w:firstLine="0"/>
              <w:jc w:val="center"/>
              <w:rPr>
                <w:sz w:val="20"/>
                <w:szCs w:val="20"/>
              </w:rPr>
            </w:pPr>
            <w:r w:rsidRPr="002377C0">
              <w:rPr>
                <w:rFonts w:eastAsia="Times New Roman"/>
                <w:bCs/>
                <w:kern w:val="0"/>
                <w:sz w:val="20"/>
                <w:szCs w:val="20"/>
                <w:lang w:eastAsia="ru-RU"/>
              </w:rPr>
              <w:t>1640</w:t>
            </w:r>
          </w:p>
        </w:tc>
        <w:tc>
          <w:tcPr>
            <w:tcW w:w="1411" w:type="dxa"/>
          </w:tcPr>
          <w:p w14:paraId="2FF98028" w14:textId="4EA1FED9" w:rsidR="00B772D3" w:rsidRPr="002377C0" w:rsidRDefault="00B772D3" w:rsidP="004F1A39">
            <w:pPr>
              <w:ind w:firstLine="0"/>
              <w:jc w:val="center"/>
              <w:rPr>
                <w:sz w:val="20"/>
                <w:szCs w:val="20"/>
              </w:rPr>
            </w:pPr>
            <w:r w:rsidRPr="002377C0">
              <w:rPr>
                <w:rFonts w:eastAsia="Times New Roman"/>
                <w:kern w:val="0"/>
                <w:sz w:val="20"/>
                <w:szCs w:val="20"/>
                <w:lang w:eastAsia="ru-RU"/>
              </w:rPr>
              <w:t>648</w:t>
            </w:r>
          </w:p>
        </w:tc>
      </w:tr>
      <w:tr w:rsidR="002377C0" w:rsidRPr="002377C0" w14:paraId="414FBED4" w14:textId="77777777" w:rsidTr="0021096C">
        <w:tc>
          <w:tcPr>
            <w:tcW w:w="704" w:type="dxa"/>
            <w:vMerge/>
          </w:tcPr>
          <w:p w14:paraId="3AA6309C" w14:textId="77777777" w:rsidR="00B772D3" w:rsidRPr="002377C0" w:rsidRDefault="00B772D3" w:rsidP="004F1A39">
            <w:pPr>
              <w:ind w:firstLine="0"/>
              <w:jc w:val="left"/>
              <w:rPr>
                <w:sz w:val="20"/>
                <w:szCs w:val="20"/>
              </w:rPr>
            </w:pPr>
          </w:p>
        </w:tc>
        <w:tc>
          <w:tcPr>
            <w:tcW w:w="3827" w:type="dxa"/>
            <w:vMerge/>
          </w:tcPr>
          <w:p w14:paraId="14A3AABD" w14:textId="77777777" w:rsidR="00B772D3" w:rsidRPr="002377C0" w:rsidRDefault="00B772D3" w:rsidP="004F1A39">
            <w:pPr>
              <w:ind w:firstLine="0"/>
              <w:jc w:val="left"/>
              <w:rPr>
                <w:rFonts w:eastAsia="Times New Roman"/>
                <w:kern w:val="0"/>
                <w:sz w:val="20"/>
                <w:szCs w:val="20"/>
                <w:lang w:eastAsia="ru-RU"/>
              </w:rPr>
            </w:pPr>
          </w:p>
        </w:tc>
        <w:tc>
          <w:tcPr>
            <w:tcW w:w="2127" w:type="dxa"/>
          </w:tcPr>
          <w:p w14:paraId="65D9D4DF" w14:textId="16FF2682" w:rsidR="00B772D3" w:rsidRPr="002377C0" w:rsidRDefault="00B772D3" w:rsidP="004F1A39">
            <w:pPr>
              <w:ind w:firstLine="0"/>
              <w:jc w:val="center"/>
              <w:rPr>
                <w:sz w:val="20"/>
                <w:szCs w:val="20"/>
              </w:rPr>
            </w:pPr>
            <w:r w:rsidRPr="002377C0">
              <w:rPr>
                <w:rFonts w:eastAsia="Times New Roman"/>
                <w:kern w:val="0"/>
                <w:sz w:val="20"/>
                <w:szCs w:val="20"/>
                <w:lang w:eastAsia="ru-RU"/>
              </w:rPr>
              <w:t>%</w:t>
            </w:r>
          </w:p>
        </w:tc>
        <w:tc>
          <w:tcPr>
            <w:tcW w:w="1559" w:type="dxa"/>
          </w:tcPr>
          <w:p w14:paraId="70C86266" w14:textId="5EBA05BA" w:rsidR="00B772D3" w:rsidRPr="002377C0" w:rsidRDefault="00B772D3" w:rsidP="004F1A39">
            <w:pPr>
              <w:ind w:firstLine="0"/>
              <w:jc w:val="center"/>
              <w:rPr>
                <w:sz w:val="20"/>
                <w:szCs w:val="20"/>
              </w:rPr>
            </w:pPr>
            <w:r w:rsidRPr="002377C0">
              <w:rPr>
                <w:rFonts w:eastAsia="Times New Roman"/>
                <w:kern w:val="0"/>
                <w:sz w:val="20"/>
                <w:szCs w:val="20"/>
                <w:lang w:eastAsia="ru-RU"/>
              </w:rPr>
              <w:t>24,4</w:t>
            </w:r>
          </w:p>
        </w:tc>
        <w:tc>
          <w:tcPr>
            <w:tcW w:w="1411" w:type="dxa"/>
          </w:tcPr>
          <w:p w14:paraId="5273D8C4" w14:textId="10299209" w:rsidR="00B772D3" w:rsidRPr="002377C0" w:rsidRDefault="00B772D3" w:rsidP="004F1A39">
            <w:pPr>
              <w:ind w:firstLine="0"/>
              <w:jc w:val="center"/>
              <w:rPr>
                <w:sz w:val="20"/>
                <w:szCs w:val="20"/>
              </w:rPr>
            </w:pPr>
            <w:r w:rsidRPr="002377C0">
              <w:rPr>
                <w:rFonts w:eastAsia="Times New Roman"/>
                <w:kern w:val="0"/>
                <w:sz w:val="20"/>
                <w:szCs w:val="20"/>
                <w:lang w:eastAsia="ru-RU"/>
              </w:rPr>
              <w:t>14,4</w:t>
            </w:r>
          </w:p>
        </w:tc>
      </w:tr>
      <w:tr w:rsidR="002377C0" w:rsidRPr="002377C0" w14:paraId="53121C82" w14:textId="77777777" w:rsidTr="0021096C">
        <w:tc>
          <w:tcPr>
            <w:tcW w:w="704" w:type="dxa"/>
            <w:vMerge w:val="restart"/>
          </w:tcPr>
          <w:p w14:paraId="7A46CF04" w14:textId="4C21FE26" w:rsidR="00B772D3" w:rsidRPr="002377C0" w:rsidRDefault="00B772D3" w:rsidP="00B772D3">
            <w:pPr>
              <w:ind w:firstLine="0"/>
              <w:jc w:val="left"/>
              <w:rPr>
                <w:sz w:val="20"/>
                <w:szCs w:val="20"/>
              </w:rPr>
            </w:pPr>
            <w:r w:rsidRPr="002377C0">
              <w:rPr>
                <w:sz w:val="20"/>
                <w:szCs w:val="20"/>
              </w:rPr>
              <w:t>3.2</w:t>
            </w:r>
          </w:p>
        </w:tc>
        <w:tc>
          <w:tcPr>
            <w:tcW w:w="3827" w:type="dxa"/>
            <w:vMerge w:val="restart"/>
          </w:tcPr>
          <w:p w14:paraId="0980CF6E" w14:textId="5999EBCD" w:rsidR="00B772D3" w:rsidRPr="002377C0" w:rsidRDefault="00B772D3" w:rsidP="00B772D3">
            <w:pPr>
              <w:ind w:firstLine="0"/>
              <w:jc w:val="left"/>
              <w:rPr>
                <w:sz w:val="20"/>
                <w:szCs w:val="20"/>
              </w:rPr>
            </w:pPr>
            <w:r w:rsidRPr="002377C0">
              <w:rPr>
                <w:rFonts w:eastAsia="Times New Roman"/>
                <w:kern w:val="0"/>
                <w:sz w:val="20"/>
                <w:szCs w:val="20"/>
                <w:lang w:eastAsia="ru-RU"/>
              </w:rPr>
              <w:t>Население в трудоспособном возрасте</w:t>
            </w:r>
          </w:p>
        </w:tc>
        <w:tc>
          <w:tcPr>
            <w:tcW w:w="2127" w:type="dxa"/>
          </w:tcPr>
          <w:p w14:paraId="2DA275EB" w14:textId="1B9E703A" w:rsidR="00B772D3" w:rsidRPr="002377C0" w:rsidRDefault="00B772D3" w:rsidP="00B772D3">
            <w:pPr>
              <w:ind w:firstLine="0"/>
              <w:jc w:val="center"/>
              <w:rPr>
                <w:sz w:val="20"/>
                <w:szCs w:val="20"/>
              </w:rPr>
            </w:pPr>
            <w:r w:rsidRPr="002377C0">
              <w:rPr>
                <w:rFonts w:eastAsia="Times New Roman"/>
                <w:kern w:val="0"/>
                <w:sz w:val="20"/>
                <w:szCs w:val="20"/>
                <w:lang w:eastAsia="ru-RU"/>
              </w:rPr>
              <w:t>чел.</w:t>
            </w:r>
          </w:p>
        </w:tc>
        <w:tc>
          <w:tcPr>
            <w:tcW w:w="1559" w:type="dxa"/>
          </w:tcPr>
          <w:p w14:paraId="4C9292BC" w14:textId="07D98C0A" w:rsidR="00B772D3" w:rsidRPr="002377C0" w:rsidRDefault="00B772D3" w:rsidP="00B772D3">
            <w:pPr>
              <w:ind w:firstLine="0"/>
              <w:jc w:val="center"/>
              <w:rPr>
                <w:sz w:val="20"/>
                <w:szCs w:val="20"/>
              </w:rPr>
            </w:pPr>
            <w:r w:rsidRPr="002377C0">
              <w:rPr>
                <w:rFonts w:eastAsia="Times New Roman"/>
                <w:bCs/>
                <w:kern w:val="0"/>
                <w:sz w:val="20"/>
                <w:szCs w:val="20"/>
                <w:lang w:eastAsia="ru-RU"/>
              </w:rPr>
              <w:t>3767</w:t>
            </w:r>
          </w:p>
        </w:tc>
        <w:tc>
          <w:tcPr>
            <w:tcW w:w="1411" w:type="dxa"/>
          </w:tcPr>
          <w:p w14:paraId="2E141263" w14:textId="0BCDD63A" w:rsidR="00B772D3" w:rsidRPr="002377C0" w:rsidRDefault="00B772D3" w:rsidP="00B772D3">
            <w:pPr>
              <w:ind w:firstLine="0"/>
              <w:jc w:val="center"/>
              <w:rPr>
                <w:sz w:val="20"/>
                <w:szCs w:val="20"/>
              </w:rPr>
            </w:pPr>
            <w:r w:rsidRPr="002377C0">
              <w:rPr>
                <w:rFonts w:eastAsia="Times New Roman"/>
                <w:kern w:val="0"/>
                <w:sz w:val="20"/>
                <w:szCs w:val="20"/>
                <w:lang w:eastAsia="ru-RU"/>
              </w:rPr>
              <w:t>2755</w:t>
            </w:r>
          </w:p>
        </w:tc>
      </w:tr>
      <w:tr w:rsidR="002377C0" w:rsidRPr="002377C0" w14:paraId="5B6F7E3F" w14:textId="77777777" w:rsidTr="0021096C">
        <w:tc>
          <w:tcPr>
            <w:tcW w:w="704" w:type="dxa"/>
            <w:vMerge/>
          </w:tcPr>
          <w:p w14:paraId="02155EE5" w14:textId="77777777" w:rsidR="00B772D3" w:rsidRPr="002377C0" w:rsidRDefault="00B772D3" w:rsidP="00B772D3">
            <w:pPr>
              <w:ind w:firstLine="0"/>
              <w:jc w:val="left"/>
              <w:rPr>
                <w:sz w:val="20"/>
                <w:szCs w:val="20"/>
              </w:rPr>
            </w:pPr>
          </w:p>
        </w:tc>
        <w:tc>
          <w:tcPr>
            <w:tcW w:w="3827" w:type="dxa"/>
            <w:vMerge/>
          </w:tcPr>
          <w:p w14:paraId="08E621E7" w14:textId="77777777" w:rsidR="00B772D3" w:rsidRPr="002377C0" w:rsidRDefault="00B772D3" w:rsidP="00B772D3">
            <w:pPr>
              <w:ind w:firstLine="0"/>
              <w:jc w:val="left"/>
              <w:rPr>
                <w:rFonts w:eastAsia="Times New Roman"/>
                <w:kern w:val="0"/>
                <w:sz w:val="20"/>
                <w:szCs w:val="20"/>
                <w:lang w:eastAsia="ru-RU"/>
              </w:rPr>
            </w:pPr>
          </w:p>
        </w:tc>
        <w:tc>
          <w:tcPr>
            <w:tcW w:w="2127" w:type="dxa"/>
          </w:tcPr>
          <w:p w14:paraId="7FAF62EC" w14:textId="28441D3D" w:rsidR="00B772D3" w:rsidRPr="002377C0" w:rsidRDefault="00B772D3" w:rsidP="00B772D3">
            <w:pPr>
              <w:ind w:firstLine="0"/>
              <w:jc w:val="center"/>
              <w:rPr>
                <w:sz w:val="20"/>
                <w:szCs w:val="20"/>
              </w:rPr>
            </w:pPr>
            <w:r w:rsidRPr="002377C0">
              <w:rPr>
                <w:rFonts w:eastAsia="Times New Roman"/>
                <w:kern w:val="0"/>
                <w:sz w:val="20"/>
                <w:szCs w:val="20"/>
                <w:lang w:eastAsia="ru-RU"/>
              </w:rPr>
              <w:t>%</w:t>
            </w:r>
          </w:p>
        </w:tc>
        <w:tc>
          <w:tcPr>
            <w:tcW w:w="1559" w:type="dxa"/>
          </w:tcPr>
          <w:p w14:paraId="0672FDED" w14:textId="029BC3A0" w:rsidR="00B772D3" w:rsidRPr="002377C0" w:rsidRDefault="00B772D3" w:rsidP="00B772D3">
            <w:pPr>
              <w:ind w:firstLine="0"/>
              <w:jc w:val="center"/>
              <w:rPr>
                <w:sz w:val="20"/>
                <w:szCs w:val="20"/>
              </w:rPr>
            </w:pPr>
            <w:r w:rsidRPr="002377C0">
              <w:rPr>
                <w:rFonts w:eastAsia="Times New Roman"/>
                <w:kern w:val="0"/>
                <w:sz w:val="20"/>
                <w:szCs w:val="20"/>
                <w:lang w:eastAsia="ru-RU"/>
              </w:rPr>
              <w:t>56,0</w:t>
            </w:r>
          </w:p>
        </w:tc>
        <w:tc>
          <w:tcPr>
            <w:tcW w:w="1411" w:type="dxa"/>
          </w:tcPr>
          <w:p w14:paraId="04841D95" w14:textId="3545336E" w:rsidR="00B772D3" w:rsidRPr="002377C0" w:rsidRDefault="00B772D3" w:rsidP="00B772D3">
            <w:pPr>
              <w:ind w:firstLine="0"/>
              <w:jc w:val="center"/>
              <w:rPr>
                <w:sz w:val="20"/>
                <w:szCs w:val="20"/>
              </w:rPr>
            </w:pPr>
            <w:r w:rsidRPr="002377C0">
              <w:rPr>
                <w:rFonts w:eastAsia="Times New Roman"/>
                <w:kern w:val="0"/>
                <w:sz w:val="20"/>
                <w:szCs w:val="20"/>
                <w:lang w:eastAsia="ru-RU"/>
              </w:rPr>
              <w:t>61,2</w:t>
            </w:r>
          </w:p>
        </w:tc>
      </w:tr>
      <w:tr w:rsidR="002377C0" w:rsidRPr="002377C0" w14:paraId="4D83D0D9" w14:textId="77777777" w:rsidTr="0021096C">
        <w:tc>
          <w:tcPr>
            <w:tcW w:w="704" w:type="dxa"/>
            <w:vMerge w:val="restart"/>
          </w:tcPr>
          <w:p w14:paraId="5184F11E" w14:textId="2072A6F6" w:rsidR="00B772D3" w:rsidRPr="002377C0" w:rsidRDefault="00B772D3" w:rsidP="00B772D3">
            <w:pPr>
              <w:ind w:firstLine="0"/>
              <w:jc w:val="left"/>
              <w:rPr>
                <w:sz w:val="20"/>
                <w:szCs w:val="20"/>
              </w:rPr>
            </w:pPr>
            <w:r w:rsidRPr="002377C0">
              <w:rPr>
                <w:sz w:val="20"/>
                <w:szCs w:val="20"/>
              </w:rPr>
              <w:t>3.3</w:t>
            </w:r>
          </w:p>
        </w:tc>
        <w:tc>
          <w:tcPr>
            <w:tcW w:w="3827" w:type="dxa"/>
            <w:vMerge w:val="restart"/>
          </w:tcPr>
          <w:p w14:paraId="7422E2E3" w14:textId="23914462" w:rsidR="00B772D3" w:rsidRPr="002377C0" w:rsidRDefault="00B772D3" w:rsidP="00B772D3">
            <w:pPr>
              <w:ind w:firstLine="0"/>
              <w:jc w:val="left"/>
              <w:rPr>
                <w:sz w:val="20"/>
                <w:szCs w:val="20"/>
              </w:rPr>
            </w:pPr>
            <w:r w:rsidRPr="002377C0">
              <w:rPr>
                <w:rFonts w:eastAsia="Times New Roman"/>
                <w:kern w:val="0"/>
                <w:sz w:val="20"/>
                <w:szCs w:val="20"/>
                <w:lang w:eastAsia="ru-RU"/>
              </w:rPr>
              <w:t>Население старше трудоспособного возраста</w:t>
            </w:r>
          </w:p>
        </w:tc>
        <w:tc>
          <w:tcPr>
            <w:tcW w:w="2127" w:type="dxa"/>
          </w:tcPr>
          <w:p w14:paraId="79671A3E" w14:textId="58228187" w:rsidR="00B772D3" w:rsidRPr="002377C0" w:rsidRDefault="00B772D3" w:rsidP="00B772D3">
            <w:pPr>
              <w:ind w:firstLine="0"/>
              <w:jc w:val="center"/>
              <w:rPr>
                <w:sz w:val="20"/>
                <w:szCs w:val="20"/>
              </w:rPr>
            </w:pPr>
            <w:r w:rsidRPr="002377C0">
              <w:rPr>
                <w:rFonts w:eastAsia="Times New Roman"/>
                <w:kern w:val="0"/>
                <w:sz w:val="20"/>
                <w:szCs w:val="20"/>
                <w:lang w:eastAsia="ru-RU"/>
              </w:rPr>
              <w:t>чел.</w:t>
            </w:r>
          </w:p>
        </w:tc>
        <w:tc>
          <w:tcPr>
            <w:tcW w:w="1559" w:type="dxa"/>
          </w:tcPr>
          <w:p w14:paraId="0366BF6D" w14:textId="16FF9DCD" w:rsidR="00B772D3" w:rsidRPr="002377C0" w:rsidRDefault="00B772D3" w:rsidP="00B772D3">
            <w:pPr>
              <w:ind w:firstLine="0"/>
              <w:jc w:val="center"/>
              <w:rPr>
                <w:sz w:val="20"/>
                <w:szCs w:val="20"/>
              </w:rPr>
            </w:pPr>
            <w:r w:rsidRPr="002377C0">
              <w:rPr>
                <w:rFonts w:eastAsia="Times New Roman"/>
                <w:bCs/>
                <w:kern w:val="0"/>
                <w:sz w:val="20"/>
                <w:szCs w:val="20"/>
                <w:lang w:eastAsia="ru-RU"/>
              </w:rPr>
              <w:t>1321</w:t>
            </w:r>
          </w:p>
        </w:tc>
        <w:tc>
          <w:tcPr>
            <w:tcW w:w="1411" w:type="dxa"/>
          </w:tcPr>
          <w:p w14:paraId="17CA78AA" w14:textId="643C0C1F" w:rsidR="00B772D3" w:rsidRPr="002377C0" w:rsidRDefault="00B772D3" w:rsidP="00B772D3">
            <w:pPr>
              <w:ind w:firstLine="0"/>
              <w:jc w:val="center"/>
              <w:rPr>
                <w:sz w:val="20"/>
                <w:szCs w:val="20"/>
              </w:rPr>
            </w:pPr>
            <w:r w:rsidRPr="002377C0">
              <w:rPr>
                <w:rFonts w:eastAsia="Times New Roman"/>
                <w:kern w:val="0"/>
                <w:sz w:val="20"/>
                <w:szCs w:val="20"/>
                <w:lang w:eastAsia="ru-RU"/>
              </w:rPr>
              <w:t>1095</w:t>
            </w:r>
          </w:p>
        </w:tc>
      </w:tr>
      <w:tr w:rsidR="002377C0" w:rsidRPr="002377C0" w14:paraId="73067805" w14:textId="77777777" w:rsidTr="0021096C">
        <w:tc>
          <w:tcPr>
            <w:tcW w:w="704" w:type="dxa"/>
            <w:vMerge/>
          </w:tcPr>
          <w:p w14:paraId="18E1318B" w14:textId="77777777" w:rsidR="00B772D3" w:rsidRPr="002377C0" w:rsidRDefault="00B772D3" w:rsidP="00B772D3">
            <w:pPr>
              <w:ind w:firstLine="0"/>
              <w:jc w:val="left"/>
              <w:rPr>
                <w:sz w:val="20"/>
                <w:szCs w:val="20"/>
              </w:rPr>
            </w:pPr>
          </w:p>
        </w:tc>
        <w:tc>
          <w:tcPr>
            <w:tcW w:w="3827" w:type="dxa"/>
            <w:vMerge/>
          </w:tcPr>
          <w:p w14:paraId="123660F7" w14:textId="77777777" w:rsidR="00B772D3" w:rsidRPr="002377C0" w:rsidRDefault="00B772D3" w:rsidP="00B772D3">
            <w:pPr>
              <w:ind w:firstLine="0"/>
              <w:jc w:val="left"/>
              <w:rPr>
                <w:rFonts w:eastAsia="Times New Roman"/>
                <w:kern w:val="0"/>
                <w:sz w:val="20"/>
                <w:szCs w:val="20"/>
                <w:lang w:eastAsia="ru-RU"/>
              </w:rPr>
            </w:pPr>
          </w:p>
        </w:tc>
        <w:tc>
          <w:tcPr>
            <w:tcW w:w="2127" w:type="dxa"/>
          </w:tcPr>
          <w:p w14:paraId="4B329170" w14:textId="3ED0061D" w:rsidR="00B772D3" w:rsidRPr="002377C0" w:rsidRDefault="00B772D3" w:rsidP="00B772D3">
            <w:pPr>
              <w:ind w:firstLine="0"/>
              <w:jc w:val="center"/>
              <w:rPr>
                <w:sz w:val="20"/>
                <w:szCs w:val="20"/>
              </w:rPr>
            </w:pPr>
            <w:r w:rsidRPr="002377C0">
              <w:rPr>
                <w:rFonts w:eastAsia="Times New Roman"/>
                <w:kern w:val="0"/>
                <w:sz w:val="20"/>
                <w:szCs w:val="20"/>
                <w:lang w:eastAsia="ru-RU"/>
              </w:rPr>
              <w:t>%</w:t>
            </w:r>
          </w:p>
        </w:tc>
        <w:tc>
          <w:tcPr>
            <w:tcW w:w="1559" w:type="dxa"/>
          </w:tcPr>
          <w:p w14:paraId="6E0247E2" w14:textId="02133015" w:rsidR="00B772D3" w:rsidRPr="002377C0" w:rsidRDefault="00B772D3" w:rsidP="00B772D3">
            <w:pPr>
              <w:ind w:firstLine="0"/>
              <w:jc w:val="center"/>
              <w:rPr>
                <w:sz w:val="20"/>
                <w:szCs w:val="20"/>
              </w:rPr>
            </w:pPr>
            <w:r w:rsidRPr="002377C0">
              <w:rPr>
                <w:rFonts w:eastAsia="Times New Roman"/>
                <w:kern w:val="0"/>
                <w:sz w:val="20"/>
                <w:szCs w:val="20"/>
                <w:lang w:eastAsia="ru-RU"/>
              </w:rPr>
              <w:t>19,6</w:t>
            </w:r>
          </w:p>
        </w:tc>
        <w:tc>
          <w:tcPr>
            <w:tcW w:w="1411" w:type="dxa"/>
          </w:tcPr>
          <w:p w14:paraId="688C8CE7" w14:textId="41BB8C93" w:rsidR="00B772D3" w:rsidRPr="002377C0" w:rsidRDefault="00B772D3" w:rsidP="00B772D3">
            <w:pPr>
              <w:ind w:firstLine="0"/>
              <w:jc w:val="center"/>
              <w:rPr>
                <w:sz w:val="20"/>
                <w:szCs w:val="20"/>
              </w:rPr>
            </w:pPr>
            <w:r w:rsidRPr="002377C0">
              <w:rPr>
                <w:rFonts w:eastAsia="Times New Roman"/>
                <w:kern w:val="0"/>
                <w:sz w:val="20"/>
                <w:szCs w:val="20"/>
                <w:lang w:eastAsia="ru-RU"/>
              </w:rPr>
              <w:t>24,3</w:t>
            </w:r>
          </w:p>
        </w:tc>
      </w:tr>
      <w:tr w:rsidR="002377C0" w:rsidRPr="002377C0" w14:paraId="4BE8FD4A" w14:textId="77777777" w:rsidTr="00B772D3">
        <w:tc>
          <w:tcPr>
            <w:tcW w:w="9628" w:type="dxa"/>
            <w:gridSpan w:val="5"/>
          </w:tcPr>
          <w:p w14:paraId="4AA58B97" w14:textId="4B226A45" w:rsidR="00B772D3" w:rsidRPr="002377C0" w:rsidRDefault="00B772D3" w:rsidP="004F1A39">
            <w:pPr>
              <w:ind w:firstLine="0"/>
              <w:jc w:val="center"/>
              <w:rPr>
                <w:sz w:val="20"/>
                <w:szCs w:val="20"/>
              </w:rPr>
            </w:pPr>
            <w:r w:rsidRPr="002377C0">
              <w:rPr>
                <w:rFonts w:eastAsia="Times New Roman"/>
                <w:bCs/>
                <w:kern w:val="0"/>
                <w:sz w:val="20"/>
                <w:szCs w:val="20"/>
                <w:lang w:eastAsia="ru-RU"/>
              </w:rPr>
              <w:t>3. ЖИЛИЩНЫЙ ФОНД</w:t>
            </w:r>
          </w:p>
        </w:tc>
      </w:tr>
      <w:tr w:rsidR="002377C0" w:rsidRPr="002377C0" w14:paraId="26633F62" w14:textId="77777777" w:rsidTr="0021096C">
        <w:tc>
          <w:tcPr>
            <w:tcW w:w="704" w:type="dxa"/>
          </w:tcPr>
          <w:p w14:paraId="05D2120C" w14:textId="092AF531" w:rsidR="00B772D3" w:rsidRPr="002377C0" w:rsidRDefault="00B772D3" w:rsidP="004F1A39">
            <w:pPr>
              <w:ind w:firstLine="0"/>
              <w:jc w:val="left"/>
              <w:rPr>
                <w:sz w:val="20"/>
                <w:szCs w:val="20"/>
              </w:rPr>
            </w:pPr>
            <w:r w:rsidRPr="002377C0">
              <w:rPr>
                <w:sz w:val="20"/>
                <w:szCs w:val="20"/>
              </w:rPr>
              <w:t>1</w:t>
            </w:r>
          </w:p>
        </w:tc>
        <w:tc>
          <w:tcPr>
            <w:tcW w:w="3827" w:type="dxa"/>
          </w:tcPr>
          <w:p w14:paraId="670B0350" w14:textId="0253ACEA" w:rsidR="00B772D3" w:rsidRPr="002377C0" w:rsidRDefault="00B772D3" w:rsidP="004F1A39">
            <w:pPr>
              <w:ind w:firstLine="0"/>
              <w:jc w:val="left"/>
              <w:rPr>
                <w:sz w:val="20"/>
                <w:szCs w:val="20"/>
              </w:rPr>
            </w:pPr>
            <w:r w:rsidRPr="002377C0">
              <w:rPr>
                <w:rFonts w:eastAsia="Times New Roman"/>
                <w:bCs/>
                <w:kern w:val="0"/>
                <w:sz w:val="20"/>
                <w:szCs w:val="20"/>
                <w:lang w:eastAsia="ru-RU"/>
              </w:rPr>
              <w:t>Средняя обеспеченность населения Sобщ</w:t>
            </w:r>
          </w:p>
        </w:tc>
        <w:tc>
          <w:tcPr>
            <w:tcW w:w="2127" w:type="dxa"/>
          </w:tcPr>
          <w:p w14:paraId="2C8B13AB" w14:textId="3C1497D9" w:rsidR="00B772D3" w:rsidRPr="002377C0" w:rsidRDefault="00B772D3" w:rsidP="004F1A39">
            <w:pPr>
              <w:ind w:firstLine="0"/>
              <w:jc w:val="center"/>
              <w:rPr>
                <w:sz w:val="20"/>
                <w:szCs w:val="20"/>
              </w:rPr>
            </w:pPr>
            <w:r w:rsidRPr="002377C0">
              <w:rPr>
                <w:rFonts w:eastAsia="Times New Roman"/>
                <w:bCs/>
                <w:kern w:val="0"/>
                <w:sz w:val="20"/>
                <w:szCs w:val="20"/>
                <w:lang w:eastAsia="ru-RU"/>
              </w:rPr>
              <w:t>м</w:t>
            </w:r>
            <w:r w:rsidRPr="002377C0">
              <w:rPr>
                <w:rFonts w:eastAsia="Times New Roman"/>
                <w:bCs/>
                <w:kern w:val="0"/>
                <w:sz w:val="20"/>
                <w:szCs w:val="20"/>
                <w:vertAlign w:val="superscript"/>
                <w:lang w:eastAsia="ru-RU"/>
              </w:rPr>
              <w:t>2</w:t>
            </w:r>
            <w:r w:rsidRPr="002377C0">
              <w:rPr>
                <w:rFonts w:eastAsia="Times New Roman"/>
                <w:bCs/>
                <w:kern w:val="0"/>
                <w:sz w:val="20"/>
                <w:szCs w:val="20"/>
                <w:lang w:eastAsia="ru-RU"/>
              </w:rPr>
              <w:t xml:space="preserve"> / чел.</w:t>
            </w:r>
          </w:p>
        </w:tc>
        <w:tc>
          <w:tcPr>
            <w:tcW w:w="1559" w:type="dxa"/>
          </w:tcPr>
          <w:p w14:paraId="6E7E4768" w14:textId="0B8F2797" w:rsidR="00B772D3" w:rsidRPr="002377C0" w:rsidRDefault="00B772D3" w:rsidP="004F1A39">
            <w:pPr>
              <w:ind w:firstLine="0"/>
              <w:jc w:val="center"/>
              <w:rPr>
                <w:sz w:val="20"/>
                <w:szCs w:val="20"/>
              </w:rPr>
            </w:pPr>
            <w:r w:rsidRPr="002377C0">
              <w:rPr>
                <w:rFonts w:eastAsia="Times New Roman"/>
                <w:bCs/>
                <w:kern w:val="0"/>
                <w:sz w:val="20"/>
                <w:szCs w:val="20"/>
                <w:lang w:eastAsia="ru-RU"/>
              </w:rPr>
              <w:t>26,6</w:t>
            </w:r>
          </w:p>
        </w:tc>
        <w:tc>
          <w:tcPr>
            <w:tcW w:w="1411" w:type="dxa"/>
          </w:tcPr>
          <w:p w14:paraId="7D865B23" w14:textId="0DEE749F" w:rsidR="00B772D3" w:rsidRPr="002377C0" w:rsidRDefault="00B772D3" w:rsidP="004F1A39">
            <w:pPr>
              <w:ind w:firstLine="0"/>
              <w:jc w:val="center"/>
              <w:rPr>
                <w:sz w:val="20"/>
                <w:szCs w:val="20"/>
              </w:rPr>
            </w:pPr>
            <w:r w:rsidRPr="002377C0">
              <w:rPr>
                <w:sz w:val="20"/>
                <w:szCs w:val="20"/>
              </w:rPr>
              <w:t>-</w:t>
            </w:r>
          </w:p>
        </w:tc>
      </w:tr>
      <w:tr w:rsidR="002377C0" w:rsidRPr="002377C0" w14:paraId="177FBDB3" w14:textId="77777777" w:rsidTr="0021096C">
        <w:tc>
          <w:tcPr>
            <w:tcW w:w="704" w:type="dxa"/>
            <w:vMerge w:val="restart"/>
          </w:tcPr>
          <w:p w14:paraId="4ADEA307" w14:textId="500D02AF" w:rsidR="00B772D3" w:rsidRPr="002377C0" w:rsidRDefault="00B772D3" w:rsidP="00B772D3">
            <w:pPr>
              <w:ind w:firstLine="0"/>
              <w:jc w:val="left"/>
              <w:rPr>
                <w:sz w:val="20"/>
                <w:szCs w:val="20"/>
              </w:rPr>
            </w:pPr>
            <w:r w:rsidRPr="002377C0">
              <w:rPr>
                <w:sz w:val="20"/>
                <w:szCs w:val="20"/>
              </w:rPr>
              <w:t>2</w:t>
            </w:r>
          </w:p>
        </w:tc>
        <w:tc>
          <w:tcPr>
            <w:tcW w:w="3827" w:type="dxa"/>
            <w:vMerge w:val="restart"/>
          </w:tcPr>
          <w:p w14:paraId="5A211BF5" w14:textId="73266304" w:rsidR="00B772D3" w:rsidRPr="002377C0" w:rsidRDefault="00B772D3" w:rsidP="00B772D3">
            <w:pPr>
              <w:ind w:firstLine="0"/>
              <w:jc w:val="left"/>
              <w:rPr>
                <w:sz w:val="20"/>
                <w:szCs w:val="20"/>
              </w:rPr>
            </w:pPr>
            <w:r w:rsidRPr="002377C0">
              <w:rPr>
                <w:rFonts w:eastAsia="Times New Roman"/>
                <w:bCs/>
                <w:kern w:val="0"/>
                <w:sz w:val="20"/>
                <w:szCs w:val="20"/>
                <w:lang w:eastAsia="ru-RU"/>
              </w:rPr>
              <w:t>Общий объем жилищного фонда</w:t>
            </w:r>
          </w:p>
        </w:tc>
        <w:tc>
          <w:tcPr>
            <w:tcW w:w="2127" w:type="dxa"/>
          </w:tcPr>
          <w:p w14:paraId="433A6CBB" w14:textId="32EDC1D7" w:rsidR="00B772D3" w:rsidRPr="002377C0" w:rsidRDefault="00B772D3" w:rsidP="00B772D3">
            <w:pPr>
              <w:ind w:firstLine="0"/>
              <w:jc w:val="center"/>
              <w:rPr>
                <w:sz w:val="20"/>
                <w:szCs w:val="20"/>
              </w:rPr>
            </w:pPr>
            <w:r w:rsidRPr="002377C0">
              <w:rPr>
                <w:rFonts w:eastAsia="Times New Roman"/>
                <w:bCs/>
                <w:kern w:val="0"/>
                <w:sz w:val="20"/>
                <w:szCs w:val="20"/>
                <w:lang w:eastAsia="ru-RU"/>
              </w:rPr>
              <w:t>S</w:t>
            </w:r>
            <w:r w:rsidRPr="002377C0">
              <w:rPr>
                <w:rFonts w:eastAsia="Times New Roman"/>
                <w:bCs/>
                <w:kern w:val="0"/>
                <w:sz w:val="20"/>
                <w:szCs w:val="20"/>
                <w:vertAlign w:val="subscript"/>
                <w:lang w:eastAsia="ru-RU"/>
              </w:rPr>
              <w:t>общ.</w:t>
            </w:r>
            <w:r w:rsidRPr="002377C0">
              <w:rPr>
                <w:rFonts w:eastAsia="Times New Roman"/>
                <w:bCs/>
                <w:kern w:val="0"/>
                <w:sz w:val="20"/>
                <w:szCs w:val="20"/>
                <w:lang w:eastAsia="ru-RU"/>
              </w:rPr>
              <w:t>, м</w:t>
            </w:r>
            <w:r w:rsidRPr="002377C0">
              <w:rPr>
                <w:rFonts w:eastAsia="Times New Roman"/>
                <w:bCs/>
                <w:kern w:val="0"/>
                <w:sz w:val="20"/>
                <w:szCs w:val="20"/>
                <w:vertAlign w:val="superscript"/>
                <w:lang w:eastAsia="ru-RU"/>
              </w:rPr>
              <w:t>2</w:t>
            </w:r>
          </w:p>
        </w:tc>
        <w:tc>
          <w:tcPr>
            <w:tcW w:w="1559" w:type="dxa"/>
          </w:tcPr>
          <w:p w14:paraId="336A1CE6" w14:textId="54A366F9" w:rsidR="00B772D3" w:rsidRPr="002377C0" w:rsidRDefault="00B772D3" w:rsidP="00B772D3">
            <w:pPr>
              <w:ind w:firstLine="0"/>
              <w:jc w:val="center"/>
              <w:rPr>
                <w:sz w:val="20"/>
                <w:szCs w:val="20"/>
              </w:rPr>
            </w:pPr>
            <w:r w:rsidRPr="002377C0">
              <w:rPr>
                <w:rFonts w:eastAsia="Times New Roman"/>
                <w:bCs/>
                <w:kern w:val="0"/>
                <w:sz w:val="20"/>
                <w:szCs w:val="20"/>
                <w:lang w:eastAsia="ru-RU"/>
              </w:rPr>
              <w:t>179000</w:t>
            </w:r>
          </w:p>
        </w:tc>
        <w:tc>
          <w:tcPr>
            <w:tcW w:w="1411" w:type="dxa"/>
            <w:vAlign w:val="top"/>
          </w:tcPr>
          <w:p w14:paraId="08E36AAA" w14:textId="2003D9C3" w:rsidR="00B772D3" w:rsidRPr="002377C0" w:rsidRDefault="00B772D3" w:rsidP="00B772D3">
            <w:pPr>
              <w:ind w:firstLine="0"/>
              <w:jc w:val="center"/>
              <w:rPr>
                <w:sz w:val="20"/>
                <w:szCs w:val="20"/>
              </w:rPr>
            </w:pPr>
            <w:r w:rsidRPr="002377C0">
              <w:rPr>
                <w:sz w:val="20"/>
                <w:szCs w:val="20"/>
              </w:rPr>
              <w:t>-</w:t>
            </w:r>
          </w:p>
        </w:tc>
      </w:tr>
      <w:tr w:rsidR="002377C0" w:rsidRPr="002377C0" w14:paraId="26C24921" w14:textId="77777777" w:rsidTr="0021096C">
        <w:tc>
          <w:tcPr>
            <w:tcW w:w="704" w:type="dxa"/>
            <w:vMerge/>
          </w:tcPr>
          <w:p w14:paraId="5A7CC2EA" w14:textId="77777777" w:rsidR="00B772D3" w:rsidRPr="002377C0" w:rsidRDefault="00B772D3" w:rsidP="00B772D3">
            <w:pPr>
              <w:ind w:firstLine="0"/>
              <w:jc w:val="left"/>
              <w:rPr>
                <w:sz w:val="20"/>
                <w:szCs w:val="20"/>
              </w:rPr>
            </w:pPr>
          </w:p>
        </w:tc>
        <w:tc>
          <w:tcPr>
            <w:tcW w:w="3827" w:type="dxa"/>
            <w:vMerge/>
          </w:tcPr>
          <w:p w14:paraId="7F4E6F7C" w14:textId="77777777" w:rsidR="00B772D3" w:rsidRPr="002377C0" w:rsidRDefault="00B772D3" w:rsidP="00B772D3">
            <w:pPr>
              <w:ind w:firstLine="0"/>
              <w:jc w:val="left"/>
              <w:rPr>
                <w:sz w:val="20"/>
                <w:szCs w:val="20"/>
              </w:rPr>
            </w:pPr>
          </w:p>
        </w:tc>
        <w:tc>
          <w:tcPr>
            <w:tcW w:w="2127" w:type="dxa"/>
          </w:tcPr>
          <w:p w14:paraId="7F17D823" w14:textId="590CCFA1" w:rsidR="00B772D3" w:rsidRPr="002377C0" w:rsidRDefault="00B772D3" w:rsidP="00B772D3">
            <w:pPr>
              <w:ind w:firstLine="0"/>
              <w:jc w:val="center"/>
              <w:rPr>
                <w:sz w:val="20"/>
                <w:szCs w:val="20"/>
              </w:rPr>
            </w:pPr>
            <w:r w:rsidRPr="002377C0">
              <w:rPr>
                <w:rFonts w:eastAsia="Times New Roman"/>
                <w:bCs/>
                <w:kern w:val="0"/>
                <w:sz w:val="20"/>
                <w:szCs w:val="20"/>
                <w:lang w:eastAsia="ru-RU"/>
              </w:rPr>
              <w:t>кол-во домов</w:t>
            </w:r>
          </w:p>
        </w:tc>
        <w:tc>
          <w:tcPr>
            <w:tcW w:w="1559" w:type="dxa"/>
          </w:tcPr>
          <w:p w14:paraId="50CBACBA" w14:textId="48E3184A" w:rsidR="00B772D3" w:rsidRPr="002377C0" w:rsidRDefault="00B772D3" w:rsidP="00B772D3">
            <w:pPr>
              <w:ind w:firstLine="0"/>
              <w:jc w:val="center"/>
              <w:rPr>
                <w:sz w:val="20"/>
                <w:szCs w:val="20"/>
              </w:rPr>
            </w:pPr>
            <w:r w:rsidRPr="002377C0">
              <w:rPr>
                <w:rFonts w:eastAsia="Times New Roman"/>
                <w:bCs/>
                <w:kern w:val="0"/>
                <w:sz w:val="20"/>
                <w:szCs w:val="20"/>
                <w:lang w:eastAsia="ru-RU"/>
              </w:rPr>
              <w:t>1229</w:t>
            </w:r>
          </w:p>
        </w:tc>
        <w:tc>
          <w:tcPr>
            <w:tcW w:w="1411" w:type="dxa"/>
            <w:vAlign w:val="top"/>
          </w:tcPr>
          <w:p w14:paraId="30AE38B5" w14:textId="4EC5D47F" w:rsidR="00B772D3" w:rsidRPr="002377C0" w:rsidRDefault="00B772D3" w:rsidP="00B772D3">
            <w:pPr>
              <w:ind w:firstLine="0"/>
              <w:jc w:val="center"/>
              <w:rPr>
                <w:sz w:val="20"/>
                <w:szCs w:val="20"/>
              </w:rPr>
            </w:pPr>
            <w:r w:rsidRPr="002377C0">
              <w:rPr>
                <w:sz w:val="20"/>
                <w:szCs w:val="20"/>
              </w:rPr>
              <w:t>-</w:t>
            </w:r>
          </w:p>
        </w:tc>
      </w:tr>
      <w:tr w:rsidR="002377C0" w:rsidRPr="002377C0" w14:paraId="30200DAF" w14:textId="77777777" w:rsidTr="0021096C">
        <w:tc>
          <w:tcPr>
            <w:tcW w:w="704" w:type="dxa"/>
            <w:vMerge w:val="restart"/>
          </w:tcPr>
          <w:p w14:paraId="06E7AEA4" w14:textId="1E2CE205" w:rsidR="00B772D3" w:rsidRPr="002377C0" w:rsidRDefault="00B772D3" w:rsidP="00B772D3">
            <w:pPr>
              <w:ind w:firstLine="0"/>
              <w:jc w:val="left"/>
              <w:rPr>
                <w:sz w:val="20"/>
                <w:szCs w:val="20"/>
              </w:rPr>
            </w:pPr>
            <w:r w:rsidRPr="002377C0">
              <w:rPr>
                <w:sz w:val="20"/>
                <w:szCs w:val="20"/>
              </w:rPr>
              <w:t>3</w:t>
            </w:r>
          </w:p>
        </w:tc>
        <w:tc>
          <w:tcPr>
            <w:tcW w:w="3827" w:type="dxa"/>
            <w:vMerge w:val="restart"/>
          </w:tcPr>
          <w:p w14:paraId="01237291" w14:textId="13CCB792" w:rsidR="00B772D3" w:rsidRPr="002377C0" w:rsidRDefault="00B772D3" w:rsidP="00B772D3">
            <w:pPr>
              <w:ind w:firstLine="0"/>
              <w:jc w:val="left"/>
              <w:rPr>
                <w:sz w:val="20"/>
                <w:szCs w:val="20"/>
              </w:rPr>
            </w:pPr>
            <w:r w:rsidRPr="002377C0">
              <w:rPr>
                <w:rFonts w:eastAsia="Times New Roman"/>
                <w:bCs/>
                <w:kern w:val="0"/>
                <w:sz w:val="20"/>
                <w:szCs w:val="20"/>
                <w:lang w:eastAsia="ru-RU"/>
              </w:rPr>
              <w:t>Общий объем нового жилищного строительства</w:t>
            </w:r>
          </w:p>
        </w:tc>
        <w:tc>
          <w:tcPr>
            <w:tcW w:w="2127" w:type="dxa"/>
          </w:tcPr>
          <w:p w14:paraId="47EEE5DD" w14:textId="3981CB81" w:rsidR="00B772D3" w:rsidRPr="002377C0" w:rsidRDefault="00B772D3" w:rsidP="00B772D3">
            <w:pPr>
              <w:ind w:firstLine="0"/>
              <w:jc w:val="center"/>
              <w:rPr>
                <w:sz w:val="20"/>
                <w:szCs w:val="20"/>
              </w:rPr>
            </w:pPr>
            <w:r w:rsidRPr="002377C0">
              <w:rPr>
                <w:rFonts w:eastAsia="Times New Roman"/>
                <w:bCs/>
                <w:kern w:val="0"/>
                <w:sz w:val="20"/>
                <w:szCs w:val="20"/>
                <w:lang w:eastAsia="ru-RU"/>
              </w:rPr>
              <w:t>S</w:t>
            </w:r>
            <w:r w:rsidRPr="002377C0">
              <w:rPr>
                <w:rFonts w:eastAsia="Times New Roman"/>
                <w:bCs/>
                <w:kern w:val="0"/>
                <w:sz w:val="20"/>
                <w:szCs w:val="20"/>
                <w:vertAlign w:val="subscript"/>
                <w:lang w:eastAsia="ru-RU"/>
              </w:rPr>
              <w:t>общ.</w:t>
            </w:r>
            <w:r w:rsidRPr="002377C0">
              <w:rPr>
                <w:rFonts w:eastAsia="Times New Roman"/>
                <w:bCs/>
                <w:kern w:val="0"/>
                <w:sz w:val="20"/>
                <w:szCs w:val="20"/>
                <w:lang w:eastAsia="ru-RU"/>
              </w:rPr>
              <w:t>, м</w:t>
            </w:r>
            <w:r w:rsidRPr="002377C0">
              <w:rPr>
                <w:rFonts w:eastAsia="Times New Roman"/>
                <w:bCs/>
                <w:kern w:val="0"/>
                <w:sz w:val="20"/>
                <w:szCs w:val="20"/>
                <w:vertAlign w:val="superscript"/>
                <w:lang w:eastAsia="ru-RU"/>
              </w:rPr>
              <w:t>2</w:t>
            </w:r>
          </w:p>
        </w:tc>
        <w:tc>
          <w:tcPr>
            <w:tcW w:w="1559" w:type="dxa"/>
          </w:tcPr>
          <w:p w14:paraId="32F52A2D" w14:textId="4B279DA2" w:rsidR="00B772D3" w:rsidRPr="002377C0" w:rsidRDefault="00B772D3" w:rsidP="00B772D3">
            <w:pPr>
              <w:ind w:firstLine="0"/>
              <w:jc w:val="center"/>
              <w:rPr>
                <w:sz w:val="20"/>
                <w:szCs w:val="20"/>
              </w:rPr>
            </w:pPr>
            <w:r w:rsidRPr="002377C0">
              <w:rPr>
                <w:sz w:val="20"/>
                <w:szCs w:val="20"/>
              </w:rPr>
              <w:t>-</w:t>
            </w:r>
          </w:p>
        </w:tc>
        <w:tc>
          <w:tcPr>
            <w:tcW w:w="1411" w:type="dxa"/>
            <w:vAlign w:val="top"/>
          </w:tcPr>
          <w:p w14:paraId="025FCBF4" w14:textId="1675F0FE" w:rsidR="00B772D3" w:rsidRPr="002377C0" w:rsidRDefault="00B772D3" w:rsidP="00B772D3">
            <w:pPr>
              <w:ind w:firstLine="0"/>
              <w:jc w:val="center"/>
              <w:rPr>
                <w:sz w:val="20"/>
                <w:szCs w:val="20"/>
              </w:rPr>
            </w:pPr>
            <w:r w:rsidRPr="002377C0">
              <w:rPr>
                <w:sz w:val="20"/>
                <w:szCs w:val="20"/>
              </w:rPr>
              <w:t>-</w:t>
            </w:r>
          </w:p>
        </w:tc>
      </w:tr>
      <w:tr w:rsidR="002377C0" w:rsidRPr="002377C0" w14:paraId="310D3D8E" w14:textId="77777777" w:rsidTr="0021096C">
        <w:tc>
          <w:tcPr>
            <w:tcW w:w="704" w:type="dxa"/>
            <w:vMerge/>
          </w:tcPr>
          <w:p w14:paraId="2561D263" w14:textId="77777777" w:rsidR="00B772D3" w:rsidRPr="002377C0" w:rsidRDefault="00B772D3" w:rsidP="00B772D3">
            <w:pPr>
              <w:ind w:firstLine="0"/>
              <w:jc w:val="left"/>
              <w:rPr>
                <w:sz w:val="20"/>
                <w:szCs w:val="20"/>
              </w:rPr>
            </w:pPr>
          </w:p>
        </w:tc>
        <w:tc>
          <w:tcPr>
            <w:tcW w:w="3827" w:type="dxa"/>
            <w:vMerge/>
          </w:tcPr>
          <w:p w14:paraId="34D0EB1E" w14:textId="77777777" w:rsidR="00B772D3" w:rsidRPr="002377C0" w:rsidRDefault="00B772D3" w:rsidP="00B772D3">
            <w:pPr>
              <w:ind w:firstLine="0"/>
              <w:jc w:val="left"/>
              <w:rPr>
                <w:sz w:val="20"/>
                <w:szCs w:val="20"/>
              </w:rPr>
            </w:pPr>
          </w:p>
        </w:tc>
        <w:tc>
          <w:tcPr>
            <w:tcW w:w="2127" w:type="dxa"/>
          </w:tcPr>
          <w:p w14:paraId="4DD8BEDB" w14:textId="42D37DE5" w:rsidR="00B772D3" w:rsidRPr="002377C0" w:rsidRDefault="00B772D3" w:rsidP="00B772D3">
            <w:pPr>
              <w:ind w:firstLine="0"/>
              <w:jc w:val="center"/>
              <w:rPr>
                <w:sz w:val="20"/>
                <w:szCs w:val="20"/>
              </w:rPr>
            </w:pPr>
            <w:r w:rsidRPr="002377C0">
              <w:rPr>
                <w:rFonts w:eastAsia="Times New Roman"/>
                <w:bCs/>
                <w:kern w:val="0"/>
                <w:sz w:val="20"/>
                <w:szCs w:val="20"/>
                <w:lang w:eastAsia="ru-RU"/>
              </w:rPr>
              <w:t>кол-во домов</w:t>
            </w:r>
          </w:p>
        </w:tc>
        <w:tc>
          <w:tcPr>
            <w:tcW w:w="1559" w:type="dxa"/>
          </w:tcPr>
          <w:p w14:paraId="0F1EB30D" w14:textId="49D72605" w:rsidR="00B772D3" w:rsidRPr="002377C0" w:rsidRDefault="00B772D3" w:rsidP="00B772D3">
            <w:pPr>
              <w:ind w:firstLine="0"/>
              <w:jc w:val="center"/>
              <w:rPr>
                <w:sz w:val="20"/>
                <w:szCs w:val="20"/>
              </w:rPr>
            </w:pPr>
            <w:r w:rsidRPr="002377C0">
              <w:rPr>
                <w:sz w:val="20"/>
                <w:szCs w:val="20"/>
              </w:rPr>
              <w:t>-</w:t>
            </w:r>
          </w:p>
        </w:tc>
        <w:tc>
          <w:tcPr>
            <w:tcW w:w="1411" w:type="dxa"/>
            <w:vAlign w:val="top"/>
          </w:tcPr>
          <w:p w14:paraId="27C7A4E2" w14:textId="45AB067B" w:rsidR="00B772D3" w:rsidRPr="002377C0" w:rsidRDefault="00B772D3" w:rsidP="00B772D3">
            <w:pPr>
              <w:ind w:firstLine="0"/>
              <w:jc w:val="center"/>
              <w:rPr>
                <w:sz w:val="20"/>
                <w:szCs w:val="20"/>
              </w:rPr>
            </w:pPr>
            <w:r w:rsidRPr="002377C0">
              <w:rPr>
                <w:sz w:val="20"/>
                <w:szCs w:val="20"/>
              </w:rPr>
              <w:t>-</w:t>
            </w:r>
          </w:p>
        </w:tc>
      </w:tr>
      <w:tr w:rsidR="002377C0" w:rsidRPr="002377C0" w14:paraId="6BAFA344" w14:textId="77777777" w:rsidTr="0021096C">
        <w:tc>
          <w:tcPr>
            <w:tcW w:w="704" w:type="dxa"/>
            <w:vMerge/>
          </w:tcPr>
          <w:p w14:paraId="7478251F" w14:textId="77777777" w:rsidR="00B772D3" w:rsidRPr="002377C0" w:rsidRDefault="00B772D3" w:rsidP="00B772D3">
            <w:pPr>
              <w:ind w:firstLine="0"/>
              <w:jc w:val="left"/>
              <w:rPr>
                <w:sz w:val="20"/>
                <w:szCs w:val="20"/>
              </w:rPr>
            </w:pPr>
          </w:p>
        </w:tc>
        <w:tc>
          <w:tcPr>
            <w:tcW w:w="3827" w:type="dxa"/>
            <w:vMerge/>
          </w:tcPr>
          <w:p w14:paraId="403515F1" w14:textId="77777777" w:rsidR="00B772D3" w:rsidRPr="002377C0" w:rsidRDefault="00B772D3" w:rsidP="00B772D3">
            <w:pPr>
              <w:ind w:firstLine="0"/>
              <w:jc w:val="left"/>
              <w:rPr>
                <w:sz w:val="20"/>
                <w:szCs w:val="20"/>
              </w:rPr>
            </w:pPr>
          </w:p>
        </w:tc>
        <w:tc>
          <w:tcPr>
            <w:tcW w:w="2127" w:type="dxa"/>
          </w:tcPr>
          <w:p w14:paraId="4F9785CF" w14:textId="1802045B" w:rsidR="00B772D3" w:rsidRPr="002377C0" w:rsidRDefault="00B772D3" w:rsidP="00B772D3">
            <w:pPr>
              <w:ind w:firstLine="0"/>
              <w:jc w:val="center"/>
              <w:rPr>
                <w:sz w:val="20"/>
                <w:szCs w:val="20"/>
              </w:rPr>
            </w:pPr>
            <w:r w:rsidRPr="002377C0">
              <w:rPr>
                <w:rFonts w:eastAsia="Times New Roman"/>
                <w:bCs/>
                <w:kern w:val="0"/>
                <w:sz w:val="20"/>
                <w:szCs w:val="20"/>
                <w:lang w:eastAsia="ru-RU"/>
              </w:rPr>
              <w:t>% от общ. объема нового жилищного фонда</w:t>
            </w:r>
          </w:p>
        </w:tc>
        <w:tc>
          <w:tcPr>
            <w:tcW w:w="1559" w:type="dxa"/>
          </w:tcPr>
          <w:p w14:paraId="02F52614" w14:textId="5DDA634F" w:rsidR="00B772D3" w:rsidRPr="002377C0" w:rsidRDefault="00B772D3" w:rsidP="00B772D3">
            <w:pPr>
              <w:ind w:firstLine="0"/>
              <w:jc w:val="center"/>
              <w:rPr>
                <w:sz w:val="20"/>
                <w:szCs w:val="20"/>
              </w:rPr>
            </w:pPr>
            <w:r w:rsidRPr="002377C0">
              <w:rPr>
                <w:sz w:val="20"/>
                <w:szCs w:val="20"/>
              </w:rPr>
              <w:t>-</w:t>
            </w:r>
          </w:p>
        </w:tc>
        <w:tc>
          <w:tcPr>
            <w:tcW w:w="1411" w:type="dxa"/>
            <w:vAlign w:val="top"/>
          </w:tcPr>
          <w:p w14:paraId="11C27282" w14:textId="4D247E17" w:rsidR="00B772D3" w:rsidRPr="002377C0" w:rsidRDefault="00B772D3" w:rsidP="00B772D3">
            <w:pPr>
              <w:ind w:firstLine="0"/>
              <w:jc w:val="center"/>
              <w:rPr>
                <w:sz w:val="20"/>
                <w:szCs w:val="20"/>
              </w:rPr>
            </w:pPr>
            <w:r w:rsidRPr="002377C0">
              <w:rPr>
                <w:sz w:val="20"/>
                <w:szCs w:val="20"/>
              </w:rPr>
              <w:t>-</w:t>
            </w:r>
          </w:p>
        </w:tc>
      </w:tr>
      <w:tr w:rsidR="002377C0" w:rsidRPr="002377C0" w14:paraId="25E3CDE4" w14:textId="77777777" w:rsidTr="0021096C">
        <w:tc>
          <w:tcPr>
            <w:tcW w:w="704" w:type="dxa"/>
            <w:vMerge w:val="restart"/>
          </w:tcPr>
          <w:p w14:paraId="4BE3D290" w14:textId="3AE7A99E" w:rsidR="00B772D3" w:rsidRPr="002377C0" w:rsidRDefault="00B772D3" w:rsidP="00B772D3">
            <w:pPr>
              <w:ind w:firstLine="0"/>
              <w:jc w:val="left"/>
              <w:rPr>
                <w:sz w:val="20"/>
                <w:szCs w:val="20"/>
              </w:rPr>
            </w:pPr>
            <w:r w:rsidRPr="002377C0">
              <w:rPr>
                <w:sz w:val="20"/>
                <w:szCs w:val="20"/>
              </w:rPr>
              <w:t>4</w:t>
            </w:r>
          </w:p>
        </w:tc>
        <w:tc>
          <w:tcPr>
            <w:tcW w:w="3827" w:type="dxa"/>
            <w:vMerge w:val="restart"/>
          </w:tcPr>
          <w:p w14:paraId="7E11BD51" w14:textId="5A436F59" w:rsidR="00B772D3" w:rsidRPr="002377C0" w:rsidRDefault="00B772D3" w:rsidP="00B772D3">
            <w:pPr>
              <w:ind w:firstLine="0"/>
              <w:jc w:val="left"/>
              <w:rPr>
                <w:sz w:val="20"/>
                <w:szCs w:val="20"/>
              </w:rPr>
            </w:pPr>
            <w:r w:rsidRPr="002377C0">
              <w:rPr>
                <w:rFonts w:eastAsia="Times New Roman"/>
                <w:bCs/>
                <w:kern w:val="0"/>
                <w:sz w:val="20"/>
                <w:szCs w:val="20"/>
                <w:lang w:eastAsia="ru-RU"/>
              </w:rPr>
              <w:t>Общий объем убыли жилищного фонда</w:t>
            </w:r>
          </w:p>
        </w:tc>
        <w:tc>
          <w:tcPr>
            <w:tcW w:w="2127" w:type="dxa"/>
          </w:tcPr>
          <w:p w14:paraId="0998D8EC" w14:textId="230D16A1" w:rsidR="00B772D3" w:rsidRPr="002377C0" w:rsidRDefault="0021096C" w:rsidP="00B772D3">
            <w:pPr>
              <w:ind w:firstLine="0"/>
              <w:jc w:val="center"/>
              <w:rPr>
                <w:sz w:val="20"/>
                <w:szCs w:val="20"/>
              </w:rPr>
            </w:pPr>
            <w:r w:rsidRPr="002377C0">
              <w:rPr>
                <w:rFonts w:eastAsia="Times New Roman"/>
                <w:bCs/>
                <w:kern w:val="0"/>
                <w:sz w:val="20"/>
                <w:szCs w:val="20"/>
                <w:lang w:eastAsia="ru-RU"/>
              </w:rPr>
              <w:t>S</w:t>
            </w:r>
            <w:r w:rsidRPr="002377C0">
              <w:rPr>
                <w:rFonts w:eastAsia="Times New Roman"/>
                <w:bCs/>
                <w:kern w:val="0"/>
                <w:sz w:val="20"/>
                <w:szCs w:val="20"/>
                <w:vertAlign w:val="subscript"/>
                <w:lang w:eastAsia="ru-RU"/>
              </w:rPr>
              <w:t>общ.</w:t>
            </w:r>
            <w:r w:rsidRPr="002377C0">
              <w:rPr>
                <w:rFonts w:eastAsia="Times New Roman"/>
                <w:bCs/>
                <w:kern w:val="0"/>
                <w:sz w:val="20"/>
                <w:szCs w:val="20"/>
                <w:lang w:eastAsia="ru-RU"/>
              </w:rPr>
              <w:t>, м</w:t>
            </w:r>
            <w:r w:rsidRPr="002377C0">
              <w:rPr>
                <w:rFonts w:eastAsia="Times New Roman"/>
                <w:bCs/>
                <w:kern w:val="0"/>
                <w:sz w:val="20"/>
                <w:szCs w:val="20"/>
                <w:vertAlign w:val="superscript"/>
                <w:lang w:eastAsia="ru-RU"/>
              </w:rPr>
              <w:t>2</w:t>
            </w:r>
          </w:p>
        </w:tc>
        <w:tc>
          <w:tcPr>
            <w:tcW w:w="1559" w:type="dxa"/>
          </w:tcPr>
          <w:p w14:paraId="47C67907" w14:textId="1E20B135" w:rsidR="00B772D3" w:rsidRPr="002377C0" w:rsidRDefault="00B772D3" w:rsidP="00B772D3">
            <w:pPr>
              <w:ind w:firstLine="0"/>
              <w:jc w:val="center"/>
              <w:rPr>
                <w:sz w:val="20"/>
                <w:szCs w:val="20"/>
              </w:rPr>
            </w:pPr>
            <w:r w:rsidRPr="002377C0">
              <w:rPr>
                <w:sz w:val="20"/>
                <w:szCs w:val="20"/>
              </w:rPr>
              <w:t>-</w:t>
            </w:r>
          </w:p>
        </w:tc>
        <w:tc>
          <w:tcPr>
            <w:tcW w:w="1411" w:type="dxa"/>
            <w:vAlign w:val="top"/>
          </w:tcPr>
          <w:p w14:paraId="241DCA3A" w14:textId="0C06174B" w:rsidR="00B772D3" w:rsidRPr="002377C0" w:rsidRDefault="00B772D3" w:rsidP="00B772D3">
            <w:pPr>
              <w:ind w:firstLine="0"/>
              <w:jc w:val="center"/>
              <w:rPr>
                <w:sz w:val="20"/>
                <w:szCs w:val="20"/>
              </w:rPr>
            </w:pPr>
            <w:r w:rsidRPr="002377C0">
              <w:rPr>
                <w:sz w:val="20"/>
                <w:szCs w:val="20"/>
              </w:rPr>
              <w:t>-</w:t>
            </w:r>
          </w:p>
        </w:tc>
      </w:tr>
      <w:tr w:rsidR="002377C0" w:rsidRPr="002377C0" w14:paraId="50FFA51B" w14:textId="77777777" w:rsidTr="0021096C">
        <w:tc>
          <w:tcPr>
            <w:tcW w:w="704" w:type="dxa"/>
            <w:vMerge/>
          </w:tcPr>
          <w:p w14:paraId="45139B00" w14:textId="77777777" w:rsidR="00B772D3" w:rsidRPr="002377C0" w:rsidRDefault="00B772D3" w:rsidP="00B772D3">
            <w:pPr>
              <w:ind w:firstLine="0"/>
              <w:jc w:val="left"/>
              <w:rPr>
                <w:sz w:val="20"/>
                <w:szCs w:val="20"/>
              </w:rPr>
            </w:pPr>
          </w:p>
        </w:tc>
        <w:tc>
          <w:tcPr>
            <w:tcW w:w="3827" w:type="dxa"/>
            <w:vMerge/>
          </w:tcPr>
          <w:p w14:paraId="1C2E2731" w14:textId="77777777" w:rsidR="00B772D3" w:rsidRPr="002377C0" w:rsidRDefault="00B772D3" w:rsidP="00B772D3">
            <w:pPr>
              <w:ind w:firstLine="0"/>
              <w:jc w:val="left"/>
              <w:rPr>
                <w:sz w:val="20"/>
                <w:szCs w:val="20"/>
              </w:rPr>
            </w:pPr>
          </w:p>
        </w:tc>
        <w:tc>
          <w:tcPr>
            <w:tcW w:w="2127" w:type="dxa"/>
          </w:tcPr>
          <w:p w14:paraId="31A254A0" w14:textId="7C73A686" w:rsidR="00B772D3" w:rsidRPr="002377C0" w:rsidRDefault="0021096C" w:rsidP="00B772D3">
            <w:pPr>
              <w:ind w:firstLine="0"/>
              <w:jc w:val="center"/>
              <w:rPr>
                <w:sz w:val="20"/>
                <w:szCs w:val="20"/>
              </w:rPr>
            </w:pPr>
            <w:r w:rsidRPr="002377C0">
              <w:rPr>
                <w:rFonts w:eastAsia="Times New Roman"/>
                <w:bCs/>
                <w:kern w:val="0"/>
                <w:sz w:val="20"/>
                <w:szCs w:val="20"/>
                <w:lang w:eastAsia="ru-RU"/>
              </w:rPr>
              <w:t>кол-во домов</w:t>
            </w:r>
          </w:p>
        </w:tc>
        <w:tc>
          <w:tcPr>
            <w:tcW w:w="1559" w:type="dxa"/>
          </w:tcPr>
          <w:p w14:paraId="3B953F17" w14:textId="673AFA1F" w:rsidR="00B772D3" w:rsidRPr="002377C0" w:rsidRDefault="00B772D3" w:rsidP="00B772D3">
            <w:pPr>
              <w:ind w:firstLine="0"/>
              <w:jc w:val="center"/>
              <w:rPr>
                <w:sz w:val="20"/>
                <w:szCs w:val="20"/>
              </w:rPr>
            </w:pPr>
            <w:r w:rsidRPr="002377C0">
              <w:rPr>
                <w:sz w:val="20"/>
                <w:szCs w:val="20"/>
              </w:rPr>
              <w:t>-</w:t>
            </w:r>
          </w:p>
        </w:tc>
        <w:tc>
          <w:tcPr>
            <w:tcW w:w="1411" w:type="dxa"/>
            <w:vAlign w:val="top"/>
          </w:tcPr>
          <w:p w14:paraId="67A21B56" w14:textId="60B8510A" w:rsidR="00B772D3" w:rsidRPr="002377C0" w:rsidRDefault="00B772D3" w:rsidP="00B772D3">
            <w:pPr>
              <w:ind w:firstLine="0"/>
              <w:jc w:val="center"/>
              <w:rPr>
                <w:sz w:val="20"/>
                <w:szCs w:val="20"/>
              </w:rPr>
            </w:pPr>
            <w:r w:rsidRPr="002377C0">
              <w:rPr>
                <w:sz w:val="20"/>
                <w:szCs w:val="20"/>
              </w:rPr>
              <w:t>-</w:t>
            </w:r>
          </w:p>
        </w:tc>
      </w:tr>
      <w:tr w:rsidR="002377C0" w:rsidRPr="002377C0" w14:paraId="7F976883" w14:textId="77777777" w:rsidTr="0021096C">
        <w:tc>
          <w:tcPr>
            <w:tcW w:w="704" w:type="dxa"/>
            <w:vMerge/>
          </w:tcPr>
          <w:p w14:paraId="77D77EF4" w14:textId="77777777" w:rsidR="00B772D3" w:rsidRPr="002377C0" w:rsidRDefault="00B772D3" w:rsidP="00B772D3">
            <w:pPr>
              <w:ind w:firstLine="0"/>
              <w:jc w:val="left"/>
              <w:rPr>
                <w:sz w:val="20"/>
                <w:szCs w:val="20"/>
              </w:rPr>
            </w:pPr>
          </w:p>
        </w:tc>
        <w:tc>
          <w:tcPr>
            <w:tcW w:w="3827" w:type="dxa"/>
            <w:vMerge/>
          </w:tcPr>
          <w:p w14:paraId="212E4A1B" w14:textId="77777777" w:rsidR="00B772D3" w:rsidRPr="002377C0" w:rsidRDefault="00B772D3" w:rsidP="00B772D3">
            <w:pPr>
              <w:ind w:firstLine="0"/>
              <w:jc w:val="left"/>
              <w:rPr>
                <w:sz w:val="20"/>
                <w:szCs w:val="20"/>
              </w:rPr>
            </w:pPr>
          </w:p>
        </w:tc>
        <w:tc>
          <w:tcPr>
            <w:tcW w:w="2127" w:type="dxa"/>
          </w:tcPr>
          <w:p w14:paraId="07DDC434" w14:textId="3653F947" w:rsidR="00B772D3" w:rsidRPr="002377C0" w:rsidRDefault="0021096C" w:rsidP="00B772D3">
            <w:pPr>
              <w:ind w:firstLine="0"/>
              <w:jc w:val="center"/>
              <w:rPr>
                <w:sz w:val="20"/>
                <w:szCs w:val="20"/>
              </w:rPr>
            </w:pPr>
            <w:r w:rsidRPr="002377C0">
              <w:rPr>
                <w:rFonts w:eastAsia="Times New Roman"/>
                <w:bCs/>
                <w:kern w:val="0"/>
                <w:sz w:val="20"/>
                <w:szCs w:val="20"/>
                <w:lang w:eastAsia="ru-RU"/>
              </w:rPr>
              <w:t>% от общ. объема нового жилищного фонда</w:t>
            </w:r>
          </w:p>
        </w:tc>
        <w:tc>
          <w:tcPr>
            <w:tcW w:w="1559" w:type="dxa"/>
          </w:tcPr>
          <w:p w14:paraId="61BCC2EC" w14:textId="5C9A561F" w:rsidR="00B772D3" w:rsidRPr="002377C0" w:rsidRDefault="00B772D3" w:rsidP="00B772D3">
            <w:pPr>
              <w:ind w:firstLine="0"/>
              <w:jc w:val="center"/>
              <w:rPr>
                <w:sz w:val="20"/>
                <w:szCs w:val="20"/>
              </w:rPr>
            </w:pPr>
            <w:r w:rsidRPr="002377C0">
              <w:rPr>
                <w:sz w:val="20"/>
                <w:szCs w:val="20"/>
              </w:rPr>
              <w:t>-</w:t>
            </w:r>
          </w:p>
        </w:tc>
        <w:tc>
          <w:tcPr>
            <w:tcW w:w="1411" w:type="dxa"/>
            <w:vAlign w:val="top"/>
          </w:tcPr>
          <w:p w14:paraId="218ED53E" w14:textId="1A09E0B3" w:rsidR="00B772D3" w:rsidRPr="002377C0" w:rsidRDefault="00B772D3" w:rsidP="00B772D3">
            <w:pPr>
              <w:ind w:firstLine="0"/>
              <w:jc w:val="center"/>
              <w:rPr>
                <w:sz w:val="20"/>
                <w:szCs w:val="20"/>
              </w:rPr>
            </w:pPr>
            <w:r w:rsidRPr="002377C0">
              <w:rPr>
                <w:sz w:val="20"/>
                <w:szCs w:val="20"/>
              </w:rPr>
              <w:t>-</w:t>
            </w:r>
          </w:p>
        </w:tc>
      </w:tr>
      <w:tr w:rsidR="002377C0" w:rsidRPr="002377C0" w14:paraId="129C57EC" w14:textId="77777777" w:rsidTr="0021096C">
        <w:tc>
          <w:tcPr>
            <w:tcW w:w="704" w:type="dxa"/>
            <w:vMerge w:val="restart"/>
          </w:tcPr>
          <w:p w14:paraId="1303CA70" w14:textId="05052264" w:rsidR="00B772D3" w:rsidRPr="002377C0" w:rsidRDefault="00B772D3" w:rsidP="00B772D3">
            <w:pPr>
              <w:ind w:firstLine="0"/>
              <w:jc w:val="left"/>
              <w:rPr>
                <w:sz w:val="20"/>
                <w:szCs w:val="20"/>
              </w:rPr>
            </w:pPr>
            <w:r w:rsidRPr="002377C0">
              <w:rPr>
                <w:sz w:val="20"/>
                <w:szCs w:val="20"/>
              </w:rPr>
              <w:t>5</w:t>
            </w:r>
          </w:p>
        </w:tc>
        <w:tc>
          <w:tcPr>
            <w:tcW w:w="3827" w:type="dxa"/>
            <w:vMerge w:val="restart"/>
          </w:tcPr>
          <w:p w14:paraId="1379DBEB" w14:textId="0549A1E5" w:rsidR="00B772D3" w:rsidRPr="002377C0" w:rsidRDefault="0021096C" w:rsidP="00B772D3">
            <w:pPr>
              <w:ind w:firstLine="0"/>
              <w:jc w:val="left"/>
              <w:rPr>
                <w:sz w:val="20"/>
                <w:szCs w:val="20"/>
              </w:rPr>
            </w:pPr>
            <w:r w:rsidRPr="002377C0">
              <w:rPr>
                <w:rFonts w:eastAsia="Times New Roman"/>
                <w:bCs/>
                <w:kern w:val="0"/>
                <w:sz w:val="20"/>
                <w:szCs w:val="20"/>
                <w:lang w:eastAsia="ru-RU"/>
              </w:rPr>
              <w:t>Существующий сохраняемый жилищный фонд</w:t>
            </w:r>
          </w:p>
        </w:tc>
        <w:tc>
          <w:tcPr>
            <w:tcW w:w="2127" w:type="dxa"/>
          </w:tcPr>
          <w:p w14:paraId="44F686CF" w14:textId="5475C93C" w:rsidR="00B772D3" w:rsidRPr="002377C0" w:rsidRDefault="0021096C" w:rsidP="00B772D3">
            <w:pPr>
              <w:ind w:firstLine="0"/>
              <w:jc w:val="center"/>
              <w:rPr>
                <w:sz w:val="20"/>
                <w:szCs w:val="20"/>
              </w:rPr>
            </w:pPr>
            <w:r w:rsidRPr="002377C0">
              <w:rPr>
                <w:rFonts w:eastAsia="Times New Roman"/>
                <w:bCs/>
                <w:kern w:val="0"/>
                <w:sz w:val="20"/>
                <w:szCs w:val="20"/>
                <w:lang w:eastAsia="ru-RU"/>
              </w:rPr>
              <w:t>S</w:t>
            </w:r>
            <w:r w:rsidRPr="002377C0">
              <w:rPr>
                <w:rFonts w:eastAsia="Times New Roman"/>
                <w:bCs/>
                <w:kern w:val="0"/>
                <w:sz w:val="20"/>
                <w:szCs w:val="20"/>
                <w:vertAlign w:val="subscript"/>
                <w:lang w:eastAsia="ru-RU"/>
              </w:rPr>
              <w:t>общ.</w:t>
            </w:r>
            <w:r w:rsidRPr="002377C0">
              <w:rPr>
                <w:rFonts w:eastAsia="Times New Roman"/>
                <w:bCs/>
                <w:kern w:val="0"/>
                <w:sz w:val="20"/>
                <w:szCs w:val="20"/>
                <w:lang w:eastAsia="ru-RU"/>
              </w:rPr>
              <w:t>, м</w:t>
            </w:r>
            <w:r w:rsidRPr="002377C0">
              <w:rPr>
                <w:rFonts w:eastAsia="Times New Roman"/>
                <w:bCs/>
                <w:kern w:val="0"/>
                <w:sz w:val="20"/>
                <w:szCs w:val="20"/>
                <w:vertAlign w:val="superscript"/>
                <w:lang w:eastAsia="ru-RU"/>
              </w:rPr>
              <w:t>2</w:t>
            </w:r>
          </w:p>
        </w:tc>
        <w:tc>
          <w:tcPr>
            <w:tcW w:w="1559" w:type="dxa"/>
          </w:tcPr>
          <w:p w14:paraId="409E9521" w14:textId="27E6BB74" w:rsidR="00B772D3" w:rsidRPr="002377C0" w:rsidRDefault="00B772D3" w:rsidP="00B772D3">
            <w:pPr>
              <w:ind w:firstLine="0"/>
              <w:jc w:val="center"/>
              <w:rPr>
                <w:sz w:val="20"/>
                <w:szCs w:val="20"/>
              </w:rPr>
            </w:pPr>
            <w:r w:rsidRPr="002377C0">
              <w:rPr>
                <w:sz w:val="20"/>
                <w:szCs w:val="20"/>
              </w:rPr>
              <w:t>-</w:t>
            </w:r>
          </w:p>
        </w:tc>
        <w:tc>
          <w:tcPr>
            <w:tcW w:w="1411" w:type="dxa"/>
            <w:vAlign w:val="top"/>
          </w:tcPr>
          <w:p w14:paraId="1ECBFC57" w14:textId="07FDF45E" w:rsidR="00B772D3" w:rsidRPr="002377C0" w:rsidRDefault="00B772D3" w:rsidP="00B772D3">
            <w:pPr>
              <w:ind w:firstLine="0"/>
              <w:jc w:val="center"/>
              <w:rPr>
                <w:sz w:val="20"/>
                <w:szCs w:val="20"/>
              </w:rPr>
            </w:pPr>
            <w:r w:rsidRPr="002377C0">
              <w:rPr>
                <w:sz w:val="20"/>
                <w:szCs w:val="20"/>
              </w:rPr>
              <w:t>-</w:t>
            </w:r>
          </w:p>
        </w:tc>
      </w:tr>
      <w:tr w:rsidR="002377C0" w:rsidRPr="002377C0" w14:paraId="06E50749" w14:textId="77777777" w:rsidTr="0021096C">
        <w:tc>
          <w:tcPr>
            <w:tcW w:w="704" w:type="dxa"/>
            <w:vMerge/>
          </w:tcPr>
          <w:p w14:paraId="5E6CD9E1" w14:textId="77777777" w:rsidR="00B772D3" w:rsidRPr="002377C0" w:rsidRDefault="00B772D3" w:rsidP="00B772D3">
            <w:pPr>
              <w:ind w:firstLine="0"/>
              <w:jc w:val="left"/>
              <w:rPr>
                <w:sz w:val="20"/>
                <w:szCs w:val="20"/>
              </w:rPr>
            </w:pPr>
          </w:p>
        </w:tc>
        <w:tc>
          <w:tcPr>
            <w:tcW w:w="3827" w:type="dxa"/>
            <w:vMerge/>
          </w:tcPr>
          <w:p w14:paraId="10EF65E8" w14:textId="77777777" w:rsidR="00B772D3" w:rsidRPr="002377C0" w:rsidRDefault="00B772D3" w:rsidP="00B772D3">
            <w:pPr>
              <w:ind w:firstLine="0"/>
              <w:jc w:val="left"/>
              <w:rPr>
                <w:sz w:val="20"/>
                <w:szCs w:val="20"/>
              </w:rPr>
            </w:pPr>
          </w:p>
        </w:tc>
        <w:tc>
          <w:tcPr>
            <w:tcW w:w="2127" w:type="dxa"/>
          </w:tcPr>
          <w:p w14:paraId="4B252E9A" w14:textId="394A4B30" w:rsidR="00B772D3" w:rsidRPr="002377C0" w:rsidRDefault="0021096C" w:rsidP="00B772D3">
            <w:pPr>
              <w:ind w:firstLine="0"/>
              <w:jc w:val="center"/>
              <w:rPr>
                <w:sz w:val="20"/>
                <w:szCs w:val="20"/>
              </w:rPr>
            </w:pPr>
            <w:r w:rsidRPr="002377C0">
              <w:rPr>
                <w:rFonts w:eastAsia="Times New Roman"/>
                <w:bCs/>
                <w:kern w:val="0"/>
                <w:sz w:val="20"/>
                <w:szCs w:val="20"/>
                <w:lang w:eastAsia="ru-RU"/>
              </w:rPr>
              <w:t>кол-во домов</w:t>
            </w:r>
          </w:p>
        </w:tc>
        <w:tc>
          <w:tcPr>
            <w:tcW w:w="1559" w:type="dxa"/>
          </w:tcPr>
          <w:p w14:paraId="6C79A20F" w14:textId="59B222F6" w:rsidR="00B772D3" w:rsidRPr="002377C0" w:rsidRDefault="00B772D3" w:rsidP="00B772D3">
            <w:pPr>
              <w:ind w:firstLine="0"/>
              <w:jc w:val="center"/>
              <w:rPr>
                <w:sz w:val="20"/>
                <w:szCs w:val="20"/>
              </w:rPr>
            </w:pPr>
            <w:r w:rsidRPr="002377C0">
              <w:rPr>
                <w:sz w:val="20"/>
                <w:szCs w:val="20"/>
              </w:rPr>
              <w:t>-</w:t>
            </w:r>
          </w:p>
        </w:tc>
        <w:tc>
          <w:tcPr>
            <w:tcW w:w="1411" w:type="dxa"/>
            <w:vAlign w:val="top"/>
          </w:tcPr>
          <w:p w14:paraId="114B0AAB" w14:textId="34947C9C" w:rsidR="00B772D3" w:rsidRPr="002377C0" w:rsidRDefault="00B772D3" w:rsidP="00B772D3">
            <w:pPr>
              <w:ind w:firstLine="0"/>
              <w:jc w:val="center"/>
              <w:rPr>
                <w:sz w:val="20"/>
                <w:szCs w:val="20"/>
              </w:rPr>
            </w:pPr>
            <w:r w:rsidRPr="002377C0">
              <w:rPr>
                <w:sz w:val="20"/>
                <w:szCs w:val="20"/>
              </w:rPr>
              <w:t>-</w:t>
            </w:r>
          </w:p>
        </w:tc>
      </w:tr>
      <w:tr w:rsidR="002377C0" w:rsidRPr="002377C0" w14:paraId="00E3A0B6" w14:textId="77777777" w:rsidTr="0021096C">
        <w:tc>
          <w:tcPr>
            <w:tcW w:w="704" w:type="dxa"/>
            <w:vMerge/>
          </w:tcPr>
          <w:p w14:paraId="5B5C5882" w14:textId="77777777" w:rsidR="00B772D3" w:rsidRPr="002377C0" w:rsidRDefault="00B772D3" w:rsidP="00B772D3">
            <w:pPr>
              <w:ind w:firstLine="0"/>
              <w:jc w:val="left"/>
              <w:rPr>
                <w:sz w:val="20"/>
                <w:szCs w:val="20"/>
              </w:rPr>
            </w:pPr>
          </w:p>
        </w:tc>
        <w:tc>
          <w:tcPr>
            <w:tcW w:w="3827" w:type="dxa"/>
            <w:vMerge/>
          </w:tcPr>
          <w:p w14:paraId="00BC5DB4" w14:textId="77777777" w:rsidR="00B772D3" w:rsidRPr="002377C0" w:rsidRDefault="00B772D3" w:rsidP="00B772D3">
            <w:pPr>
              <w:ind w:firstLine="0"/>
              <w:jc w:val="left"/>
              <w:rPr>
                <w:sz w:val="20"/>
                <w:szCs w:val="20"/>
              </w:rPr>
            </w:pPr>
          </w:p>
        </w:tc>
        <w:tc>
          <w:tcPr>
            <w:tcW w:w="2127" w:type="dxa"/>
          </w:tcPr>
          <w:p w14:paraId="55637A23" w14:textId="0F9B4C3A" w:rsidR="00B772D3" w:rsidRPr="002377C0" w:rsidRDefault="0021096C" w:rsidP="00B772D3">
            <w:pPr>
              <w:ind w:firstLine="0"/>
              <w:jc w:val="center"/>
              <w:rPr>
                <w:sz w:val="20"/>
                <w:szCs w:val="20"/>
              </w:rPr>
            </w:pPr>
            <w:r w:rsidRPr="002377C0">
              <w:rPr>
                <w:rFonts w:eastAsia="Times New Roman"/>
                <w:bCs/>
                <w:kern w:val="0"/>
                <w:sz w:val="20"/>
                <w:szCs w:val="20"/>
                <w:lang w:eastAsia="ru-RU"/>
              </w:rPr>
              <w:t>% от общ. объема нового жилищного фонда</w:t>
            </w:r>
          </w:p>
        </w:tc>
        <w:tc>
          <w:tcPr>
            <w:tcW w:w="1559" w:type="dxa"/>
          </w:tcPr>
          <w:p w14:paraId="64516FF3" w14:textId="21F41EB2" w:rsidR="00B772D3" w:rsidRPr="002377C0" w:rsidRDefault="00B772D3" w:rsidP="00B772D3">
            <w:pPr>
              <w:ind w:firstLine="0"/>
              <w:jc w:val="center"/>
              <w:rPr>
                <w:sz w:val="20"/>
                <w:szCs w:val="20"/>
              </w:rPr>
            </w:pPr>
            <w:r w:rsidRPr="002377C0">
              <w:rPr>
                <w:sz w:val="20"/>
                <w:szCs w:val="20"/>
              </w:rPr>
              <w:t>-</w:t>
            </w:r>
          </w:p>
        </w:tc>
        <w:tc>
          <w:tcPr>
            <w:tcW w:w="1411" w:type="dxa"/>
            <w:vAlign w:val="top"/>
          </w:tcPr>
          <w:p w14:paraId="23409D6A" w14:textId="3F7D4AEF" w:rsidR="00B772D3" w:rsidRPr="002377C0" w:rsidRDefault="00B772D3" w:rsidP="00B772D3">
            <w:pPr>
              <w:ind w:firstLine="0"/>
              <w:jc w:val="center"/>
              <w:rPr>
                <w:sz w:val="20"/>
                <w:szCs w:val="20"/>
              </w:rPr>
            </w:pPr>
            <w:r w:rsidRPr="002377C0">
              <w:rPr>
                <w:sz w:val="20"/>
                <w:szCs w:val="20"/>
              </w:rPr>
              <w:t>-</w:t>
            </w:r>
          </w:p>
        </w:tc>
      </w:tr>
      <w:tr w:rsidR="002377C0" w:rsidRPr="002377C0" w14:paraId="25E32724" w14:textId="77777777" w:rsidTr="00B772D3">
        <w:tc>
          <w:tcPr>
            <w:tcW w:w="9628" w:type="dxa"/>
            <w:gridSpan w:val="5"/>
          </w:tcPr>
          <w:p w14:paraId="35840C93" w14:textId="062A5195" w:rsidR="00B772D3" w:rsidRPr="002377C0" w:rsidRDefault="0021096C" w:rsidP="004F1A39">
            <w:pPr>
              <w:ind w:firstLine="0"/>
              <w:jc w:val="center"/>
              <w:rPr>
                <w:sz w:val="20"/>
                <w:szCs w:val="20"/>
              </w:rPr>
            </w:pPr>
            <w:r w:rsidRPr="002377C0">
              <w:rPr>
                <w:rFonts w:eastAsia="Times New Roman"/>
                <w:bCs/>
                <w:kern w:val="0"/>
                <w:sz w:val="20"/>
                <w:szCs w:val="20"/>
                <w:lang w:eastAsia="ru-RU"/>
              </w:rPr>
              <w:t>4. ОБЪЕКТЫ СОЦИАЛЬНОГО И КУЛЬТУРНО - БЫТОВОГО ОБСЛУЖИВАНИЯ НАСЕЛЕНИЯ</w:t>
            </w:r>
          </w:p>
        </w:tc>
      </w:tr>
      <w:tr w:rsidR="002377C0" w:rsidRPr="002377C0" w14:paraId="313A35A0" w14:textId="77777777" w:rsidTr="0021096C">
        <w:tc>
          <w:tcPr>
            <w:tcW w:w="704" w:type="dxa"/>
          </w:tcPr>
          <w:p w14:paraId="6512F5CF" w14:textId="5AB8E64B" w:rsidR="00B772D3" w:rsidRPr="002377C0" w:rsidRDefault="0021096C" w:rsidP="004F1A39">
            <w:pPr>
              <w:ind w:firstLine="0"/>
              <w:jc w:val="left"/>
              <w:rPr>
                <w:sz w:val="20"/>
                <w:szCs w:val="20"/>
              </w:rPr>
            </w:pPr>
            <w:r w:rsidRPr="002377C0">
              <w:rPr>
                <w:sz w:val="20"/>
                <w:szCs w:val="20"/>
              </w:rPr>
              <w:t>1</w:t>
            </w:r>
          </w:p>
        </w:tc>
        <w:tc>
          <w:tcPr>
            <w:tcW w:w="3827" w:type="dxa"/>
          </w:tcPr>
          <w:p w14:paraId="236CF10D" w14:textId="1BC22A2C" w:rsidR="00B772D3" w:rsidRPr="002377C0" w:rsidRDefault="0021096C" w:rsidP="004F1A39">
            <w:pPr>
              <w:ind w:firstLine="0"/>
              <w:jc w:val="left"/>
              <w:rPr>
                <w:sz w:val="20"/>
                <w:szCs w:val="20"/>
              </w:rPr>
            </w:pPr>
            <w:r w:rsidRPr="002377C0">
              <w:rPr>
                <w:rFonts w:eastAsia="Times New Roman"/>
                <w:bCs/>
                <w:kern w:val="0"/>
                <w:sz w:val="20"/>
                <w:szCs w:val="20"/>
                <w:lang w:eastAsia="ru-RU"/>
              </w:rPr>
              <w:t>Объекты образования и науки</w:t>
            </w:r>
          </w:p>
        </w:tc>
        <w:tc>
          <w:tcPr>
            <w:tcW w:w="2127" w:type="dxa"/>
          </w:tcPr>
          <w:p w14:paraId="256833F3" w14:textId="0D39DA72" w:rsidR="00B772D3" w:rsidRPr="002377C0" w:rsidRDefault="0021096C" w:rsidP="004F1A39">
            <w:pPr>
              <w:ind w:firstLine="0"/>
              <w:jc w:val="center"/>
              <w:rPr>
                <w:sz w:val="20"/>
                <w:szCs w:val="20"/>
              </w:rPr>
            </w:pPr>
            <w:r w:rsidRPr="002377C0">
              <w:rPr>
                <w:rFonts w:eastAsia="Times New Roman"/>
                <w:bCs/>
                <w:kern w:val="0"/>
                <w:sz w:val="20"/>
                <w:szCs w:val="20"/>
                <w:lang w:eastAsia="ru-RU"/>
              </w:rPr>
              <w:t>единиц</w:t>
            </w:r>
          </w:p>
        </w:tc>
        <w:tc>
          <w:tcPr>
            <w:tcW w:w="1559" w:type="dxa"/>
          </w:tcPr>
          <w:p w14:paraId="299DBBE8" w14:textId="6066B170" w:rsidR="00B772D3" w:rsidRPr="002377C0" w:rsidRDefault="0021096C" w:rsidP="004F1A39">
            <w:pPr>
              <w:ind w:firstLine="0"/>
              <w:jc w:val="center"/>
              <w:rPr>
                <w:sz w:val="20"/>
                <w:szCs w:val="20"/>
              </w:rPr>
            </w:pPr>
            <w:r w:rsidRPr="002377C0">
              <w:rPr>
                <w:rFonts w:eastAsia="Times New Roman"/>
                <w:bCs/>
                <w:kern w:val="0"/>
                <w:sz w:val="20"/>
                <w:szCs w:val="20"/>
                <w:lang w:eastAsia="ru-RU"/>
              </w:rPr>
              <w:t>9</w:t>
            </w:r>
          </w:p>
        </w:tc>
        <w:tc>
          <w:tcPr>
            <w:tcW w:w="1411" w:type="dxa"/>
          </w:tcPr>
          <w:p w14:paraId="233E89D3" w14:textId="0A88F389" w:rsidR="00B772D3" w:rsidRPr="002377C0" w:rsidRDefault="0021096C" w:rsidP="004F1A39">
            <w:pPr>
              <w:ind w:firstLine="0"/>
              <w:jc w:val="center"/>
              <w:rPr>
                <w:sz w:val="20"/>
                <w:szCs w:val="20"/>
              </w:rPr>
            </w:pPr>
            <w:r w:rsidRPr="002377C0">
              <w:rPr>
                <w:rFonts w:eastAsia="Times New Roman"/>
                <w:bCs/>
                <w:kern w:val="0"/>
                <w:sz w:val="20"/>
                <w:szCs w:val="20"/>
                <w:lang w:eastAsia="ru-RU"/>
              </w:rPr>
              <w:t>9</w:t>
            </w:r>
          </w:p>
        </w:tc>
      </w:tr>
      <w:tr w:rsidR="002377C0" w:rsidRPr="002377C0" w14:paraId="2C817D6B" w14:textId="77777777" w:rsidTr="0021096C">
        <w:tc>
          <w:tcPr>
            <w:tcW w:w="704" w:type="dxa"/>
          </w:tcPr>
          <w:p w14:paraId="2B6C9955" w14:textId="0267A3AA" w:rsidR="0021096C" w:rsidRPr="002377C0" w:rsidRDefault="0021096C" w:rsidP="0021096C">
            <w:pPr>
              <w:ind w:firstLine="0"/>
              <w:jc w:val="left"/>
              <w:rPr>
                <w:sz w:val="20"/>
                <w:szCs w:val="20"/>
              </w:rPr>
            </w:pPr>
            <w:r w:rsidRPr="002377C0">
              <w:rPr>
                <w:sz w:val="20"/>
                <w:szCs w:val="20"/>
              </w:rPr>
              <w:t>2</w:t>
            </w:r>
          </w:p>
        </w:tc>
        <w:tc>
          <w:tcPr>
            <w:tcW w:w="3827" w:type="dxa"/>
          </w:tcPr>
          <w:p w14:paraId="00432DD2" w14:textId="1A40D7FC" w:rsidR="0021096C" w:rsidRPr="002377C0" w:rsidRDefault="0021096C" w:rsidP="0021096C">
            <w:pPr>
              <w:ind w:firstLine="0"/>
              <w:jc w:val="left"/>
              <w:rPr>
                <w:sz w:val="20"/>
                <w:szCs w:val="20"/>
              </w:rPr>
            </w:pPr>
            <w:r w:rsidRPr="002377C0">
              <w:rPr>
                <w:rFonts w:eastAsia="Times New Roman"/>
                <w:bCs/>
                <w:kern w:val="0"/>
                <w:sz w:val="20"/>
                <w:szCs w:val="20"/>
                <w:lang w:eastAsia="ru-RU"/>
              </w:rPr>
              <w:t>Объекты здравоохранения</w:t>
            </w:r>
          </w:p>
        </w:tc>
        <w:tc>
          <w:tcPr>
            <w:tcW w:w="2127" w:type="dxa"/>
          </w:tcPr>
          <w:p w14:paraId="2C417FE5" w14:textId="70661C18" w:rsidR="0021096C" w:rsidRPr="002377C0" w:rsidRDefault="0021096C" w:rsidP="0021096C">
            <w:pPr>
              <w:ind w:firstLine="0"/>
              <w:jc w:val="center"/>
              <w:rPr>
                <w:sz w:val="20"/>
                <w:szCs w:val="20"/>
              </w:rPr>
            </w:pPr>
            <w:r w:rsidRPr="002377C0">
              <w:rPr>
                <w:rFonts w:eastAsia="Times New Roman"/>
                <w:bCs/>
                <w:kern w:val="0"/>
                <w:sz w:val="20"/>
                <w:szCs w:val="20"/>
                <w:lang w:eastAsia="ru-RU"/>
              </w:rPr>
              <w:t>единиц</w:t>
            </w:r>
          </w:p>
        </w:tc>
        <w:tc>
          <w:tcPr>
            <w:tcW w:w="1559" w:type="dxa"/>
          </w:tcPr>
          <w:p w14:paraId="67D44D48" w14:textId="083C6D2F" w:rsidR="0021096C" w:rsidRPr="002377C0" w:rsidRDefault="0021096C" w:rsidP="0021096C">
            <w:pPr>
              <w:ind w:firstLine="0"/>
              <w:jc w:val="center"/>
              <w:rPr>
                <w:sz w:val="20"/>
                <w:szCs w:val="20"/>
              </w:rPr>
            </w:pPr>
            <w:r w:rsidRPr="002377C0">
              <w:rPr>
                <w:rFonts w:eastAsia="Times New Roman"/>
                <w:bCs/>
                <w:kern w:val="0"/>
                <w:sz w:val="20"/>
                <w:szCs w:val="20"/>
                <w:lang w:eastAsia="ru-RU"/>
              </w:rPr>
              <w:t>4</w:t>
            </w:r>
          </w:p>
        </w:tc>
        <w:tc>
          <w:tcPr>
            <w:tcW w:w="1411" w:type="dxa"/>
          </w:tcPr>
          <w:p w14:paraId="56A5AA42" w14:textId="6ECE6FE0" w:rsidR="0021096C" w:rsidRPr="002377C0" w:rsidRDefault="0021096C" w:rsidP="0021096C">
            <w:pPr>
              <w:ind w:firstLine="0"/>
              <w:jc w:val="center"/>
              <w:rPr>
                <w:sz w:val="20"/>
                <w:szCs w:val="20"/>
              </w:rPr>
            </w:pPr>
            <w:r w:rsidRPr="002377C0">
              <w:rPr>
                <w:rFonts w:eastAsia="Times New Roman"/>
                <w:bCs/>
                <w:kern w:val="0"/>
                <w:sz w:val="20"/>
                <w:szCs w:val="20"/>
                <w:lang w:eastAsia="ru-RU"/>
              </w:rPr>
              <w:t>8</w:t>
            </w:r>
          </w:p>
        </w:tc>
      </w:tr>
      <w:tr w:rsidR="002377C0" w:rsidRPr="002377C0" w14:paraId="7E7CFDB8" w14:textId="77777777" w:rsidTr="0021096C">
        <w:tc>
          <w:tcPr>
            <w:tcW w:w="704" w:type="dxa"/>
          </w:tcPr>
          <w:p w14:paraId="509B9EEA" w14:textId="5CFE711F" w:rsidR="0021096C" w:rsidRPr="002377C0" w:rsidRDefault="0021096C" w:rsidP="0021096C">
            <w:pPr>
              <w:ind w:firstLine="0"/>
              <w:jc w:val="left"/>
              <w:rPr>
                <w:sz w:val="20"/>
                <w:szCs w:val="20"/>
              </w:rPr>
            </w:pPr>
            <w:r w:rsidRPr="002377C0">
              <w:rPr>
                <w:sz w:val="20"/>
                <w:szCs w:val="20"/>
              </w:rPr>
              <w:t>3</w:t>
            </w:r>
          </w:p>
        </w:tc>
        <w:tc>
          <w:tcPr>
            <w:tcW w:w="3827" w:type="dxa"/>
          </w:tcPr>
          <w:p w14:paraId="7D2C6287" w14:textId="0BAC753F" w:rsidR="0021096C" w:rsidRPr="002377C0" w:rsidRDefault="0021096C" w:rsidP="0021096C">
            <w:pPr>
              <w:ind w:firstLine="0"/>
              <w:jc w:val="left"/>
              <w:rPr>
                <w:sz w:val="20"/>
                <w:szCs w:val="20"/>
              </w:rPr>
            </w:pPr>
            <w:r w:rsidRPr="002377C0">
              <w:rPr>
                <w:rFonts w:eastAsia="Times New Roman"/>
                <w:bCs/>
                <w:kern w:val="0"/>
                <w:sz w:val="20"/>
                <w:szCs w:val="20"/>
                <w:lang w:eastAsia="ru-RU"/>
              </w:rPr>
              <w:t>Объекты физической культуры и массового спорта</w:t>
            </w:r>
          </w:p>
        </w:tc>
        <w:tc>
          <w:tcPr>
            <w:tcW w:w="2127" w:type="dxa"/>
          </w:tcPr>
          <w:p w14:paraId="2ACCC7FC" w14:textId="1850BC3B" w:rsidR="0021096C" w:rsidRPr="002377C0" w:rsidRDefault="0021096C" w:rsidP="0021096C">
            <w:pPr>
              <w:ind w:firstLine="0"/>
              <w:jc w:val="center"/>
              <w:rPr>
                <w:sz w:val="20"/>
                <w:szCs w:val="20"/>
              </w:rPr>
            </w:pPr>
            <w:r w:rsidRPr="002377C0">
              <w:rPr>
                <w:rFonts w:eastAsia="Times New Roman"/>
                <w:bCs/>
                <w:kern w:val="0"/>
                <w:sz w:val="20"/>
                <w:szCs w:val="20"/>
                <w:lang w:eastAsia="ru-RU"/>
              </w:rPr>
              <w:t>единиц</w:t>
            </w:r>
          </w:p>
        </w:tc>
        <w:tc>
          <w:tcPr>
            <w:tcW w:w="1559" w:type="dxa"/>
          </w:tcPr>
          <w:p w14:paraId="0D20DA9A" w14:textId="22C46D5F" w:rsidR="0021096C" w:rsidRPr="002377C0" w:rsidRDefault="0021096C" w:rsidP="0021096C">
            <w:pPr>
              <w:ind w:firstLine="0"/>
              <w:jc w:val="center"/>
              <w:rPr>
                <w:sz w:val="20"/>
                <w:szCs w:val="20"/>
              </w:rPr>
            </w:pPr>
            <w:r w:rsidRPr="002377C0">
              <w:rPr>
                <w:rFonts w:eastAsia="Times New Roman"/>
                <w:bCs/>
                <w:kern w:val="0"/>
                <w:sz w:val="20"/>
                <w:szCs w:val="20"/>
                <w:lang w:eastAsia="ru-RU"/>
              </w:rPr>
              <w:t>3</w:t>
            </w:r>
          </w:p>
        </w:tc>
        <w:tc>
          <w:tcPr>
            <w:tcW w:w="1411" w:type="dxa"/>
          </w:tcPr>
          <w:p w14:paraId="406F076F" w14:textId="30329D80" w:rsidR="0021096C" w:rsidRPr="002377C0" w:rsidRDefault="0021096C" w:rsidP="0021096C">
            <w:pPr>
              <w:ind w:firstLine="0"/>
              <w:jc w:val="center"/>
              <w:rPr>
                <w:sz w:val="20"/>
                <w:szCs w:val="20"/>
              </w:rPr>
            </w:pPr>
            <w:r w:rsidRPr="002377C0">
              <w:rPr>
                <w:rFonts w:eastAsia="Times New Roman"/>
                <w:bCs/>
                <w:kern w:val="0"/>
                <w:sz w:val="20"/>
                <w:szCs w:val="20"/>
                <w:lang w:eastAsia="ru-RU"/>
              </w:rPr>
              <w:t>4</w:t>
            </w:r>
          </w:p>
        </w:tc>
      </w:tr>
      <w:tr w:rsidR="002377C0" w:rsidRPr="002377C0" w14:paraId="40C8D472" w14:textId="77777777" w:rsidTr="0021096C">
        <w:tc>
          <w:tcPr>
            <w:tcW w:w="704" w:type="dxa"/>
          </w:tcPr>
          <w:p w14:paraId="387647E3" w14:textId="28468D3B" w:rsidR="0021096C" w:rsidRPr="002377C0" w:rsidRDefault="0021096C" w:rsidP="0021096C">
            <w:pPr>
              <w:ind w:firstLine="0"/>
              <w:jc w:val="left"/>
              <w:rPr>
                <w:sz w:val="20"/>
                <w:szCs w:val="20"/>
              </w:rPr>
            </w:pPr>
            <w:r w:rsidRPr="002377C0">
              <w:rPr>
                <w:sz w:val="20"/>
                <w:szCs w:val="20"/>
              </w:rPr>
              <w:t>4</w:t>
            </w:r>
          </w:p>
        </w:tc>
        <w:tc>
          <w:tcPr>
            <w:tcW w:w="3827" w:type="dxa"/>
          </w:tcPr>
          <w:p w14:paraId="2CB09D8B" w14:textId="642490CF" w:rsidR="0021096C" w:rsidRPr="002377C0" w:rsidRDefault="0021096C" w:rsidP="0021096C">
            <w:pPr>
              <w:ind w:firstLine="0"/>
              <w:jc w:val="left"/>
              <w:rPr>
                <w:sz w:val="20"/>
                <w:szCs w:val="20"/>
              </w:rPr>
            </w:pPr>
            <w:r w:rsidRPr="002377C0">
              <w:rPr>
                <w:rFonts w:eastAsia="Times New Roman"/>
                <w:bCs/>
                <w:kern w:val="0"/>
                <w:sz w:val="20"/>
                <w:szCs w:val="20"/>
                <w:lang w:eastAsia="ru-RU"/>
              </w:rPr>
              <w:t>Объекты культуры и искусства</w:t>
            </w:r>
          </w:p>
        </w:tc>
        <w:tc>
          <w:tcPr>
            <w:tcW w:w="2127" w:type="dxa"/>
          </w:tcPr>
          <w:p w14:paraId="0E989B51" w14:textId="6C51F27B" w:rsidR="0021096C" w:rsidRPr="002377C0" w:rsidRDefault="0021096C" w:rsidP="0021096C">
            <w:pPr>
              <w:ind w:firstLine="0"/>
              <w:jc w:val="center"/>
              <w:rPr>
                <w:sz w:val="20"/>
                <w:szCs w:val="20"/>
              </w:rPr>
            </w:pPr>
            <w:r w:rsidRPr="002377C0">
              <w:rPr>
                <w:rFonts w:eastAsia="Times New Roman"/>
                <w:bCs/>
                <w:kern w:val="0"/>
                <w:sz w:val="20"/>
                <w:szCs w:val="20"/>
                <w:lang w:eastAsia="ru-RU"/>
              </w:rPr>
              <w:t>единиц</w:t>
            </w:r>
          </w:p>
        </w:tc>
        <w:tc>
          <w:tcPr>
            <w:tcW w:w="1559" w:type="dxa"/>
          </w:tcPr>
          <w:p w14:paraId="0F8B2049" w14:textId="3044AA48" w:rsidR="0021096C" w:rsidRPr="002377C0" w:rsidRDefault="0021096C" w:rsidP="0021096C">
            <w:pPr>
              <w:ind w:firstLine="0"/>
              <w:jc w:val="center"/>
              <w:rPr>
                <w:sz w:val="20"/>
                <w:szCs w:val="20"/>
              </w:rPr>
            </w:pPr>
            <w:r w:rsidRPr="002377C0">
              <w:rPr>
                <w:rFonts w:eastAsia="Times New Roman"/>
                <w:bCs/>
                <w:kern w:val="0"/>
                <w:sz w:val="20"/>
                <w:szCs w:val="20"/>
                <w:lang w:eastAsia="ru-RU"/>
              </w:rPr>
              <w:t>3</w:t>
            </w:r>
          </w:p>
        </w:tc>
        <w:tc>
          <w:tcPr>
            <w:tcW w:w="1411" w:type="dxa"/>
          </w:tcPr>
          <w:p w14:paraId="67624A4A" w14:textId="595D5A9A" w:rsidR="0021096C" w:rsidRPr="002377C0" w:rsidRDefault="0021096C" w:rsidP="0021096C">
            <w:pPr>
              <w:ind w:firstLine="0"/>
              <w:jc w:val="center"/>
              <w:rPr>
                <w:sz w:val="20"/>
                <w:szCs w:val="20"/>
              </w:rPr>
            </w:pPr>
            <w:r w:rsidRPr="002377C0">
              <w:rPr>
                <w:rFonts w:eastAsia="Times New Roman"/>
                <w:bCs/>
                <w:kern w:val="0"/>
                <w:sz w:val="20"/>
                <w:szCs w:val="20"/>
                <w:lang w:eastAsia="ru-RU"/>
              </w:rPr>
              <w:t>1</w:t>
            </w:r>
          </w:p>
        </w:tc>
      </w:tr>
      <w:tr w:rsidR="002377C0" w:rsidRPr="002377C0" w14:paraId="11E9C44C" w14:textId="77777777" w:rsidTr="0021096C">
        <w:tc>
          <w:tcPr>
            <w:tcW w:w="704" w:type="dxa"/>
          </w:tcPr>
          <w:p w14:paraId="1FA02FF1" w14:textId="35A4C82E" w:rsidR="0021096C" w:rsidRPr="002377C0" w:rsidRDefault="0021096C" w:rsidP="0021096C">
            <w:pPr>
              <w:ind w:firstLine="0"/>
              <w:jc w:val="left"/>
              <w:rPr>
                <w:sz w:val="20"/>
                <w:szCs w:val="20"/>
              </w:rPr>
            </w:pPr>
            <w:r w:rsidRPr="002377C0">
              <w:rPr>
                <w:sz w:val="20"/>
                <w:szCs w:val="20"/>
              </w:rPr>
              <w:t>5</w:t>
            </w:r>
          </w:p>
        </w:tc>
        <w:tc>
          <w:tcPr>
            <w:tcW w:w="3827" w:type="dxa"/>
          </w:tcPr>
          <w:p w14:paraId="5F5BF6AF" w14:textId="4005FEAF" w:rsidR="0021096C" w:rsidRPr="002377C0" w:rsidRDefault="0021096C" w:rsidP="0021096C">
            <w:pPr>
              <w:ind w:firstLine="0"/>
              <w:jc w:val="left"/>
              <w:rPr>
                <w:sz w:val="20"/>
                <w:szCs w:val="20"/>
              </w:rPr>
            </w:pPr>
            <w:r w:rsidRPr="002377C0">
              <w:rPr>
                <w:rFonts w:eastAsia="Times New Roman"/>
                <w:bCs/>
                <w:kern w:val="0"/>
                <w:sz w:val="20"/>
                <w:szCs w:val="20"/>
                <w:lang w:eastAsia="ru-RU"/>
              </w:rPr>
              <w:t>Объекты социального обслуживания</w:t>
            </w:r>
          </w:p>
        </w:tc>
        <w:tc>
          <w:tcPr>
            <w:tcW w:w="2127" w:type="dxa"/>
          </w:tcPr>
          <w:p w14:paraId="66137203" w14:textId="1ED04ABA" w:rsidR="0021096C" w:rsidRPr="002377C0" w:rsidRDefault="0021096C" w:rsidP="0021096C">
            <w:pPr>
              <w:ind w:firstLine="0"/>
              <w:jc w:val="center"/>
              <w:rPr>
                <w:sz w:val="20"/>
                <w:szCs w:val="20"/>
              </w:rPr>
            </w:pPr>
            <w:r w:rsidRPr="002377C0">
              <w:rPr>
                <w:rFonts w:eastAsia="Times New Roman"/>
                <w:bCs/>
                <w:kern w:val="0"/>
                <w:sz w:val="20"/>
                <w:szCs w:val="20"/>
                <w:lang w:eastAsia="ru-RU"/>
              </w:rPr>
              <w:t>единиц</w:t>
            </w:r>
          </w:p>
        </w:tc>
        <w:tc>
          <w:tcPr>
            <w:tcW w:w="1559" w:type="dxa"/>
          </w:tcPr>
          <w:p w14:paraId="1309C026" w14:textId="3E2009C4" w:rsidR="0021096C" w:rsidRPr="002377C0" w:rsidRDefault="0021096C" w:rsidP="0021096C">
            <w:pPr>
              <w:ind w:firstLine="0"/>
              <w:jc w:val="center"/>
              <w:rPr>
                <w:sz w:val="20"/>
                <w:szCs w:val="20"/>
              </w:rPr>
            </w:pPr>
            <w:r w:rsidRPr="002377C0">
              <w:rPr>
                <w:rFonts w:eastAsia="Times New Roman"/>
                <w:bCs/>
                <w:kern w:val="0"/>
                <w:sz w:val="20"/>
                <w:szCs w:val="20"/>
                <w:lang w:eastAsia="ru-RU"/>
              </w:rPr>
              <w:t>1</w:t>
            </w:r>
          </w:p>
        </w:tc>
        <w:tc>
          <w:tcPr>
            <w:tcW w:w="1411" w:type="dxa"/>
          </w:tcPr>
          <w:p w14:paraId="781D2A39" w14:textId="426E4218" w:rsidR="0021096C" w:rsidRPr="002377C0" w:rsidRDefault="0021096C" w:rsidP="0021096C">
            <w:pPr>
              <w:ind w:firstLine="0"/>
              <w:jc w:val="center"/>
              <w:rPr>
                <w:sz w:val="20"/>
                <w:szCs w:val="20"/>
              </w:rPr>
            </w:pPr>
            <w:r w:rsidRPr="002377C0">
              <w:rPr>
                <w:rFonts w:eastAsia="Times New Roman"/>
                <w:bCs/>
                <w:kern w:val="0"/>
                <w:sz w:val="20"/>
                <w:szCs w:val="20"/>
                <w:lang w:eastAsia="ru-RU"/>
              </w:rPr>
              <w:t>1</w:t>
            </w:r>
          </w:p>
        </w:tc>
      </w:tr>
      <w:tr w:rsidR="002377C0" w:rsidRPr="002377C0" w14:paraId="6C28C469" w14:textId="77777777" w:rsidTr="0021096C">
        <w:tc>
          <w:tcPr>
            <w:tcW w:w="704" w:type="dxa"/>
          </w:tcPr>
          <w:p w14:paraId="38E0093D" w14:textId="0DA06BF3" w:rsidR="0021096C" w:rsidRPr="002377C0" w:rsidRDefault="0021096C" w:rsidP="0021096C">
            <w:pPr>
              <w:ind w:firstLine="0"/>
              <w:jc w:val="left"/>
              <w:rPr>
                <w:sz w:val="20"/>
                <w:szCs w:val="20"/>
              </w:rPr>
            </w:pPr>
            <w:r w:rsidRPr="002377C0">
              <w:rPr>
                <w:sz w:val="20"/>
                <w:szCs w:val="20"/>
              </w:rPr>
              <w:t>6</w:t>
            </w:r>
          </w:p>
        </w:tc>
        <w:tc>
          <w:tcPr>
            <w:tcW w:w="3827" w:type="dxa"/>
          </w:tcPr>
          <w:p w14:paraId="05CF355E" w14:textId="630B55C2" w:rsidR="0021096C" w:rsidRPr="002377C0" w:rsidRDefault="0021096C" w:rsidP="0021096C">
            <w:pPr>
              <w:ind w:firstLine="0"/>
              <w:jc w:val="left"/>
              <w:rPr>
                <w:sz w:val="20"/>
                <w:szCs w:val="20"/>
              </w:rPr>
            </w:pPr>
            <w:r w:rsidRPr="002377C0">
              <w:rPr>
                <w:rFonts w:eastAsia="Times New Roman"/>
                <w:bCs/>
                <w:kern w:val="0"/>
                <w:sz w:val="20"/>
                <w:szCs w:val="20"/>
                <w:lang w:eastAsia="ru-RU"/>
              </w:rPr>
              <w:t>Объекты связи</w:t>
            </w:r>
          </w:p>
        </w:tc>
        <w:tc>
          <w:tcPr>
            <w:tcW w:w="2127" w:type="dxa"/>
          </w:tcPr>
          <w:p w14:paraId="793F0035" w14:textId="37CF86BB" w:rsidR="0021096C" w:rsidRPr="002377C0" w:rsidRDefault="0021096C" w:rsidP="0021096C">
            <w:pPr>
              <w:ind w:firstLine="0"/>
              <w:jc w:val="center"/>
              <w:rPr>
                <w:sz w:val="20"/>
                <w:szCs w:val="20"/>
              </w:rPr>
            </w:pPr>
            <w:r w:rsidRPr="002377C0">
              <w:rPr>
                <w:rFonts w:eastAsia="Times New Roman"/>
                <w:bCs/>
                <w:kern w:val="0"/>
                <w:sz w:val="20"/>
                <w:szCs w:val="20"/>
                <w:lang w:eastAsia="ru-RU"/>
              </w:rPr>
              <w:t>единиц</w:t>
            </w:r>
          </w:p>
        </w:tc>
        <w:tc>
          <w:tcPr>
            <w:tcW w:w="1559" w:type="dxa"/>
          </w:tcPr>
          <w:p w14:paraId="00F7DFC7" w14:textId="49F82A69" w:rsidR="0021096C" w:rsidRPr="002377C0" w:rsidRDefault="0021096C" w:rsidP="0021096C">
            <w:pPr>
              <w:ind w:firstLine="0"/>
              <w:jc w:val="center"/>
              <w:rPr>
                <w:sz w:val="20"/>
                <w:szCs w:val="20"/>
              </w:rPr>
            </w:pPr>
            <w:r w:rsidRPr="002377C0">
              <w:rPr>
                <w:rFonts w:eastAsia="Times New Roman"/>
                <w:bCs/>
                <w:kern w:val="0"/>
                <w:sz w:val="20"/>
                <w:szCs w:val="20"/>
                <w:lang w:eastAsia="ru-RU"/>
              </w:rPr>
              <w:t>6</w:t>
            </w:r>
          </w:p>
        </w:tc>
        <w:tc>
          <w:tcPr>
            <w:tcW w:w="1411" w:type="dxa"/>
          </w:tcPr>
          <w:p w14:paraId="405085C6" w14:textId="559CE20C" w:rsidR="0021096C" w:rsidRPr="002377C0" w:rsidRDefault="0021096C" w:rsidP="0021096C">
            <w:pPr>
              <w:ind w:firstLine="0"/>
              <w:jc w:val="center"/>
              <w:rPr>
                <w:sz w:val="20"/>
                <w:szCs w:val="20"/>
              </w:rPr>
            </w:pPr>
            <w:r w:rsidRPr="002377C0">
              <w:rPr>
                <w:rFonts w:eastAsia="Times New Roman"/>
                <w:bCs/>
                <w:kern w:val="0"/>
                <w:sz w:val="20"/>
                <w:szCs w:val="20"/>
                <w:lang w:eastAsia="ru-RU"/>
              </w:rPr>
              <w:t>6</w:t>
            </w:r>
          </w:p>
        </w:tc>
      </w:tr>
      <w:tr w:rsidR="002377C0" w:rsidRPr="002377C0" w14:paraId="27A877B5" w14:textId="77777777" w:rsidTr="0021096C">
        <w:tc>
          <w:tcPr>
            <w:tcW w:w="704" w:type="dxa"/>
          </w:tcPr>
          <w:p w14:paraId="73BF9128" w14:textId="5E59F795" w:rsidR="0021096C" w:rsidRPr="002377C0" w:rsidRDefault="0021096C" w:rsidP="0021096C">
            <w:pPr>
              <w:ind w:firstLine="0"/>
              <w:jc w:val="left"/>
              <w:rPr>
                <w:sz w:val="20"/>
                <w:szCs w:val="20"/>
              </w:rPr>
            </w:pPr>
            <w:r w:rsidRPr="002377C0">
              <w:rPr>
                <w:sz w:val="20"/>
                <w:szCs w:val="20"/>
              </w:rPr>
              <w:t>7</w:t>
            </w:r>
          </w:p>
        </w:tc>
        <w:tc>
          <w:tcPr>
            <w:tcW w:w="3827" w:type="dxa"/>
          </w:tcPr>
          <w:p w14:paraId="17309D6D" w14:textId="75F2A879" w:rsidR="0021096C" w:rsidRPr="002377C0" w:rsidRDefault="0021096C" w:rsidP="0021096C">
            <w:pPr>
              <w:ind w:firstLine="0"/>
              <w:jc w:val="left"/>
              <w:rPr>
                <w:sz w:val="20"/>
                <w:szCs w:val="20"/>
              </w:rPr>
            </w:pPr>
            <w:r w:rsidRPr="002377C0">
              <w:rPr>
                <w:rFonts w:eastAsia="Times New Roman"/>
                <w:bCs/>
                <w:kern w:val="0"/>
                <w:sz w:val="20"/>
                <w:szCs w:val="20"/>
                <w:lang w:eastAsia="ru-RU"/>
              </w:rPr>
              <w:t>Прочие объекты обслуживания</w:t>
            </w:r>
          </w:p>
        </w:tc>
        <w:tc>
          <w:tcPr>
            <w:tcW w:w="2127" w:type="dxa"/>
          </w:tcPr>
          <w:p w14:paraId="3F1415AC" w14:textId="2F708083" w:rsidR="0021096C" w:rsidRPr="002377C0" w:rsidRDefault="0021096C" w:rsidP="0021096C">
            <w:pPr>
              <w:ind w:firstLine="0"/>
              <w:jc w:val="center"/>
              <w:rPr>
                <w:sz w:val="20"/>
                <w:szCs w:val="20"/>
              </w:rPr>
            </w:pPr>
            <w:r w:rsidRPr="002377C0">
              <w:rPr>
                <w:rFonts w:eastAsia="Times New Roman"/>
                <w:bCs/>
                <w:kern w:val="0"/>
                <w:sz w:val="20"/>
                <w:szCs w:val="20"/>
                <w:lang w:eastAsia="ru-RU"/>
              </w:rPr>
              <w:t>единиц</w:t>
            </w:r>
          </w:p>
        </w:tc>
        <w:tc>
          <w:tcPr>
            <w:tcW w:w="1559" w:type="dxa"/>
          </w:tcPr>
          <w:p w14:paraId="00902E5F" w14:textId="72985BC9" w:rsidR="0021096C" w:rsidRPr="002377C0" w:rsidRDefault="0021096C" w:rsidP="0021096C">
            <w:pPr>
              <w:ind w:firstLine="0"/>
              <w:jc w:val="center"/>
              <w:rPr>
                <w:sz w:val="20"/>
                <w:szCs w:val="20"/>
              </w:rPr>
            </w:pPr>
            <w:r w:rsidRPr="002377C0">
              <w:rPr>
                <w:rFonts w:eastAsia="Times New Roman"/>
                <w:bCs/>
                <w:kern w:val="0"/>
                <w:sz w:val="20"/>
                <w:szCs w:val="20"/>
                <w:lang w:eastAsia="ru-RU"/>
              </w:rPr>
              <w:t>65</w:t>
            </w:r>
          </w:p>
        </w:tc>
        <w:tc>
          <w:tcPr>
            <w:tcW w:w="1411" w:type="dxa"/>
          </w:tcPr>
          <w:p w14:paraId="364F9F8B" w14:textId="3CEABB36" w:rsidR="0021096C" w:rsidRPr="002377C0" w:rsidRDefault="0021096C" w:rsidP="0021096C">
            <w:pPr>
              <w:ind w:firstLine="0"/>
              <w:jc w:val="center"/>
              <w:rPr>
                <w:sz w:val="20"/>
                <w:szCs w:val="20"/>
              </w:rPr>
            </w:pPr>
            <w:r w:rsidRPr="002377C0">
              <w:rPr>
                <w:rFonts w:eastAsia="Times New Roman"/>
                <w:bCs/>
                <w:kern w:val="0"/>
                <w:sz w:val="20"/>
                <w:szCs w:val="20"/>
                <w:lang w:eastAsia="ru-RU"/>
              </w:rPr>
              <w:t>65</w:t>
            </w:r>
          </w:p>
        </w:tc>
      </w:tr>
      <w:tr w:rsidR="002377C0" w:rsidRPr="002377C0" w14:paraId="485ECD02" w14:textId="77777777" w:rsidTr="00EC1E24">
        <w:tc>
          <w:tcPr>
            <w:tcW w:w="9628" w:type="dxa"/>
            <w:gridSpan w:val="5"/>
          </w:tcPr>
          <w:p w14:paraId="77DF30C4" w14:textId="11CE9FED" w:rsidR="0021096C" w:rsidRPr="002377C0" w:rsidRDefault="0021096C" w:rsidP="004F1A39">
            <w:pPr>
              <w:ind w:firstLine="0"/>
              <w:jc w:val="center"/>
              <w:rPr>
                <w:sz w:val="20"/>
                <w:szCs w:val="20"/>
              </w:rPr>
            </w:pPr>
            <w:r w:rsidRPr="002377C0">
              <w:rPr>
                <w:rFonts w:eastAsia="Times New Roman"/>
                <w:spacing w:val="8"/>
                <w:kern w:val="0"/>
                <w:sz w:val="20"/>
                <w:szCs w:val="20"/>
                <w:lang w:eastAsia="ru-RU"/>
              </w:rPr>
              <w:t xml:space="preserve">5. </w:t>
            </w:r>
            <w:r w:rsidRPr="002377C0">
              <w:rPr>
                <w:rFonts w:eastAsia="Times New Roman"/>
                <w:kern w:val="0"/>
                <w:sz w:val="20"/>
                <w:szCs w:val="20"/>
                <w:lang w:eastAsia="ru-RU"/>
              </w:rPr>
              <w:t>ТРАНСПОРТНАЯ ИНФРАСТРУКТУРА</w:t>
            </w:r>
          </w:p>
        </w:tc>
      </w:tr>
      <w:tr w:rsidR="002377C0" w:rsidRPr="002377C0" w14:paraId="3C8E42BD" w14:textId="77777777" w:rsidTr="0021096C">
        <w:tc>
          <w:tcPr>
            <w:tcW w:w="704" w:type="dxa"/>
          </w:tcPr>
          <w:p w14:paraId="5308A7D8" w14:textId="3ED9FBEC" w:rsidR="0021096C" w:rsidRPr="002377C0" w:rsidRDefault="0021096C" w:rsidP="004F1A39">
            <w:pPr>
              <w:ind w:firstLine="0"/>
              <w:jc w:val="left"/>
              <w:rPr>
                <w:sz w:val="20"/>
                <w:szCs w:val="20"/>
              </w:rPr>
            </w:pPr>
            <w:r w:rsidRPr="002377C0">
              <w:rPr>
                <w:sz w:val="20"/>
                <w:szCs w:val="20"/>
              </w:rPr>
              <w:t>1</w:t>
            </w:r>
          </w:p>
        </w:tc>
        <w:tc>
          <w:tcPr>
            <w:tcW w:w="3827" w:type="dxa"/>
          </w:tcPr>
          <w:p w14:paraId="1341625C" w14:textId="77777777" w:rsidR="0021096C" w:rsidRPr="002377C0" w:rsidRDefault="0021096C" w:rsidP="0021096C">
            <w:pPr>
              <w:suppressAutoHyphens w:val="0"/>
              <w:ind w:firstLine="0"/>
              <w:rPr>
                <w:rFonts w:eastAsia="Times New Roman"/>
                <w:kern w:val="0"/>
                <w:sz w:val="20"/>
                <w:szCs w:val="20"/>
                <w:lang w:eastAsia="ru-RU"/>
              </w:rPr>
            </w:pPr>
            <w:r w:rsidRPr="002377C0">
              <w:rPr>
                <w:rFonts w:eastAsia="Times New Roman"/>
                <w:kern w:val="0"/>
                <w:sz w:val="20"/>
                <w:szCs w:val="20"/>
                <w:lang w:eastAsia="ru-RU"/>
              </w:rPr>
              <w:t>Протяженность линий общественного пассажирского транспорта</w:t>
            </w:r>
          </w:p>
          <w:p w14:paraId="0E1BFA2A" w14:textId="4E672D87" w:rsidR="0021096C" w:rsidRPr="002377C0" w:rsidRDefault="0021096C" w:rsidP="0021096C">
            <w:pPr>
              <w:ind w:firstLine="0"/>
              <w:jc w:val="left"/>
              <w:rPr>
                <w:sz w:val="20"/>
                <w:szCs w:val="20"/>
              </w:rPr>
            </w:pPr>
            <w:r w:rsidRPr="002377C0">
              <w:rPr>
                <w:rFonts w:eastAsia="Times New Roman"/>
                <w:kern w:val="0"/>
                <w:sz w:val="20"/>
                <w:szCs w:val="20"/>
                <w:lang w:eastAsia="ru-RU"/>
              </w:rPr>
              <w:t>- автобус</w:t>
            </w:r>
          </w:p>
        </w:tc>
        <w:tc>
          <w:tcPr>
            <w:tcW w:w="2127" w:type="dxa"/>
          </w:tcPr>
          <w:p w14:paraId="6258D7ED" w14:textId="3662D5EA" w:rsidR="0021096C" w:rsidRPr="002377C0" w:rsidRDefault="0021096C" w:rsidP="004F1A39">
            <w:pPr>
              <w:ind w:firstLine="0"/>
              <w:jc w:val="center"/>
              <w:rPr>
                <w:sz w:val="20"/>
                <w:szCs w:val="20"/>
              </w:rPr>
            </w:pPr>
            <w:r w:rsidRPr="002377C0">
              <w:rPr>
                <w:rFonts w:eastAsia="Times New Roman"/>
                <w:kern w:val="0"/>
                <w:sz w:val="20"/>
                <w:szCs w:val="20"/>
                <w:lang w:eastAsia="ru-RU"/>
              </w:rPr>
              <w:t>км</w:t>
            </w:r>
          </w:p>
        </w:tc>
        <w:tc>
          <w:tcPr>
            <w:tcW w:w="1559" w:type="dxa"/>
          </w:tcPr>
          <w:p w14:paraId="0560818F" w14:textId="08B53FF0" w:rsidR="0021096C" w:rsidRPr="002377C0" w:rsidRDefault="0021096C" w:rsidP="004F1A39">
            <w:pPr>
              <w:ind w:firstLine="0"/>
              <w:jc w:val="center"/>
              <w:rPr>
                <w:sz w:val="20"/>
                <w:szCs w:val="20"/>
              </w:rPr>
            </w:pPr>
            <w:r w:rsidRPr="002377C0">
              <w:rPr>
                <w:sz w:val="20"/>
                <w:szCs w:val="20"/>
              </w:rPr>
              <w:t>-</w:t>
            </w:r>
          </w:p>
        </w:tc>
        <w:tc>
          <w:tcPr>
            <w:tcW w:w="1411" w:type="dxa"/>
          </w:tcPr>
          <w:p w14:paraId="6256F1FC" w14:textId="2C628A11" w:rsidR="0021096C" w:rsidRPr="002377C0" w:rsidRDefault="0021096C" w:rsidP="004F1A39">
            <w:pPr>
              <w:ind w:firstLine="0"/>
              <w:jc w:val="center"/>
              <w:rPr>
                <w:sz w:val="20"/>
                <w:szCs w:val="20"/>
              </w:rPr>
            </w:pPr>
            <w:r w:rsidRPr="002377C0">
              <w:rPr>
                <w:sz w:val="20"/>
                <w:szCs w:val="20"/>
              </w:rPr>
              <w:t>-</w:t>
            </w:r>
          </w:p>
        </w:tc>
      </w:tr>
      <w:tr w:rsidR="002377C0" w:rsidRPr="002377C0" w14:paraId="030BDBAF" w14:textId="77777777" w:rsidTr="0021096C">
        <w:tc>
          <w:tcPr>
            <w:tcW w:w="704" w:type="dxa"/>
          </w:tcPr>
          <w:p w14:paraId="42EC8E30" w14:textId="4BA268BF" w:rsidR="0021096C" w:rsidRPr="002377C0" w:rsidRDefault="0021096C" w:rsidP="004F1A39">
            <w:pPr>
              <w:ind w:firstLine="0"/>
              <w:jc w:val="left"/>
              <w:rPr>
                <w:sz w:val="20"/>
                <w:szCs w:val="20"/>
              </w:rPr>
            </w:pPr>
            <w:r w:rsidRPr="002377C0">
              <w:rPr>
                <w:sz w:val="20"/>
                <w:szCs w:val="20"/>
              </w:rPr>
              <w:t>2</w:t>
            </w:r>
          </w:p>
        </w:tc>
        <w:tc>
          <w:tcPr>
            <w:tcW w:w="3827" w:type="dxa"/>
          </w:tcPr>
          <w:p w14:paraId="08179C69" w14:textId="3C9809F5" w:rsidR="0021096C" w:rsidRPr="002377C0" w:rsidRDefault="0021096C" w:rsidP="004F1A39">
            <w:pPr>
              <w:ind w:firstLine="0"/>
              <w:jc w:val="left"/>
              <w:rPr>
                <w:sz w:val="20"/>
                <w:szCs w:val="20"/>
              </w:rPr>
            </w:pPr>
            <w:r w:rsidRPr="002377C0">
              <w:rPr>
                <w:rFonts w:eastAsia="Times New Roman"/>
                <w:kern w:val="0"/>
                <w:sz w:val="20"/>
                <w:szCs w:val="20"/>
                <w:lang w:eastAsia="ru-RU"/>
              </w:rPr>
              <w:t>Протяженность основных улиц и проездов</w:t>
            </w:r>
          </w:p>
        </w:tc>
        <w:tc>
          <w:tcPr>
            <w:tcW w:w="2127" w:type="dxa"/>
          </w:tcPr>
          <w:p w14:paraId="0CD81AE0" w14:textId="77777777" w:rsidR="0021096C" w:rsidRPr="002377C0" w:rsidRDefault="0021096C" w:rsidP="004F1A39">
            <w:pPr>
              <w:ind w:firstLine="0"/>
              <w:jc w:val="center"/>
              <w:rPr>
                <w:sz w:val="20"/>
                <w:szCs w:val="20"/>
              </w:rPr>
            </w:pPr>
          </w:p>
        </w:tc>
        <w:tc>
          <w:tcPr>
            <w:tcW w:w="1559" w:type="dxa"/>
          </w:tcPr>
          <w:p w14:paraId="598BB5BA" w14:textId="77777777" w:rsidR="0021096C" w:rsidRPr="002377C0" w:rsidRDefault="0021096C" w:rsidP="004F1A39">
            <w:pPr>
              <w:ind w:firstLine="0"/>
              <w:jc w:val="center"/>
              <w:rPr>
                <w:sz w:val="20"/>
                <w:szCs w:val="20"/>
              </w:rPr>
            </w:pPr>
          </w:p>
        </w:tc>
        <w:tc>
          <w:tcPr>
            <w:tcW w:w="1411" w:type="dxa"/>
          </w:tcPr>
          <w:p w14:paraId="5FC77CCE" w14:textId="77777777" w:rsidR="0021096C" w:rsidRPr="002377C0" w:rsidRDefault="0021096C" w:rsidP="004F1A39">
            <w:pPr>
              <w:ind w:firstLine="0"/>
              <w:jc w:val="center"/>
              <w:rPr>
                <w:sz w:val="20"/>
                <w:szCs w:val="20"/>
              </w:rPr>
            </w:pPr>
          </w:p>
        </w:tc>
      </w:tr>
      <w:tr w:rsidR="002377C0" w:rsidRPr="002377C0" w14:paraId="3E471FC3" w14:textId="77777777" w:rsidTr="0021096C">
        <w:tc>
          <w:tcPr>
            <w:tcW w:w="704" w:type="dxa"/>
          </w:tcPr>
          <w:p w14:paraId="2359BB16" w14:textId="77777777" w:rsidR="0021096C" w:rsidRPr="002377C0" w:rsidRDefault="0021096C" w:rsidP="004F1A39">
            <w:pPr>
              <w:ind w:firstLine="0"/>
              <w:jc w:val="left"/>
              <w:rPr>
                <w:sz w:val="20"/>
                <w:szCs w:val="20"/>
              </w:rPr>
            </w:pPr>
          </w:p>
        </w:tc>
        <w:tc>
          <w:tcPr>
            <w:tcW w:w="3827" w:type="dxa"/>
          </w:tcPr>
          <w:p w14:paraId="446B0F96" w14:textId="2A2CAB40" w:rsidR="0021096C" w:rsidRPr="002377C0" w:rsidRDefault="0021096C" w:rsidP="004F1A39">
            <w:pPr>
              <w:ind w:firstLine="0"/>
              <w:jc w:val="left"/>
              <w:rPr>
                <w:sz w:val="20"/>
                <w:szCs w:val="20"/>
              </w:rPr>
            </w:pPr>
            <w:r w:rsidRPr="002377C0">
              <w:rPr>
                <w:rFonts w:eastAsia="Times New Roman"/>
                <w:kern w:val="0"/>
                <w:sz w:val="20"/>
                <w:szCs w:val="20"/>
                <w:lang w:eastAsia="ru-RU"/>
              </w:rPr>
              <w:t>-всего</w:t>
            </w:r>
          </w:p>
        </w:tc>
        <w:tc>
          <w:tcPr>
            <w:tcW w:w="2127" w:type="dxa"/>
          </w:tcPr>
          <w:p w14:paraId="5A41CA1A" w14:textId="3FA15523" w:rsidR="0021096C" w:rsidRPr="002377C0" w:rsidRDefault="0021096C" w:rsidP="004F1A39">
            <w:pPr>
              <w:ind w:firstLine="0"/>
              <w:jc w:val="center"/>
              <w:rPr>
                <w:sz w:val="20"/>
                <w:szCs w:val="20"/>
              </w:rPr>
            </w:pPr>
            <w:r w:rsidRPr="002377C0">
              <w:rPr>
                <w:rFonts w:eastAsia="Times New Roman"/>
                <w:kern w:val="0"/>
                <w:sz w:val="20"/>
                <w:szCs w:val="20"/>
                <w:lang w:eastAsia="ru-RU"/>
              </w:rPr>
              <w:t>км</w:t>
            </w:r>
          </w:p>
        </w:tc>
        <w:tc>
          <w:tcPr>
            <w:tcW w:w="1559" w:type="dxa"/>
          </w:tcPr>
          <w:p w14:paraId="28F334C4" w14:textId="1BD6E19E" w:rsidR="0021096C" w:rsidRPr="002377C0" w:rsidRDefault="0021096C" w:rsidP="004F1A39">
            <w:pPr>
              <w:ind w:firstLine="0"/>
              <w:jc w:val="center"/>
              <w:rPr>
                <w:sz w:val="20"/>
                <w:szCs w:val="20"/>
              </w:rPr>
            </w:pPr>
            <w:r w:rsidRPr="002377C0">
              <w:rPr>
                <w:rFonts w:eastAsia="Times New Roman"/>
                <w:kern w:val="0"/>
                <w:sz w:val="20"/>
                <w:szCs w:val="20"/>
                <w:lang w:eastAsia="ru-RU"/>
              </w:rPr>
              <w:t>56,49</w:t>
            </w:r>
          </w:p>
        </w:tc>
        <w:tc>
          <w:tcPr>
            <w:tcW w:w="1411" w:type="dxa"/>
          </w:tcPr>
          <w:p w14:paraId="153C1D92" w14:textId="016C32C8" w:rsidR="0021096C" w:rsidRPr="002377C0" w:rsidRDefault="0021096C" w:rsidP="004F1A39">
            <w:pPr>
              <w:ind w:firstLine="0"/>
              <w:jc w:val="center"/>
              <w:rPr>
                <w:sz w:val="20"/>
                <w:szCs w:val="20"/>
              </w:rPr>
            </w:pPr>
            <w:r w:rsidRPr="002377C0">
              <w:rPr>
                <w:rFonts w:eastAsia="Times New Roman"/>
                <w:kern w:val="0"/>
                <w:sz w:val="20"/>
                <w:szCs w:val="20"/>
                <w:lang w:eastAsia="ru-RU"/>
              </w:rPr>
              <w:t>56,49</w:t>
            </w:r>
          </w:p>
        </w:tc>
      </w:tr>
      <w:tr w:rsidR="002377C0" w:rsidRPr="002377C0" w14:paraId="5B724B5A" w14:textId="77777777" w:rsidTr="0021096C">
        <w:tc>
          <w:tcPr>
            <w:tcW w:w="704" w:type="dxa"/>
          </w:tcPr>
          <w:p w14:paraId="7AC2AEC4" w14:textId="30994353" w:rsidR="0021096C" w:rsidRPr="002377C0" w:rsidRDefault="0021096C" w:rsidP="004F1A39">
            <w:pPr>
              <w:ind w:firstLine="0"/>
              <w:jc w:val="left"/>
              <w:rPr>
                <w:sz w:val="20"/>
                <w:szCs w:val="20"/>
              </w:rPr>
            </w:pPr>
            <w:r w:rsidRPr="002377C0">
              <w:rPr>
                <w:sz w:val="20"/>
                <w:szCs w:val="20"/>
              </w:rPr>
              <w:t>3</w:t>
            </w:r>
          </w:p>
        </w:tc>
        <w:tc>
          <w:tcPr>
            <w:tcW w:w="3827" w:type="dxa"/>
          </w:tcPr>
          <w:p w14:paraId="19B798EE" w14:textId="5E947F1D" w:rsidR="0021096C" w:rsidRPr="002377C0" w:rsidRDefault="0021096C" w:rsidP="004F1A39">
            <w:pPr>
              <w:ind w:firstLine="0"/>
              <w:jc w:val="left"/>
              <w:rPr>
                <w:sz w:val="20"/>
                <w:szCs w:val="20"/>
              </w:rPr>
            </w:pPr>
            <w:r w:rsidRPr="002377C0">
              <w:rPr>
                <w:rFonts w:eastAsia="Times New Roman"/>
                <w:kern w:val="0"/>
                <w:sz w:val="20"/>
                <w:szCs w:val="20"/>
                <w:lang w:eastAsia="ru-RU"/>
              </w:rPr>
              <w:t>Средние затраты времени на трудовые передвижения в один конец</w:t>
            </w:r>
          </w:p>
        </w:tc>
        <w:tc>
          <w:tcPr>
            <w:tcW w:w="2127" w:type="dxa"/>
          </w:tcPr>
          <w:p w14:paraId="3372A287" w14:textId="2E0DD245" w:rsidR="0021096C" w:rsidRPr="002377C0" w:rsidRDefault="0021096C" w:rsidP="004F1A39">
            <w:pPr>
              <w:ind w:firstLine="0"/>
              <w:jc w:val="center"/>
              <w:rPr>
                <w:sz w:val="20"/>
                <w:szCs w:val="20"/>
              </w:rPr>
            </w:pPr>
            <w:r w:rsidRPr="002377C0">
              <w:rPr>
                <w:rFonts w:eastAsia="Times New Roman"/>
                <w:kern w:val="0"/>
                <w:sz w:val="20"/>
                <w:szCs w:val="20"/>
                <w:lang w:eastAsia="ru-RU"/>
              </w:rPr>
              <w:t>мин.</w:t>
            </w:r>
          </w:p>
        </w:tc>
        <w:tc>
          <w:tcPr>
            <w:tcW w:w="1559" w:type="dxa"/>
          </w:tcPr>
          <w:p w14:paraId="4FD1D422" w14:textId="634867F2" w:rsidR="0021096C" w:rsidRPr="002377C0" w:rsidRDefault="0021096C" w:rsidP="004F1A39">
            <w:pPr>
              <w:ind w:firstLine="0"/>
              <w:jc w:val="center"/>
              <w:rPr>
                <w:sz w:val="20"/>
                <w:szCs w:val="20"/>
              </w:rPr>
            </w:pPr>
            <w:r w:rsidRPr="002377C0">
              <w:rPr>
                <w:sz w:val="20"/>
                <w:szCs w:val="20"/>
              </w:rPr>
              <w:t>-</w:t>
            </w:r>
          </w:p>
        </w:tc>
        <w:tc>
          <w:tcPr>
            <w:tcW w:w="1411" w:type="dxa"/>
          </w:tcPr>
          <w:p w14:paraId="3FC3F3F1" w14:textId="6BC8A8AC" w:rsidR="0021096C" w:rsidRPr="002377C0" w:rsidRDefault="0021096C" w:rsidP="004F1A39">
            <w:pPr>
              <w:ind w:firstLine="0"/>
              <w:jc w:val="center"/>
              <w:rPr>
                <w:sz w:val="20"/>
                <w:szCs w:val="20"/>
              </w:rPr>
            </w:pPr>
            <w:r w:rsidRPr="002377C0">
              <w:rPr>
                <w:sz w:val="20"/>
                <w:szCs w:val="20"/>
              </w:rPr>
              <w:t>-</w:t>
            </w:r>
          </w:p>
        </w:tc>
      </w:tr>
      <w:tr w:rsidR="002377C0" w:rsidRPr="002377C0" w14:paraId="06A97938" w14:textId="77777777" w:rsidTr="00EC1E24">
        <w:tc>
          <w:tcPr>
            <w:tcW w:w="9628" w:type="dxa"/>
            <w:gridSpan w:val="5"/>
          </w:tcPr>
          <w:p w14:paraId="19EBD079" w14:textId="1F1F4A8C" w:rsidR="0021096C" w:rsidRPr="002377C0" w:rsidRDefault="0021096C" w:rsidP="004F1A39">
            <w:pPr>
              <w:ind w:firstLine="0"/>
              <w:jc w:val="center"/>
              <w:rPr>
                <w:sz w:val="20"/>
                <w:szCs w:val="20"/>
              </w:rPr>
            </w:pPr>
            <w:r w:rsidRPr="002377C0">
              <w:rPr>
                <w:rFonts w:eastAsia="Times New Roman"/>
                <w:kern w:val="0"/>
                <w:sz w:val="20"/>
                <w:szCs w:val="20"/>
                <w:lang w:eastAsia="ru-RU"/>
              </w:rPr>
              <w:t>6.  ИНЖЕНЕРНАЯ ИНФРАСТРУКТУРА И БЛАГОУСТРОЙСТВО ТЕРРИТОРИИ</w:t>
            </w:r>
          </w:p>
        </w:tc>
      </w:tr>
      <w:tr w:rsidR="002377C0" w:rsidRPr="002377C0" w14:paraId="77D2A526" w14:textId="77777777" w:rsidTr="0021096C">
        <w:tc>
          <w:tcPr>
            <w:tcW w:w="704" w:type="dxa"/>
          </w:tcPr>
          <w:p w14:paraId="08D948DE" w14:textId="0E7BB0C8" w:rsidR="0021096C" w:rsidRPr="002377C0" w:rsidRDefault="0021096C" w:rsidP="004F1A39">
            <w:pPr>
              <w:ind w:firstLine="0"/>
              <w:jc w:val="left"/>
              <w:rPr>
                <w:sz w:val="20"/>
                <w:szCs w:val="20"/>
              </w:rPr>
            </w:pPr>
            <w:r w:rsidRPr="002377C0">
              <w:rPr>
                <w:sz w:val="20"/>
                <w:szCs w:val="20"/>
              </w:rPr>
              <w:t>1</w:t>
            </w:r>
          </w:p>
        </w:tc>
        <w:tc>
          <w:tcPr>
            <w:tcW w:w="3827" w:type="dxa"/>
          </w:tcPr>
          <w:p w14:paraId="12CD1437" w14:textId="76AD8272" w:rsidR="0021096C" w:rsidRPr="002377C0" w:rsidRDefault="0021096C" w:rsidP="004F1A39">
            <w:pPr>
              <w:ind w:firstLine="0"/>
              <w:jc w:val="left"/>
              <w:rPr>
                <w:sz w:val="20"/>
                <w:szCs w:val="20"/>
              </w:rPr>
            </w:pPr>
            <w:r w:rsidRPr="002377C0">
              <w:rPr>
                <w:rFonts w:eastAsia="Times New Roman"/>
                <w:kern w:val="0"/>
                <w:sz w:val="20"/>
                <w:szCs w:val="20"/>
                <w:lang w:eastAsia="ru-RU"/>
              </w:rPr>
              <w:t>Водоснабжение</w:t>
            </w:r>
          </w:p>
        </w:tc>
        <w:tc>
          <w:tcPr>
            <w:tcW w:w="2127" w:type="dxa"/>
          </w:tcPr>
          <w:p w14:paraId="608D31DC" w14:textId="77777777" w:rsidR="0021096C" w:rsidRPr="002377C0" w:rsidRDefault="0021096C" w:rsidP="004F1A39">
            <w:pPr>
              <w:ind w:firstLine="0"/>
              <w:jc w:val="center"/>
              <w:rPr>
                <w:sz w:val="20"/>
                <w:szCs w:val="20"/>
              </w:rPr>
            </w:pPr>
          </w:p>
        </w:tc>
        <w:tc>
          <w:tcPr>
            <w:tcW w:w="1559" w:type="dxa"/>
          </w:tcPr>
          <w:p w14:paraId="23BEA163" w14:textId="77777777" w:rsidR="0021096C" w:rsidRPr="002377C0" w:rsidRDefault="0021096C" w:rsidP="004F1A39">
            <w:pPr>
              <w:ind w:firstLine="0"/>
              <w:jc w:val="center"/>
              <w:rPr>
                <w:sz w:val="20"/>
                <w:szCs w:val="20"/>
              </w:rPr>
            </w:pPr>
          </w:p>
        </w:tc>
        <w:tc>
          <w:tcPr>
            <w:tcW w:w="1411" w:type="dxa"/>
          </w:tcPr>
          <w:p w14:paraId="63420BFC" w14:textId="77777777" w:rsidR="0021096C" w:rsidRPr="002377C0" w:rsidRDefault="0021096C" w:rsidP="004F1A39">
            <w:pPr>
              <w:ind w:firstLine="0"/>
              <w:jc w:val="center"/>
              <w:rPr>
                <w:sz w:val="20"/>
                <w:szCs w:val="20"/>
              </w:rPr>
            </w:pPr>
          </w:p>
        </w:tc>
      </w:tr>
      <w:tr w:rsidR="002377C0" w:rsidRPr="002377C0" w14:paraId="1359847F" w14:textId="77777777" w:rsidTr="0021096C">
        <w:tc>
          <w:tcPr>
            <w:tcW w:w="704" w:type="dxa"/>
            <w:vMerge w:val="restart"/>
          </w:tcPr>
          <w:p w14:paraId="6900675A" w14:textId="3A39ACEB" w:rsidR="0021096C" w:rsidRPr="002377C0" w:rsidRDefault="0021096C" w:rsidP="004F1A39">
            <w:pPr>
              <w:ind w:firstLine="0"/>
              <w:jc w:val="left"/>
              <w:rPr>
                <w:sz w:val="20"/>
                <w:szCs w:val="20"/>
              </w:rPr>
            </w:pPr>
            <w:r w:rsidRPr="002377C0">
              <w:rPr>
                <w:sz w:val="20"/>
                <w:szCs w:val="20"/>
              </w:rPr>
              <w:t>2</w:t>
            </w:r>
          </w:p>
        </w:tc>
        <w:tc>
          <w:tcPr>
            <w:tcW w:w="3827" w:type="dxa"/>
          </w:tcPr>
          <w:p w14:paraId="4F89D983" w14:textId="4967C3F1" w:rsidR="0021096C" w:rsidRPr="002377C0" w:rsidRDefault="0021096C" w:rsidP="004F1A39">
            <w:pPr>
              <w:ind w:firstLine="0"/>
              <w:jc w:val="left"/>
              <w:rPr>
                <w:sz w:val="20"/>
                <w:szCs w:val="20"/>
              </w:rPr>
            </w:pPr>
            <w:r w:rsidRPr="002377C0">
              <w:rPr>
                <w:rFonts w:eastAsia="Times New Roman"/>
                <w:kern w:val="0"/>
                <w:sz w:val="20"/>
                <w:szCs w:val="20"/>
                <w:lang w:eastAsia="ru-RU"/>
              </w:rPr>
              <w:t>Водопотребление</w:t>
            </w:r>
          </w:p>
        </w:tc>
        <w:tc>
          <w:tcPr>
            <w:tcW w:w="2127" w:type="dxa"/>
          </w:tcPr>
          <w:p w14:paraId="766A4D0E" w14:textId="77777777" w:rsidR="0021096C" w:rsidRPr="002377C0" w:rsidRDefault="0021096C" w:rsidP="004F1A39">
            <w:pPr>
              <w:ind w:firstLine="0"/>
              <w:jc w:val="center"/>
              <w:rPr>
                <w:sz w:val="20"/>
                <w:szCs w:val="20"/>
              </w:rPr>
            </w:pPr>
          </w:p>
        </w:tc>
        <w:tc>
          <w:tcPr>
            <w:tcW w:w="1559" w:type="dxa"/>
          </w:tcPr>
          <w:p w14:paraId="671B0373" w14:textId="77777777" w:rsidR="0021096C" w:rsidRPr="002377C0" w:rsidRDefault="0021096C" w:rsidP="004F1A39">
            <w:pPr>
              <w:ind w:firstLine="0"/>
              <w:jc w:val="center"/>
              <w:rPr>
                <w:sz w:val="20"/>
                <w:szCs w:val="20"/>
              </w:rPr>
            </w:pPr>
          </w:p>
        </w:tc>
        <w:tc>
          <w:tcPr>
            <w:tcW w:w="1411" w:type="dxa"/>
          </w:tcPr>
          <w:p w14:paraId="12604C3D" w14:textId="77777777" w:rsidR="0021096C" w:rsidRPr="002377C0" w:rsidRDefault="0021096C" w:rsidP="004F1A39">
            <w:pPr>
              <w:ind w:firstLine="0"/>
              <w:jc w:val="center"/>
              <w:rPr>
                <w:sz w:val="20"/>
                <w:szCs w:val="20"/>
              </w:rPr>
            </w:pPr>
          </w:p>
        </w:tc>
      </w:tr>
      <w:tr w:rsidR="002377C0" w:rsidRPr="002377C0" w14:paraId="3082E67D" w14:textId="77777777" w:rsidTr="0021096C">
        <w:tc>
          <w:tcPr>
            <w:tcW w:w="704" w:type="dxa"/>
            <w:vMerge/>
          </w:tcPr>
          <w:p w14:paraId="57519015" w14:textId="77777777" w:rsidR="0021096C" w:rsidRPr="002377C0" w:rsidRDefault="0021096C" w:rsidP="004F1A39">
            <w:pPr>
              <w:ind w:firstLine="0"/>
              <w:jc w:val="left"/>
              <w:rPr>
                <w:sz w:val="20"/>
                <w:szCs w:val="20"/>
              </w:rPr>
            </w:pPr>
          </w:p>
        </w:tc>
        <w:tc>
          <w:tcPr>
            <w:tcW w:w="3827" w:type="dxa"/>
          </w:tcPr>
          <w:p w14:paraId="6F115B74" w14:textId="75D02C0D" w:rsidR="0021096C" w:rsidRPr="002377C0" w:rsidRDefault="0021096C" w:rsidP="004F1A39">
            <w:pPr>
              <w:ind w:firstLine="0"/>
              <w:jc w:val="left"/>
              <w:rPr>
                <w:sz w:val="20"/>
                <w:szCs w:val="20"/>
              </w:rPr>
            </w:pPr>
            <w:r w:rsidRPr="002377C0">
              <w:rPr>
                <w:rFonts w:eastAsia="Times New Roman"/>
                <w:kern w:val="0"/>
                <w:sz w:val="20"/>
                <w:szCs w:val="20"/>
                <w:lang w:eastAsia="ru-RU"/>
              </w:rPr>
              <w:t>- всего</w:t>
            </w:r>
          </w:p>
        </w:tc>
        <w:tc>
          <w:tcPr>
            <w:tcW w:w="2127" w:type="dxa"/>
          </w:tcPr>
          <w:p w14:paraId="07EE6B94" w14:textId="7B0BCE83" w:rsidR="0021096C" w:rsidRPr="002377C0" w:rsidRDefault="0021096C" w:rsidP="004F1A39">
            <w:pPr>
              <w:ind w:firstLine="0"/>
              <w:jc w:val="center"/>
              <w:rPr>
                <w:sz w:val="20"/>
                <w:szCs w:val="20"/>
              </w:rPr>
            </w:pPr>
            <w:r w:rsidRPr="002377C0">
              <w:rPr>
                <w:rFonts w:eastAsia="Times New Roman"/>
                <w:kern w:val="0"/>
                <w:sz w:val="20"/>
                <w:szCs w:val="20"/>
                <w:lang w:eastAsia="ru-RU"/>
              </w:rPr>
              <w:t>куб. м./в сутки</w:t>
            </w:r>
          </w:p>
        </w:tc>
        <w:tc>
          <w:tcPr>
            <w:tcW w:w="1559" w:type="dxa"/>
          </w:tcPr>
          <w:p w14:paraId="60A1B8BF" w14:textId="791F2C6B" w:rsidR="0021096C" w:rsidRPr="002377C0" w:rsidRDefault="0021096C" w:rsidP="004F1A39">
            <w:pPr>
              <w:ind w:firstLine="0"/>
              <w:jc w:val="center"/>
              <w:rPr>
                <w:sz w:val="20"/>
                <w:szCs w:val="20"/>
              </w:rPr>
            </w:pPr>
            <w:r w:rsidRPr="002377C0">
              <w:rPr>
                <w:rFonts w:eastAsia="Times New Roman"/>
                <w:bCs/>
                <w:kern w:val="0"/>
                <w:sz w:val="20"/>
                <w:szCs w:val="20"/>
                <w:lang w:eastAsia="ru-RU"/>
              </w:rPr>
              <w:t>870</w:t>
            </w:r>
          </w:p>
        </w:tc>
        <w:tc>
          <w:tcPr>
            <w:tcW w:w="1411" w:type="dxa"/>
          </w:tcPr>
          <w:p w14:paraId="37396921" w14:textId="298630E1" w:rsidR="0021096C" w:rsidRPr="002377C0" w:rsidRDefault="0021096C" w:rsidP="004F1A39">
            <w:pPr>
              <w:ind w:firstLine="0"/>
              <w:jc w:val="center"/>
              <w:rPr>
                <w:sz w:val="20"/>
                <w:szCs w:val="20"/>
              </w:rPr>
            </w:pPr>
            <w:r w:rsidRPr="002377C0">
              <w:rPr>
                <w:rFonts w:eastAsia="Times New Roman"/>
                <w:bCs/>
                <w:kern w:val="0"/>
                <w:sz w:val="20"/>
                <w:szCs w:val="20"/>
                <w:lang w:eastAsia="ru-RU"/>
              </w:rPr>
              <w:t>950</w:t>
            </w:r>
          </w:p>
        </w:tc>
      </w:tr>
      <w:tr w:rsidR="002377C0" w:rsidRPr="002377C0" w14:paraId="03F1F994" w14:textId="77777777" w:rsidTr="0021096C">
        <w:tc>
          <w:tcPr>
            <w:tcW w:w="704" w:type="dxa"/>
            <w:vMerge/>
          </w:tcPr>
          <w:p w14:paraId="5DCA0B6A" w14:textId="77777777" w:rsidR="0021096C" w:rsidRPr="002377C0" w:rsidRDefault="0021096C" w:rsidP="004F1A39">
            <w:pPr>
              <w:ind w:firstLine="0"/>
              <w:jc w:val="left"/>
              <w:rPr>
                <w:sz w:val="20"/>
                <w:szCs w:val="20"/>
              </w:rPr>
            </w:pPr>
          </w:p>
        </w:tc>
        <w:tc>
          <w:tcPr>
            <w:tcW w:w="3827" w:type="dxa"/>
          </w:tcPr>
          <w:p w14:paraId="2B24C3E4" w14:textId="592F4665" w:rsidR="0021096C" w:rsidRPr="002377C0" w:rsidRDefault="0021096C" w:rsidP="004F1A39">
            <w:pPr>
              <w:ind w:firstLine="0"/>
              <w:jc w:val="left"/>
              <w:rPr>
                <w:sz w:val="20"/>
                <w:szCs w:val="20"/>
              </w:rPr>
            </w:pPr>
            <w:r w:rsidRPr="002377C0">
              <w:rPr>
                <w:rFonts w:eastAsia="Times New Roman"/>
                <w:kern w:val="0"/>
                <w:sz w:val="20"/>
                <w:szCs w:val="20"/>
                <w:lang w:eastAsia="ru-RU"/>
              </w:rPr>
              <w:t>в том числе:</w:t>
            </w:r>
          </w:p>
        </w:tc>
        <w:tc>
          <w:tcPr>
            <w:tcW w:w="2127" w:type="dxa"/>
          </w:tcPr>
          <w:p w14:paraId="3C7BC843" w14:textId="77777777" w:rsidR="0021096C" w:rsidRPr="002377C0" w:rsidRDefault="0021096C" w:rsidP="004F1A39">
            <w:pPr>
              <w:ind w:firstLine="0"/>
              <w:jc w:val="center"/>
              <w:rPr>
                <w:sz w:val="20"/>
                <w:szCs w:val="20"/>
              </w:rPr>
            </w:pPr>
          </w:p>
        </w:tc>
        <w:tc>
          <w:tcPr>
            <w:tcW w:w="1559" w:type="dxa"/>
          </w:tcPr>
          <w:p w14:paraId="73BE8249" w14:textId="77777777" w:rsidR="0021096C" w:rsidRPr="002377C0" w:rsidRDefault="0021096C" w:rsidP="004F1A39">
            <w:pPr>
              <w:ind w:firstLine="0"/>
              <w:jc w:val="center"/>
              <w:rPr>
                <w:sz w:val="20"/>
                <w:szCs w:val="20"/>
              </w:rPr>
            </w:pPr>
          </w:p>
        </w:tc>
        <w:tc>
          <w:tcPr>
            <w:tcW w:w="1411" w:type="dxa"/>
          </w:tcPr>
          <w:p w14:paraId="6E992374" w14:textId="77777777" w:rsidR="0021096C" w:rsidRPr="002377C0" w:rsidRDefault="0021096C" w:rsidP="004F1A39">
            <w:pPr>
              <w:ind w:firstLine="0"/>
              <w:jc w:val="center"/>
              <w:rPr>
                <w:sz w:val="20"/>
                <w:szCs w:val="20"/>
              </w:rPr>
            </w:pPr>
          </w:p>
        </w:tc>
      </w:tr>
      <w:tr w:rsidR="002377C0" w:rsidRPr="002377C0" w14:paraId="7425F154" w14:textId="77777777" w:rsidTr="0021096C">
        <w:tc>
          <w:tcPr>
            <w:tcW w:w="704" w:type="dxa"/>
            <w:vMerge/>
          </w:tcPr>
          <w:p w14:paraId="12210A2B" w14:textId="77777777" w:rsidR="0021096C" w:rsidRPr="002377C0" w:rsidRDefault="0021096C" w:rsidP="004F1A39">
            <w:pPr>
              <w:ind w:firstLine="0"/>
              <w:jc w:val="left"/>
              <w:rPr>
                <w:sz w:val="20"/>
                <w:szCs w:val="20"/>
              </w:rPr>
            </w:pPr>
          </w:p>
        </w:tc>
        <w:tc>
          <w:tcPr>
            <w:tcW w:w="3827" w:type="dxa"/>
          </w:tcPr>
          <w:p w14:paraId="188FC8F9" w14:textId="6FB16CA4" w:rsidR="0021096C" w:rsidRPr="002377C0" w:rsidRDefault="0021096C" w:rsidP="004F1A39">
            <w:pPr>
              <w:ind w:firstLine="0"/>
              <w:jc w:val="left"/>
              <w:rPr>
                <w:sz w:val="20"/>
                <w:szCs w:val="20"/>
              </w:rPr>
            </w:pPr>
            <w:r w:rsidRPr="002377C0">
              <w:rPr>
                <w:rFonts w:eastAsia="Times New Roman"/>
                <w:kern w:val="0"/>
                <w:sz w:val="20"/>
                <w:szCs w:val="20"/>
                <w:lang w:eastAsia="ru-RU"/>
              </w:rPr>
              <w:t>- на хозяйственно-питьевые нужды</w:t>
            </w:r>
          </w:p>
        </w:tc>
        <w:tc>
          <w:tcPr>
            <w:tcW w:w="2127" w:type="dxa"/>
          </w:tcPr>
          <w:p w14:paraId="5F1DB885" w14:textId="3C8DA4F1" w:rsidR="0021096C" w:rsidRPr="002377C0" w:rsidRDefault="0021096C" w:rsidP="004F1A39">
            <w:pPr>
              <w:ind w:firstLine="0"/>
              <w:jc w:val="center"/>
              <w:rPr>
                <w:sz w:val="20"/>
                <w:szCs w:val="20"/>
              </w:rPr>
            </w:pPr>
            <w:r w:rsidRPr="002377C0">
              <w:rPr>
                <w:rFonts w:eastAsia="Times New Roman"/>
                <w:kern w:val="0"/>
                <w:sz w:val="20"/>
                <w:szCs w:val="20"/>
                <w:lang w:eastAsia="ru-RU"/>
              </w:rPr>
              <w:t>куб. м./в сутки</w:t>
            </w:r>
          </w:p>
        </w:tc>
        <w:tc>
          <w:tcPr>
            <w:tcW w:w="1559" w:type="dxa"/>
          </w:tcPr>
          <w:p w14:paraId="123CABC6" w14:textId="5E8110C1" w:rsidR="0021096C" w:rsidRPr="002377C0" w:rsidRDefault="0021096C" w:rsidP="004F1A39">
            <w:pPr>
              <w:ind w:firstLine="0"/>
              <w:jc w:val="center"/>
              <w:rPr>
                <w:sz w:val="20"/>
                <w:szCs w:val="20"/>
              </w:rPr>
            </w:pPr>
            <w:r w:rsidRPr="002377C0">
              <w:rPr>
                <w:rFonts w:eastAsia="Times New Roman"/>
                <w:bCs/>
                <w:kern w:val="0"/>
                <w:sz w:val="20"/>
                <w:szCs w:val="20"/>
                <w:lang w:eastAsia="ru-RU"/>
              </w:rPr>
              <w:t>870</w:t>
            </w:r>
          </w:p>
        </w:tc>
        <w:tc>
          <w:tcPr>
            <w:tcW w:w="1411" w:type="dxa"/>
          </w:tcPr>
          <w:p w14:paraId="3C967C28" w14:textId="128CED01" w:rsidR="0021096C" w:rsidRPr="002377C0" w:rsidRDefault="0021096C" w:rsidP="004F1A39">
            <w:pPr>
              <w:ind w:firstLine="0"/>
              <w:jc w:val="center"/>
              <w:rPr>
                <w:sz w:val="20"/>
                <w:szCs w:val="20"/>
              </w:rPr>
            </w:pPr>
            <w:r w:rsidRPr="002377C0">
              <w:rPr>
                <w:rFonts w:eastAsia="Times New Roman"/>
                <w:bCs/>
                <w:kern w:val="0"/>
                <w:sz w:val="20"/>
                <w:szCs w:val="20"/>
                <w:lang w:eastAsia="ru-RU"/>
              </w:rPr>
              <w:t>950</w:t>
            </w:r>
          </w:p>
        </w:tc>
      </w:tr>
      <w:tr w:rsidR="002377C0" w:rsidRPr="002377C0" w14:paraId="5E5D1464" w14:textId="77777777" w:rsidTr="0021096C">
        <w:tc>
          <w:tcPr>
            <w:tcW w:w="704" w:type="dxa"/>
          </w:tcPr>
          <w:p w14:paraId="5D6187D0" w14:textId="46B5884C" w:rsidR="0021096C" w:rsidRPr="002377C0" w:rsidRDefault="0021096C" w:rsidP="004F1A39">
            <w:pPr>
              <w:ind w:firstLine="0"/>
              <w:jc w:val="left"/>
              <w:rPr>
                <w:sz w:val="20"/>
                <w:szCs w:val="20"/>
              </w:rPr>
            </w:pPr>
            <w:r w:rsidRPr="002377C0">
              <w:rPr>
                <w:sz w:val="20"/>
                <w:szCs w:val="20"/>
              </w:rPr>
              <w:t>3</w:t>
            </w:r>
          </w:p>
        </w:tc>
        <w:tc>
          <w:tcPr>
            <w:tcW w:w="3827" w:type="dxa"/>
          </w:tcPr>
          <w:p w14:paraId="01A4302D" w14:textId="15DEE4CD" w:rsidR="0021096C" w:rsidRPr="002377C0" w:rsidRDefault="0021096C" w:rsidP="004F1A39">
            <w:pPr>
              <w:ind w:firstLine="0"/>
              <w:jc w:val="left"/>
              <w:rPr>
                <w:sz w:val="20"/>
                <w:szCs w:val="20"/>
              </w:rPr>
            </w:pPr>
            <w:r w:rsidRPr="002377C0">
              <w:rPr>
                <w:rFonts w:eastAsia="Times New Roman"/>
                <w:kern w:val="0"/>
                <w:sz w:val="20"/>
                <w:szCs w:val="20"/>
                <w:lang w:eastAsia="ru-RU"/>
              </w:rPr>
              <w:t>Вторичное использование воды</w:t>
            </w:r>
          </w:p>
        </w:tc>
        <w:tc>
          <w:tcPr>
            <w:tcW w:w="2127" w:type="dxa"/>
          </w:tcPr>
          <w:p w14:paraId="12D8DA42" w14:textId="64AF7C68" w:rsidR="0021096C" w:rsidRPr="002377C0" w:rsidRDefault="0021096C" w:rsidP="004F1A39">
            <w:pPr>
              <w:ind w:firstLine="0"/>
              <w:jc w:val="center"/>
              <w:rPr>
                <w:sz w:val="20"/>
                <w:szCs w:val="20"/>
              </w:rPr>
            </w:pPr>
            <w:r w:rsidRPr="002377C0">
              <w:rPr>
                <w:rFonts w:eastAsia="Times New Roman"/>
                <w:kern w:val="0"/>
                <w:sz w:val="20"/>
                <w:szCs w:val="20"/>
                <w:lang w:eastAsia="ru-RU"/>
              </w:rPr>
              <w:t>%</w:t>
            </w:r>
          </w:p>
        </w:tc>
        <w:tc>
          <w:tcPr>
            <w:tcW w:w="1559" w:type="dxa"/>
          </w:tcPr>
          <w:p w14:paraId="2439DA64" w14:textId="717383C2" w:rsidR="0021096C" w:rsidRPr="002377C0" w:rsidRDefault="0021096C" w:rsidP="004F1A39">
            <w:pPr>
              <w:ind w:firstLine="0"/>
              <w:jc w:val="center"/>
              <w:rPr>
                <w:sz w:val="20"/>
                <w:szCs w:val="20"/>
              </w:rPr>
            </w:pPr>
            <w:r w:rsidRPr="002377C0">
              <w:rPr>
                <w:rFonts w:eastAsia="Times New Roman"/>
                <w:kern w:val="0"/>
                <w:sz w:val="20"/>
                <w:szCs w:val="20"/>
                <w:lang w:eastAsia="ru-RU"/>
              </w:rPr>
              <w:t>нет</w:t>
            </w:r>
          </w:p>
        </w:tc>
        <w:tc>
          <w:tcPr>
            <w:tcW w:w="1411" w:type="dxa"/>
          </w:tcPr>
          <w:p w14:paraId="5A7BE716" w14:textId="311B4353" w:rsidR="0021096C" w:rsidRPr="002377C0" w:rsidRDefault="0021096C" w:rsidP="004F1A39">
            <w:pPr>
              <w:ind w:firstLine="0"/>
              <w:jc w:val="center"/>
              <w:rPr>
                <w:sz w:val="20"/>
                <w:szCs w:val="20"/>
              </w:rPr>
            </w:pPr>
            <w:r w:rsidRPr="002377C0">
              <w:rPr>
                <w:rFonts w:eastAsia="Times New Roman"/>
                <w:kern w:val="0"/>
                <w:sz w:val="20"/>
                <w:szCs w:val="20"/>
                <w:lang w:eastAsia="ru-RU"/>
              </w:rPr>
              <w:t>нет</w:t>
            </w:r>
          </w:p>
        </w:tc>
      </w:tr>
      <w:tr w:rsidR="002377C0" w:rsidRPr="002377C0" w14:paraId="6189849D" w14:textId="77777777" w:rsidTr="0021096C">
        <w:tc>
          <w:tcPr>
            <w:tcW w:w="704" w:type="dxa"/>
          </w:tcPr>
          <w:p w14:paraId="75CC85D5" w14:textId="6D0A7CF4" w:rsidR="0021096C" w:rsidRPr="002377C0" w:rsidRDefault="0021096C" w:rsidP="004F1A39">
            <w:pPr>
              <w:ind w:firstLine="0"/>
              <w:jc w:val="left"/>
              <w:rPr>
                <w:sz w:val="20"/>
                <w:szCs w:val="20"/>
              </w:rPr>
            </w:pPr>
            <w:r w:rsidRPr="002377C0">
              <w:rPr>
                <w:sz w:val="20"/>
                <w:szCs w:val="20"/>
              </w:rPr>
              <w:t>3.1</w:t>
            </w:r>
          </w:p>
        </w:tc>
        <w:tc>
          <w:tcPr>
            <w:tcW w:w="3827" w:type="dxa"/>
          </w:tcPr>
          <w:p w14:paraId="42373FCE" w14:textId="2C375C52" w:rsidR="0021096C" w:rsidRPr="002377C0" w:rsidRDefault="0021096C" w:rsidP="004F1A39">
            <w:pPr>
              <w:ind w:firstLine="0"/>
              <w:jc w:val="left"/>
              <w:rPr>
                <w:sz w:val="20"/>
                <w:szCs w:val="20"/>
              </w:rPr>
            </w:pPr>
            <w:r w:rsidRPr="002377C0">
              <w:rPr>
                <w:rFonts w:eastAsia="Times New Roman"/>
                <w:kern w:val="0"/>
                <w:sz w:val="20"/>
                <w:szCs w:val="20"/>
                <w:lang w:eastAsia="ru-RU"/>
              </w:rPr>
              <w:t>Производительность водозаборных сооружений</w:t>
            </w:r>
          </w:p>
        </w:tc>
        <w:tc>
          <w:tcPr>
            <w:tcW w:w="2127" w:type="dxa"/>
          </w:tcPr>
          <w:p w14:paraId="5C978C63" w14:textId="24046C41" w:rsidR="0021096C" w:rsidRPr="002377C0" w:rsidRDefault="0021096C" w:rsidP="004F1A39">
            <w:pPr>
              <w:ind w:firstLine="0"/>
              <w:jc w:val="center"/>
              <w:rPr>
                <w:sz w:val="20"/>
                <w:szCs w:val="20"/>
              </w:rPr>
            </w:pPr>
            <w:r w:rsidRPr="002377C0">
              <w:rPr>
                <w:rFonts w:eastAsia="Times New Roman"/>
                <w:kern w:val="0"/>
                <w:sz w:val="20"/>
                <w:szCs w:val="20"/>
                <w:lang w:eastAsia="ru-RU"/>
              </w:rPr>
              <w:t>тыс.куб.м/в сутки</w:t>
            </w:r>
          </w:p>
        </w:tc>
        <w:tc>
          <w:tcPr>
            <w:tcW w:w="1559" w:type="dxa"/>
          </w:tcPr>
          <w:p w14:paraId="3CF1A7E7" w14:textId="58B9C238" w:rsidR="0021096C" w:rsidRPr="002377C0" w:rsidRDefault="0021096C" w:rsidP="004F1A39">
            <w:pPr>
              <w:ind w:firstLine="0"/>
              <w:jc w:val="center"/>
              <w:rPr>
                <w:sz w:val="20"/>
                <w:szCs w:val="20"/>
              </w:rPr>
            </w:pPr>
            <w:r w:rsidRPr="002377C0">
              <w:rPr>
                <w:sz w:val="20"/>
                <w:szCs w:val="20"/>
              </w:rPr>
              <w:t>-</w:t>
            </w:r>
          </w:p>
        </w:tc>
        <w:tc>
          <w:tcPr>
            <w:tcW w:w="1411" w:type="dxa"/>
          </w:tcPr>
          <w:p w14:paraId="1DC31F03" w14:textId="695CB88E" w:rsidR="0021096C" w:rsidRPr="002377C0" w:rsidRDefault="0021096C" w:rsidP="004F1A39">
            <w:pPr>
              <w:ind w:firstLine="0"/>
              <w:jc w:val="center"/>
              <w:rPr>
                <w:sz w:val="20"/>
                <w:szCs w:val="20"/>
              </w:rPr>
            </w:pPr>
            <w:r w:rsidRPr="002377C0">
              <w:rPr>
                <w:sz w:val="20"/>
                <w:szCs w:val="20"/>
              </w:rPr>
              <w:t>-</w:t>
            </w:r>
          </w:p>
        </w:tc>
      </w:tr>
      <w:tr w:rsidR="002377C0" w:rsidRPr="002377C0" w14:paraId="626DB22C" w14:textId="77777777" w:rsidTr="0021096C">
        <w:tc>
          <w:tcPr>
            <w:tcW w:w="704" w:type="dxa"/>
            <w:vMerge w:val="restart"/>
          </w:tcPr>
          <w:p w14:paraId="417B299C" w14:textId="15072647" w:rsidR="0021096C" w:rsidRPr="002377C0" w:rsidRDefault="0021096C" w:rsidP="004F1A39">
            <w:pPr>
              <w:ind w:firstLine="0"/>
              <w:jc w:val="left"/>
              <w:rPr>
                <w:sz w:val="20"/>
                <w:szCs w:val="20"/>
              </w:rPr>
            </w:pPr>
            <w:r w:rsidRPr="002377C0">
              <w:rPr>
                <w:sz w:val="20"/>
                <w:szCs w:val="20"/>
              </w:rPr>
              <w:t>3.2</w:t>
            </w:r>
          </w:p>
        </w:tc>
        <w:tc>
          <w:tcPr>
            <w:tcW w:w="3827" w:type="dxa"/>
          </w:tcPr>
          <w:p w14:paraId="2CF82D39" w14:textId="58890E86" w:rsidR="0021096C" w:rsidRPr="002377C0" w:rsidRDefault="0021096C" w:rsidP="004F1A39">
            <w:pPr>
              <w:ind w:firstLine="0"/>
              <w:jc w:val="left"/>
              <w:rPr>
                <w:sz w:val="20"/>
                <w:szCs w:val="20"/>
              </w:rPr>
            </w:pPr>
            <w:r w:rsidRPr="002377C0">
              <w:rPr>
                <w:rFonts w:eastAsia="Times New Roman"/>
                <w:kern w:val="0"/>
                <w:sz w:val="20"/>
                <w:szCs w:val="20"/>
                <w:lang w:eastAsia="ru-RU"/>
              </w:rPr>
              <w:t>Среднесуточное водопотребление на 1 человека</w:t>
            </w:r>
          </w:p>
        </w:tc>
        <w:tc>
          <w:tcPr>
            <w:tcW w:w="2127" w:type="dxa"/>
          </w:tcPr>
          <w:p w14:paraId="47EBBE98" w14:textId="72E97F40" w:rsidR="0021096C" w:rsidRPr="002377C0" w:rsidRDefault="0021096C" w:rsidP="004F1A39">
            <w:pPr>
              <w:ind w:firstLine="0"/>
              <w:jc w:val="center"/>
              <w:rPr>
                <w:sz w:val="20"/>
                <w:szCs w:val="20"/>
              </w:rPr>
            </w:pPr>
            <w:r w:rsidRPr="002377C0">
              <w:rPr>
                <w:rFonts w:eastAsia="Times New Roman"/>
                <w:kern w:val="0"/>
                <w:sz w:val="20"/>
                <w:szCs w:val="20"/>
                <w:lang w:eastAsia="ru-RU"/>
              </w:rPr>
              <w:t>л./в сутки на чел</w:t>
            </w:r>
          </w:p>
        </w:tc>
        <w:tc>
          <w:tcPr>
            <w:tcW w:w="1559" w:type="dxa"/>
          </w:tcPr>
          <w:p w14:paraId="39FBB3B9" w14:textId="02C3C120" w:rsidR="0021096C" w:rsidRPr="002377C0" w:rsidRDefault="0021096C" w:rsidP="004F1A39">
            <w:pPr>
              <w:ind w:firstLine="0"/>
              <w:jc w:val="center"/>
              <w:rPr>
                <w:sz w:val="20"/>
                <w:szCs w:val="20"/>
              </w:rPr>
            </w:pPr>
            <w:r w:rsidRPr="002377C0">
              <w:rPr>
                <w:sz w:val="20"/>
                <w:szCs w:val="20"/>
              </w:rPr>
              <w:t>-</w:t>
            </w:r>
          </w:p>
        </w:tc>
        <w:tc>
          <w:tcPr>
            <w:tcW w:w="1411" w:type="dxa"/>
          </w:tcPr>
          <w:p w14:paraId="082A8645" w14:textId="2AD49A4E" w:rsidR="0021096C" w:rsidRPr="002377C0" w:rsidRDefault="0021096C" w:rsidP="004F1A39">
            <w:pPr>
              <w:ind w:firstLine="0"/>
              <w:jc w:val="center"/>
              <w:rPr>
                <w:sz w:val="20"/>
                <w:szCs w:val="20"/>
              </w:rPr>
            </w:pPr>
            <w:r w:rsidRPr="002377C0">
              <w:rPr>
                <w:sz w:val="20"/>
                <w:szCs w:val="20"/>
              </w:rPr>
              <w:t>-</w:t>
            </w:r>
          </w:p>
        </w:tc>
      </w:tr>
      <w:tr w:rsidR="002377C0" w:rsidRPr="002377C0" w14:paraId="24B2DD29" w14:textId="77777777" w:rsidTr="0021096C">
        <w:tc>
          <w:tcPr>
            <w:tcW w:w="704" w:type="dxa"/>
            <w:vMerge/>
          </w:tcPr>
          <w:p w14:paraId="34CE3C28" w14:textId="77777777" w:rsidR="0021096C" w:rsidRPr="002377C0" w:rsidRDefault="0021096C" w:rsidP="004F1A39">
            <w:pPr>
              <w:ind w:firstLine="0"/>
              <w:jc w:val="left"/>
              <w:rPr>
                <w:sz w:val="20"/>
                <w:szCs w:val="20"/>
              </w:rPr>
            </w:pPr>
          </w:p>
        </w:tc>
        <w:tc>
          <w:tcPr>
            <w:tcW w:w="3827" w:type="dxa"/>
          </w:tcPr>
          <w:p w14:paraId="66E6978E" w14:textId="61131364" w:rsidR="0021096C" w:rsidRPr="002377C0" w:rsidRDefault="0021096C" w:rsidP="004F1A39">
            <w:pPr>
              <w:ind w:firstLine="0"/>
              <w:jc w:val="left"/>
              <w:rPr>
                <w:sz w:val="20"/>
                <w:szCs w:val="20"/>
              </w:rPr>
            </w:pPr>
            <w:r w:rsidRPr="002377C0">
              <w:rPr>
                <w:rFonts w:eastAsia="Times New Roman"/>
                <w:kern w:val="0"/>
                <w:sz w:val="20"/>
                <w:szCs w:val="20"/>
                <w:lang w:eastAsia="ru-RU"/>
              </w:rPr>
              <w:t>в том числе</w:t>
            </w:r>
          </w:p>
        </w:tc>
        <w:tc>
          <w:tcPr>
            <w:tcW w:w="2127" w:type="dxa"/>
          </w:tcPr>
          <w:p w14:paraId="3751184D" w14:textId="79D14193" w:rsidR="0021096C" w:rsidRPr="002377C0" w:rsidRDefault="0021096C" w:rsidP="004F1A39">
            <w:pPr>
              <w:ind w:firstLine="0"/>
              <w:jc w:val="center"/>
              <w:rPr>
                <w:sz w:val="20"/>
                <w:szCs w:val="20"/>
              </w:rPr>
            </w:pPr>
          </w:p>
        </w:tc>
        <w:tc>
          <w:tcPr>
            <w:tcW w:w="1559" w:type="dxa"/>
          </w:tcPr>
          <w:p w14:paraId="3D1E0329" w14:textId="77777777" w:rsidR="0021096C" w:rsidRPr="002377C0" w:rsidRDefault="0021096C" w:rsidP="004F1A39">
            <w:pPr>
              <w:ind w:firstLine="0"/>
              <w:jc w:val="center"/>
              <w:rPr>
                <w:sz w:val="20"/>
                <w:szCs w:val="20"/>
              </w:rPr>
            </w:pPr>
          </w:p>
        </w:tc>
        <w:tc>
          <w:tcPr>
            <w:tcW w:w="1411" w:type="dxa"/>
          </w:tcPr>
          <w:p w14:paraId="436C16C8" w14:textId="77777777" w:rsidR="0021096C" w:rsidRPr="002377C0" w:rsidRDefault="0021096C" w:rsidP="004F1A39">
            <w:pPr>
              <w:ind w:firstLine="0"/>
              <w:jc w:val="center"/>
              <w:rPr>
                <w:sz w:val="20"/>
                <w:szCs w:val="20"/>
              </w:rPr>
            </w:pPr>
          </w:p>
        </w:tc>
      </w:tr>
      <w:tr w:rsidR="002377C0" w:rsidRPr="002377C0" w14:paraId="232E1E82" w14:textId="77777777" w:rsidTr="0021096C">
        <w:tc>
          <w:tcPr>
            <w:tcW w:w="704" w:type="dxa"/>
            <w:vMerge/>
          </w:tcPr>
          <w:p w14:paraId="5A1EF653" w14:textId="77777777" w:rsidR="0021096C" w:rsidRPr="002377C0" w:rsidRDefault="0021096C" w:rsidP="004F1A39">
            <w:pPr>
              <w:ind w:firstLine="0"/>
              <w:jc w:val="left"/>
              <w:rPr>
                <w:sz w:val="20"/>
                <w:szCs w:val="20"/>
              </w:rPr>
            </w:pPr>
          </w:p>
        </w:tc>
        <w:tc>
          <w:tcPr>
            <w:tcW w:w="3827" w:type="dxa"/>
          </w:tcPr>
          <w:p w14:paraId="70DCBA92" w14:textId="5E4BEAE7" w:rsidR="0021096C" w:rsidRPr="002377C0" w:rsidRDefault="0021096C" w:rsidP="004F1A39">
            <w:pPr>
              <w:ind w:firstLine="0"/>
              <w:jc w:val="left"/>
              <w:rPr>
                <w:sz w:val="20"/>
                <w:szCs w:val="20"/>
              </w:rPr>
            </w:pPr>
            <w:r w:rsidRPr="002377C0">
              <w:rPr>
                <w:rFonts w:eastAsia="Times New Roman"/>
                <w:kern w:val="0"/>
                <w:sz w:val="20"/>
                <w:szCs w:val="20"/>
                <w:lang w:eastAsia="ru-RU"/>
              </w:rPr>
              <w:t>-на хозяйственно-питьевые нужды</w:t>
            </w:r>
          </w:p>
        </w:tc>
        <w:tc>
          <w:tcPr>
            <w:tcW w:w="2127" w:type="dxa"/>
          </w:tcPr>
          <w:p w14:paraId="5EEE6CDF" w14:textId="6BCD9FA8" w:rsidR="0021096C" w:rsidRPr="002377C0" w:rsidRDefault="0021096C" w:rsidP="004F1A39">
            <w:pPr>
              <w:ind w:firstLine="0"/>
              <w:jc w:val="center"/>
              <w:rPr>
                <w:sz w:val="20"/>
                <w:szCs w:val="20"/>
              </w:rPr>
            </w:pPr>
            <w:r w:rsidRPr="002377C0">
              <w:rPr>
                <w:rFonts w:eastAsia="Times New Roman"/>
                <w:kern w:val="0"/>
                <w:sz w:val="20"/>
                <w:szCs w:val="20"/>
                <w:lang w:eastAsia="ru-RU"/>
              </w:rPr>
              <w:t>л./в сутки на чел.</w:t>
            </w:r>
          </w:p>
        </w:tc>
        <w:tc>
          <w:tcPr>
            <w:tcW w:w="1559" w:type="dxa"/>
          </w:tcPr>
          <w:p w14:paraId="7BD38E56" w14:textId="4A72E897" w:rsidR="0021096C" w:rsidRPr="002377C0" w:rsidRDefault="0021096C" w:rsidP="004F1A39">
            <w:pPr>
              <w:ind w:firstLine="0"/>
              <w:jc w:val="center"/>
              <w:rPr>
                <w:sz w:val="20"/>
                <w:szCs w:val="20"/>
              </w:rPr>
            </w:pPr>
            <w:r w:rsidRPr="002377C0">
              <w:rPr>
                <w:sz w:val="20"/>
                <w:szCs w:val="20"/>
              </w:rPr>
              <w:t>-</w:t>
            </w:r>
          </w:p>
        </w:tc>
        <w:tc>
          <w:tcPr>
            <w:tcW w:w="1411" w:type="dxa"/>
          </w:tcPr>
          <w:p w14:paraId="7E086596" w14:textId="3551CCBC" w:rsidR="0021096C" w:rsidRPr="002377C0" w:rsidRDefault="0021096C" w:rsidP="004F1A39">
            <w:pPr>
              <w:ind w:firstLine="0"/>
              <w:jc w:val="center"/>
              <w:rPr>
                <w:sz w:val="20"/>
                <w:szCs w:val="20"/>
              </w:rPr>
            </w:pPr>
            <w:r w:rsidRPr="002377C0">
              <w:rPr>
                <w:sz w:val="20"/>
                <w:szCs w:val="20"/>
              </w:rPr>
              <w:t>-</w:t>
            </w:r>
          </w:p>
        </w:tc>
      </w:tr>
      <w:tr w:rsidR="002377C0" w:rsidRPr="002377C0" w14:paraId="498F59FB" w14:textId="77777777" w:rsidTr="0021096C">
        <w:tc>
          <w:tcPr>
            <w:tcW w:w="704" w:type="dxa"/>
          </w:tcPr>
          <w:p w14:paraId="54721459" w14:textId="59CC220C" w:rsidR="0021096C" w:rsidRPr="002377C0" w:rsidRDefault="0021096C" w:rsidP="004F1A39">
            <w:pPr>
              <w:ind w:firstLine="0"/>
              <w:jc w:val="left"/>
              <w:rPr>
                <w:sz w:val="20"/>
                <w:szCs w:val="20"/>
              </w:rPr>
            </w:pPr>
            <w:r w:rsidRPr="002377C0">
              <w:rPr>
                <w:sz w:val="20"/>
                <w:szCs w:val="20"/>
              </w:rPr>
              <w:t>4</w:t>
            </w:r>
          </w:p>
        </w:tc>
        <w:tc>
          <w:tcPr>
            <w:tcW w:w="3827" w:type="dxa"/>
          </w:tcPr>
          <w:p w14:paraId="37838ED9" w14:textId="2734222C" w:rsidR="0021096C" w:rsidRPr="002377C0" w:rsidRDefault="0021096C" w:rsidP="004F1A39">
            <w:pPr>
              <w:ind w:firstLine="0"/>
              <w:jc w:val="left"/>
              <w:rPr>
                <w:sz w:val="20"/>
                <w:szCs w:val="20"/>
              </w:rPr>
            </w:pPr>
            <w:r w:rsidRPr="002377C0">
              <w:rPr>
                <w:rFonts w:eastAsia="Times New Roman"/>
                <w:kern w:val="0"/>
                <w:sz w:val="20"/>
                <w:szCs w:val="20"/>
                <w:lang w:eastAsia="ru-RU"/>
              </w:rPr>
              <w:t>Протяженность сетей водоснабжения</w:t>
            </w:r>
          </w:p>
        </w:tc>
        <w:tc>
          <w:tcPr>
            <w:tcW w:w="2127" w:type="dxa"/>
          </w:tcPr>
          <w:p w14:paraId="4D0BDF9E" w14:textId="556AC017" w:rsidR="0021096C" w:rsidRPr="002377C0" w:rsidRDefault="0021096C" w:rsidP="004F1A39">
            <w:pPr>
              <w:ind w:firstLine="0"/>
              <w:jc w:val="center"/>
              <w:rPr>
                <w:sz w:val="20"/>
                <w:szCs w:val="20"/>
              </w:rPr>
            </w:pPr>
            <w:r w:rsidRPr="002377C0">
              <w:rPr>
                <w:rFonts w:eastAsia="Times New Roman"/>
                <w:kern w:val="0"/>
                <w:sz w:val="20"/>
                <w:szCs w:val="20"/>
                <w:lang w:eastAsia="ru-RU"/>
              </w:rPr>
              <w:t>км</w:t>
            </w:r>
          </w:p>
        </w:tc>
        <w:tc>
          <w:tcPr>
            <w:tcW w:w="1559" w:type="dxa"/>
          </w:tcPr>
          <w:p w14:paraId="5B8E807F" w14:textId="046D5CD7" w:rsidR="0021096C" w:rsidRPr="002377C0" w:rsidRDefault="0021096C" w:rsidP="004F1A39">
            <w:pPr>
              <w:ind w:firstLine="0"/>
              <w:jc w:val="center"/>
              <w:rPr>
                <w:sz w:val="20"/>
                <w:szCs w:val="20"/>
              </w:rPr>
            </w:pPr>
            <w:r w:rsidRPr="002377C0">
              <w:rPr>
                <w:rFonts w:eastAsia="Times New Roman"/>
                <w:kern w:val="0"/>
                <w:sz w:val="20"/>
                <w:szCs w:val="20"/>
                <w:lang w:eastAsia="ru-RU"/>
              </w:rPr>
              <w:t>36,02</w:t>
            </w:r>
          </w:p>
        </w:tc>
        <w:tc>
          <w:tcPr>
            <w:tcW w:w="1411" w:type="dxa"/>
          </w:tcPr>
          <w:p w14:paraId="04E468A6" w14:textId="68165A9A" w:rsidR="0021096C" w:rsidRPr="002377C0" w:rsidRDefault="0021096C" w:rsidP="004F1A39">
            <w:pPr>
              <w:ind w:firstLine="0"/>
              <w:jc w:val="center"/>
              <w:rPr>
                <w:sz w:val="20"/>
                <w:szCs w:val="20"/>
              </w:rPr>
            </w:pPr>
            <w:r w:rsidRPr="002377C0">
              <w:rPr>
                <w:rFonts w:eastAsia="Times New Roman"/>
                <w:kern w:val="0"/>
                <w:sz w:val="20"/>
                <w:szCs w:val="20"/>
                <w:lang w:eastAsia="ru-RU"/>
              </w:rPr>
              <w:t>37,0</w:t>
            </w:r>
          </w:p>
        </w:tc>
      </w:tr>
      <w:tr w:rsidR="002377C0" w:rsidRPr="002377C0" w14:paraId="16A5A6CE" w14:textId="77777777" w:rsidTr="0021096C">
        <w:tc>
          <w:tcPr>
            <w:tcW w:w="704" w:type="dxa"/>
          </w:tcPr>
          <w:p w14:paraId="5A5E5AF0" w14:textId="07430479" w:rsidR="0021096C" w:rsidRPr="002377C0" w:rsidRDefault="0021096C" w:rsidP="004F1A39">
            <w:pPr>
              <w:ind w:firstLine="0"/>
              <w:jc w:val="left"/>
              <w:rPr>
                <w:sz w:val="20"/>
                <w:szCs w:val="20"/>
              </w:rPr>
            </w:pPr>
            <w:r w:rsidRPr="002377C0">
              <w:rPr>
                <w:sz w:val="20"/>
                <w:szCs w:val="20"/>
              </w:rPr>
              <w:t>5</w:t>
            </w:r>
          </w:p>
        </w:tc>
        <w:tc>
          <w:tcPr>
            <w:tcW w:w="3827" w:type="dxa"/>
          </w:tcPr>
          <w:p w14:paraId="70D3A08C" w14:textId="45778D5D" w:rsidR="0021096C" w:rsidRPr="002377C0" w:rsidRDefault="0021096C" w:rsidP="004F1A39">
            <w:pPr>
              <w:ind w:firstLine="0"/>
              <w:jc w:val="left"/>
              <w:rPr>
                <w:sz w:val="20"/>
                <w:szCs w:val="20"/>
              </w:rPr>
            </w:pPr>
            <w:r w:rsidRPr="002377C0">
              <w:rPr>
                <w:rFonts w:eastAsia="Times New Roman"/>
                <w:kern w:val="0"/>
                <w:sz w:val="20"/>
                <w:szCs w:val="20"/>
                <w:lang w:eastAsia="ru-RU"/>
              </w:rPr>
              <w:t>Общее поступление сточных вод</w:t>
            </w:r>
          </w:p>
        </w:tc>
        <w:tc>
          <w:tcPr>
            <w:tcW w:w="2127" w:type="dxa"/>
          </w:tcPr>
          <w:p w14:paraId="01C30244" w14:textId="77777777" w:rsidR="0021096C" w:rsidRPr="002377C0" w:rsidRDefault="0021096C" w:rsidP="004F1A39">
            <w:pPr>
              <w:ind w:firstLine="0"/>
              <w:jc w:val="center"/>
              <w:rPr>
                <w:sz w:val="20"/>
                <w:szCs w:val="20"/>
              </w:rPr>
            </w:pPr>
          </w:p>
        </w:tc>
        <w:tc>
          <w:tcPr>
            <w:tcW w:w="1559" w:type="dxa"/>
          </w:tcPr>
          <w:p w14:paraId="313A914B" w14:textId="77777777" w:rsidR="0021096C" w:rsidRPr="002377C0" w:rsidRDefault="0021096C" w:rsidP="004F1A39">
            <w:pPr>
              <w:ind w:firstLine="0"/>
              <w:jc w:val="center"/>
              <w:rPr>
                <w:sz w:val="20"/>
                <w:szCs w:val="20"/>
              </w:rPr>
            </w:pPr>
          </w:p>
        </w:tc>
        <w:tc>
          <w:tcPr>
            <w:tcW w:w="1411" w:type="dxa"/>
          </w:tcPr>
          <w:p w14:paraId="2EE4B2A1" w14:textId="77777777" w:rsidR="0021096C" w:rsidRPr="002377C0" w:rsidRDefault="0021096C" w:rsidP="004F1A39">
            <w:pPr>
              <w:ind w:firstLine="0"/>
              <w:jc w:val="center"/>
              <w:rPr>
                <w:sz w:val="20"/>
                <w:szCs w:val="20"/>
              </w:rPr>
            </w:pPr>
          </w:p>
        </w:tc>
      </w:tr>
      <w:tr w:rsidR="002377C0" w:rsidRPr="002377C0" w14:paraId="103676BD" w14:textId="77777777" w:rsidTr="0021096C">
        <w:tc>
          <w:tcPr>
            <w:tcW w:w="704" w:type="dxa"/>
            <w:vMerge w:val="restart"/>
          </w:tcPr>
          <w:p w14:paraId="2B7379B2" w14:textId="77777777" w:rsidR="0021096C" w:rsidRPr="002377C0" w:rsidRDefault="0021096C" w:rsidP="004F1A39">
            <w:pPr>
              <w:ind w:firstLine="0"/>
              <w:jc w:val="left"/>
              <w:rPr>
                <w:sz w:val="20"/>
                <w:szCs w:val="20"/>
              </w:rPr>
            </w:pPr>
          </w:p>
        </w:tc>
        <w:tc>
          <w:tcPr>
            <w:tcW w:w="3827" w:type="dxa"/>
          </w:tcPr>
          <w:p w14:paraId="08106148" w14:textId="4A80BF55" w:rsidR="0021096C" w:rsidRPr="002377C0" w:rsidRDefault="0021096C" w:rsidP="004F1A39">
            <w:pPr>
              <w:ind w:firstLine="0"/>
              <w:jc w:val="left"/>
              <w:rPr>
                <w:sz w:val="20"/>
                <w:szCs w:val="20"/>
              </w:rPr>
            </w:pPr>
            <w:r w:rsidRPr="002377C0">
              <w:rPr>
                <w:rFonts w:eastAsia="Times New Roman"/>
                <w:kern w:val="0"/>
                <w:sz w:val="20"/>
                <w:szCs w:val="20"/>
                <w:lang w:eastAsia="ru-RU"/>
              </w:rPr>
              <w:t>- всего</w:t>
            </w:r>
          </w:p>
        </w:tc>
        <w:tc>
          <w:tcPr>
            <w:tcW w:w="2127" w:type="dxa"/>
          </w:tcPr>
          <w:p w14:paraId="7770C2CC" w14:textId="36C385CA" w:rsidR="0021096C" w:rsidRPr="002377C0" w:rsidRDefault="0021096C" w:rsidP="004F1A39">
            <w:pPr>
              <w:ind w:firstLine="0"/>
              <w:jc w:val="center"/>
              <w:rPr>
                <w:sz w:val="20"/>
                <w:szCs w:val="20"/>
              </w:rPr>
            </w:pPr>
            <w:r w:rsidRPr="002377C0">
              <w:rPr>
                <w:rFonts w:eastAsia="Times New Roman"/>
                <w:kern w:val="0"/>
                <w:sz w:val="20"/>
                <w:szCs w:val="20"/>
                <w:lang w:eastAsia="ru-RU"/>
              </w:rPr>
              <w:t>куб. м./в сутки</w:t>
            </w:r>
          </w:p>
        </w:tc>
        <w:tc>
          <w:tcPr>
            <w:tcW w:w="1559" w:type="dxa"/>
          </w:tcPr>
          <w:p w14:paraId="3BEDFC6D" w14:textId="323B8886" w:rsidR="0021096C" w:rsidRPr="002377C0" w:rsidRDefault="00D719F0" w:rsidP="004F1A39">
            <w:pPr>
              <w:ind w:firstLine="0"/>
              <w:jc w:val="center"/>
              <w:rPr>
                <w:sz w:val="20"/>
                <w:szCs w:val="20"/>
              </w:rPr>
            </w:pPr>
            <w:r w:rsidRPr="002377C0">
              <w:rPr>
                <w:rFonts w:eastAsia="Times New Roman"/>
                <w:bCs/>
                <w:kern w:val="0"/>
                <w:sz w:val="20"/>
                <w:szCs w:val="20"/>
                <w:lang w:eastAsia="ru-RU"/>
              </w:rPr>
              <w:t>400</w:t>
            </w:r>
          </w:p>
        </w:tc>
        <w:tc>
          <w:tcPr>
            <w:tcW w:w="1411" w:type="dxa"/>
          </w:tcPr>
          <w:p w14:paraId="33F9C63A" w14:textId="430B65C8" w:rsidR="0021096C" w:rsidRPr="002377C0" w:rsidRDefault="00D719F0" w:rsidP="004F1A39">
            <w:pPr>
              <w:ind w:firstLine="0"/>
              <w:jc w:val="center"/>
              <w:rPr>
                <w:sz w:val="20"/>
                <w:szCs w:val="20"/>
              </w:rPr>
            </w:pPr>
            <w:r w:rsidRPr="002377C0">
              <w:rPr>
                <w:rFonts w:eastAsia="Times New Roman"/>
                <w:bCs/>
                <w:kern w:val="0"/>
                <w:sz w:val="20"/>
                <w:szCs w:val="20"/>
                <w:lang w:eastAsia="ru-RU"/>
              </w:rPr>
              <w:t>700</w:t>
            </w:r>
          </w:p>
        </w:tc>
      </w:tr>
      <w:tr w:rsidR="002377C0" w:rsidRPr="002377C0" w14:paraId="2613EBBD" w14:textId="77777777" w:rsidTr="0021096C">
        <w:tc>
          <w:tcPr>
            <w:tcW w:w="704" w:type="dxa"/>
            <w:vMerge/>
          </w:tcPr>
          <w:p w14:paraId="0F156299" w14:textId="77777777" w:rsidR="0021096C" w:rsidRPr="002377C0" w:rsidRDefault="0021096C" w:rsidP="004F1A39">
            <w:pPr>
              <w:ind w:firstLine="0"/>
              <w:jc w:val="left"/>
              <w:rPr>
                <w:sz w:val="20"/>
                <w:szCs w:val="20"/>
              </w:rPr>
            </w:pPr>
          </w:p>
        </w:tc>
        <w:tc>
          <w:tcPr>
            <w:tcW w:w="3827" w:type="dxa"/>
          </w:tcPr>
          <w:p w14:paraId="4274489F" w14:textId="76CDEAC4" w:rsidR="0021096C" w:rsidRPr="002377C0" w:rsidRDefault="0021096C" w:rsidP="004F1A39">
            <w:pPr>
              <w:ind w:firstLine="0"/>
              <w:jc w:val="left"/>
              <w:rPr>
                <w:sz w:val="20"/>
                <w:szCs w:val="20"/>
              </w:rPr>
            </w:pPr>
            <w:r w:rsidRPr="002377C0">
              <w:rPr>
                <w:rFonts w:eastAsia="Times New Roman"/>
                <w:kern w:val="0"/>
                <w:sz w:val="20"/>
                <w:szCs w:val="20"/>
                <w:lang w:eastAsia="ru-RU"/>
              </w:rPr>
              <w:t>в том числе:</w:t>
            </w:r>
          </w:p>
        </w:tc>
        <w:tc>
          <w:tcPr>
            <w:tcW w:w="2127" w:type="dxa"/>
          </w:tcPr>
          <w:p w14:paraId="0212C8B8" w14:textId="77777777" w:rsidR="0021096C" w:rsidRPr="002377C0" w:rsidRDefault="0021096C" w:rsidP="004F1A39">
            <w:pPr>
              <w:ind w:firstLine="0"/>
              <w:jc w:val="center"/>
              <w:rPr>
                <w:sz w:val="20"/>
                <w:szCs w:val="20"/>
              </w:rPr>
            </w:pPr>
          </w:p>
        </w:tc>
        <w:tc>
          <w:tcPr>
            <w:tcW w:w="1559" w:type="dxa"/>
          </w:tcPr>
          <w:p w14:paraId="25AADCDD" w14:textId="77777777" w:rsidR="0021096C" w:rsidRPr="002377C0" w:rsidRDefault="0021096C" w:rsidP="004F1A39">
            <w:pPr>
              <w:ind w:firstLine="0"/>
              <w:jc w:val="center"/>
              <w:rPr>
                <w:sz w:val="20"/>
                <w:szCs w:val="20"/>
              </w:rPr>
            </w:pPr>
          </w:p>
        </w:tc>
        <w:tc>
          <w:tcPr>
            <w:tcW w:w="1411" w:type="dxa"/>
          </w:tcPr>
          <w:p w14:paraId="26E7CF99" w14:textId="77777777" w:rsidR="0021096C" w:rsidRPr="002377C0" w:rsidRDefault="0021096C" w:rsidP="004F1A39">
            <w:pPr>
              <w:ind w:firstLine="0"/>
              <w:jc w:val="center"/>
              <w:rPr>
                <w:sz w:val="20"/>
                <w:szCs w:val="20"/>
              </w:rPr>
            </w:pPr>
          </w:p>
        </w:tc>
      </w:tr>
      <w:tr w:rsidR="002377C0" w:rsidRPr="002377C0" w14:paraId="51237A41" w14:textId="77777777" w:rsidTr="0021096C">
        <w:tc>
          <w:tcPr>
            <w:tcW w:w="704" w:type="dxa"/>
            <w:vMerge/>
          </w:tcPr>
          <w:p w14:paraId="0F8246FC" w14:textId="77777777" w:rsidR="0021096C" w:rsidRPr="002377C0" w:rsidRDefault="0021096C" w:rsidP="004F1A39">
            <w:pPr>
              <w:ind w:firstLine="0"/>
              <w:jc w:val="left"/>
              <w:rPr>
                <w:sz w:val="20"/>
                <w:szCs w:val="20"/>
              </w:rPr>
            </w:pPr>
          </w:p>
        </w:tc>
        <w:tc>
          <w:tcPr>
            <w:tcW w:w="3827" w:type="dxa"/>
          </w:tcPr>
          <w:p w14:paraId="13E9EF84" w14:textId="15AB8ACD" w:rsidR="0021096C" w:rsidRPr="002377C0" w:rsidRDefault="0021096C" w:rsidP="004F1A39">
            <w:pPr>
              <w:ind w:firstLine="0"/>
              <w:jc w:val="left"/>
              <w:rPr>
                <w:sz w:val="20"/>
                <w:szCs w:val="20"/>
              </w:rPr>
            </w:pPr>
            <w:r w:rsidRPr="002377C0">
              <w:rPr>
                <w:rFonts w:eastAsia="Times New Roman"/>
                <w:kern w:val="0"/>
                <w:sz w:val="20"/>
                <w:szCs w:val="20"/>
                <w:lang w:eastAsia="ru-RU"/>
              </w:rPr>
              <w:t>- хозяйственно-бытовые сточные воды</w:t>
            </w:r>
          </w:p>
        </w:tc>
        <w:tc>
          <w:tcPr>
            <w:tcW w:w="2127" w:type="dxa"/>
          </w:tcPr>
          <w:p w14:paraId="109656C0" w14:textId="2179950B" w:rsidR="0021096C" w:rsidRPr="002377C0" w:rsidRDefault="00D719F0" w:rsidP="004F1A39">
            <w:pPr>
              <w:ind w:firstLine="0"/>
              <w:jc w:val="center"/>
              <w:rPr>
                <w:sz w:val="20"/>
                <w:szCs w:val="20"/>
              </w:rPr>
            </w:pPr>
            <w:r w:rsidRPr="002377C0">
              <w:rPr>
                <w:rFonts w:eastAsia="Times New Roman"/>
                <w:kern w:val="0"/>
                <w:sz w:val="20"/>
                <w:szCs w:val="20"/>
                <w:lang w:eastAsia="ru-RU"/>
              </w:rPr>
              <w:t>куб. м./в сутки</w:t>
            </w:r>
          </w:p>
        </w:tc>
        <w:tc>
          <w:tcPr>
            <w:tcW w:w="1559" w:type="dxa"/>
          </w:tcPr>
          <w:p w14:paraId="728AB546" w14:textId="480A0EA3" w:rsidR="0021096C" w:rsidRPr="002377C0" w:rsidRDefault="00D719F0" w:rsidP="004F1A39">
            <w:pPr>
              <w:ind w:firstLine="0"/>
              <w:jc w:val="center"/>
              <w:rPr>
                <w:sz w:val="20"/>
                <w:szCs w:val="20"/>
              </w:rPr>
            </w:pPr>
            <w:r w:rsidRPr="002377C0">
              <w:rPr>
                <w:rFonts w:eastAsia="Times New Roman"/>
                <w:bCs/>
                <w:kern w:val="0"/>
                <w:sz w:val="20"/>
                <w:szCs w:val="20"/>
                <w:lang w:eastAsia="ru-RU"/>
              </w:rPr>
              <w:t>400</w:t>
            </w:r>
          </w:p>
        </w:tc>
        <w:tc>
          <w:tcPr>
            <w:tcW w:w="1411" w:type="dxa"/>
          </w:tcPr>
          <w:p w14:paraId="4E59411B" w14:textId="54FE9637" w:rsidR="0021096C" w:rsidRPr="002377C0" w:rsidRDefault="00D719F0" w:rsidP="004F1A39">
            <w:pPr>
              <w:ind w:firstLine="0"/>
              <w:jc w:val="center"/>
              <w:rPr>
                <w:sz w:val="20"/>
                <w:szCs w:val="20"/>
              </w:rPr>
            </w:pPr>
            <w:r w:rsidRPr="002377C0">
              <w:rPr>
                <w:rFonts w:eastAsia="Times New Roman"/>
                <w:bCs/>
                <w:kern w:val="0"/>
                <w:sz w:val="20"/>
                <w:szCs w:val="20"/>
                <w:lang w:eastAsia="ru-RU"/>
              </w:rPr>
              <w:t>700</w:t>
            </w:r>
          </w:p>
        </w:tc>
      </w:tr>
      <w:tr w:rsidR="002377C0" w:rsidRPr="002377C0" w14:paraId="0F6D99A0" w14:textId="77777777" w:rsidTr="0021096C">
        <w:tc>
          <w:tcPr>
            <w:tcW w:w="704" w:type="dxa"/>
            <w:vMerge/>
          </w:tcPr>
          <w:p w14:paraId="419B994F" w14:textId="77777777" w:rsidR="0021096C" w:rsidRPr="002377C0" w:rsidRDefault="0021096C" w:rsidP="004F1A39">
            <w:pPr>
              <w:ind w:firstLine="0"/>
              <w:jc w:val="left"/>
              <w:rPr>
                <w:sz w:val="20"/>
                <w:szCs w:val="20"/>
              </w:rPr>
            </w:pPr>
          </w:p>
        </w:tc>
        <w:tc>
          <w:tcPr>
            <w:tcW w:w="3827" w:type="dxa"/>
          </w:tcPr>
          <w:p w14:paraId="09553761" w14:textId="29E86618" w:rsidR="0021096C" w:rsidRPr="002377C0" w:rsidRDefault="0021096C" w:rsidP="004F1A39">
            <w:pPr>
              <w:ind w:firstLine="0"/>
              <w:jc w:val="left"/>
              <w:rPr>
                <w:sz w:val="20"/>
                <w:szCs w:val="20"/>
              </w:rPr>
            </w:pPr>
            <w:r w:rsidRPr="002377C0">
              <w:rPr>
                <w:rFonts w:eastAsia="Times New Roman"/>
                <w:kern w:val="0"/>
                <w:sz w:val="20"/>
                <w:szCs w:val="20"/>
                <w:lang w:eastAsia="ru-RU"/>
              </w:rPr>
              <w:t>- производственные сточные воды</w:t>
            </w:r>
          </w:p>
        </w:tc>
        <w:tc>
          <w:tcPr>
            <w:tcW w:w="2127" w:type="dxa"/>
          </w:tcPr>
          <w:p w14:paraId="253A4940" w14:textId="21E76B08" w:rsidR="0021096C" w:rsidRPr="002377C0" w:rsidRDefault="00D719F0" w:rsidP="004F1A39">
            <w:pPr>
              <w:ind w:firstLine="0"/>
              <w:jc w:val="center"/>
              <w:rPr>
                <w:sz w:val="20"/>
                <w:szCs w:val="20"/>
              </w:rPr>
            </w:pPr>
            <w:r w:rsidRPr="002377C0">
              <w:rPr>
                <w:rFonts w:eastAsia="Times New Roman"/>
                <w:kern w:val="0"/>
                <w:sz w:val="20"/>
                <w:szCs w:val="20"/>
                <w:lang w:eastAsia="ru-RU"/>
              </w:rPr>
              <w:t>куб. м./в сутки</w:t>
            </w:r>
          </w:p>
        </w:tc>
        <w:tc>
          <w:tcPr>
            <w:tcW w:w="1559" w:type="dxa"/>
          </w:tcPr>
          <w:p w14:paraId="4818DAE4" w14:textId="45D595D2" w:rsidR="0021096C" w:rsidRPr="002377C0" w:rsidRDefault="00D719F0" w:rsidP="004F1A39">
            <w:pPr>
              <w:ind w:firstLine="0"/>
              <w:jc w:val="center"/>
              <w:rPr>
                <w:sz w:val="20"/>
                <w:szCs w:val="20"/>
              </w:rPr>
            </w:pPr>
            <w:r w:rsidRPr="002377C0">
              <w:rPr>
                <w:sz w:val="20"/>
                <w:szCs w:val="20"/>
              </w:rPr>
              <w:t>-</w:t>
            </w:r>
          </w:p>
        </w:tc>
        <w:tc>
          <w:tcPr>
            <w:tcW w:w="1411" w:type="dxa"/>
          </w:tcPr>
          <w:p w14:paraId="7C9230F8" w14:textId="2DE16AF6" w:rsidR="0021096C" w:rsidRPr="002377C0" w:rsidRDefault="00D719F0" w:rsidP="004F1A39">
            <w:pPr>
              <w:ind w:firstLine="0"/>
              <w:jc w:val="center"/>
              <w:rPr>
                <w:sz w:val="20"/>
                <w:szCs w:val="20"/>
              </w:rPr>
            </w:pPr>
            <w:r w:rsidRPr="002377C0">
              <w:rPr>
                <w:sz w:val="20"/>
                <w:szCs w:val="20"/>
              </w:rPr>
              <w:t>-</w:t>
            </w:r>
          </w:p>
        </w:tc>
      </w:tr>
      <w:tr w:rsidR="002377C0" w:rsidRPr="002377C0" w14:paraId="4F4F6616" w14:textId="77777777" w:rsidTr="0021096C">
        <w:tc>
          <w:tcPr>
            <w:tcW w:w="704" w:type="dxa"/>
          </w:tcPr>
          <w:p w14:paraId="380B3E7F" w14:textId="310F4ED4" w:rsidR="0021096C" w:rsidRPr="002377C0" w:rsidRDefault="0021096C" w:rsidP="004F1A39">
            <w:pPr>
              <w:ind w:firstLine="0"/>
              <w:jc w:val="left"/>
              <w:rPr>
                <w:sz w:val="20"/>
                <w:szCs w:val="20"/>
              </w:rPr>
            </w:pPr>
            <w:r w:rsidRPr="002377C0">
              <w:rPr>
                <w:sz w:val="20"/>
                <w:szCs w:val="20"/>
              </w:rPr>
              <w:t>6</w:t>
            </w:r>
          </w:p>
        </w:tc>
        <w:tc>
          <w:tcPr>
            <w:tcW w:w="3827" w:type="dxa"/>
          </w:tcPr>
          <w:p w14:paraId="22696462" w14:textId="7449D228" w:rsidR="0021096C" w:rsidRPr="002377C0" w:rsidRDefault="00D719F0" w:rsidP="004F1A39">
            <w:pPr>
              <w:ind w:firstLine="0"/>
              <w:jc w:val="left"/>
              <w:rPr>
                <w:sz w:val="20"/>
                <w:szCs w:val="20"/>
              </w:rPr>
            </w:pPr>
            <w:r w:rsidRPr="002377C0">
              <w:rPr>
                <w:rFonts w:eastAsia="Times New Roman"/>
                <w:kern w:val="0"/>
                <w:sz w:val="20"/>
                <w:szCs w:val="20"/>
                <w:lang w:eastAsia="ru-RU"/>
              </w:rPr>
              <w:t>Протяженность сетей</w:t>
            </w:r>
          </w:p>
        </w:tc>
        <w:tc>
          <w:tcPr>
            <w:tcW w:w="2127" w:type="dxa"/>
          </w:tcPr>
          <w:p w14:paraId="403CB9B3" w14:textId="6B453C33" w:rsidR="0021096C" w:rsidRPr="002377C0" w:rsidRDefault="00D719F0" w:rsidP="004F1A39">
            <w:pPr>
              <w:ind w:firstLine="0"/>
              <w:jc w:val="center"/>
              <w:rPr>
                <w:sz w:val="20"/>
                <w:szCs w:val="20"/>
              </w:rPr>
            </w:pPr>
            <w:r w:rsidRPr="002377C0">
              <w:rPr>
                <w:rFonts w:eastAsia="Times New Roman"/>
                <w:kern w:val="0"/>
                <w:sz w:val="20"/>
                <w:szCs w:val="20"/>
                <w:lang w:eastAsia="ru-RU"/>
              </w:rPr>
              <w:t>км</w:t>
            </w:r>
          </w:p>
        </w:tc>
        <w:tc>
          <w:tcPr>
            <w:tcW w:w="1559" w:type="dxa"/>
          </w:tcPr>
          <w:p w14:paraId="74ACE768" w14:textId="5629E334" w:rsidR="0021096C" w:rsidRPr="002377C0" w:rsidRDefault="00D719F0" w:rsidP="004F1A39">
            <w:pPr>
              <w:ind w:firstLine="0"/>
              <w:jc w:val="center"/>
              <w:rPr>
                <w:sz w:val="20"/>
                <w:szCs w:val="20"/>
              </w:rPr>
            </w:pPr>
            <w:r w:rsidRPr="002377C0">
              <w:rPr>
                <w:rFonts w:eastAsia="Times New Roman"/>
                <w:kern w:val="0"/>
                <w:sz w:val="20"/>
                <w:szCs w:val="20"/>
                <w:lang w:eastAsia="ru-RU"/>
              </w:rPr>
              <w:t>23,0</w:t>
            </w:r>
          </w:p>
        </w:tc>
        <w:tc>
          <w:tcPr>
            <w:tcW w:w="1411" w:type="dxa"/>
          </w:tcPr>
          <w:p w14:paraId="283689C0" w14:textId="544D66D5" w:rsidR="0021096C" w:rsidRPr="002377C0" w:rsidRDefault="00D719F0" w:rsidP="004F1A39">
            <w:pPr>
              <w:ind w:firstLine="0"/>
              <w:jc w:val="center"/>
              <w:rPr>
                <w:sz w:val="20"/>
                <w:szCs w:val="20"/>
              </w:rPr>
            </w:pPr>
            <w:r w:rsidRPr="002377C0">
              <w:rPr>
                <w:rFonts w:eastAsia="Times New Roman"/>
                <w:kern w:val="0"/>
                <w:sz w:val="20"/>
                <w:szCs w:val="20"/>
                <w:lang w:eastAsia="ru-RU"/>
              </w:rPr>
              <w:t>25,0</w:t>
            </w:r>
          </w:p>
        </w:tc>
      </w:tr>
      <w:tr w:rsidR="002377C0" w:rsidRPr="002377C0" w14:paraId="471333C3" w14:textId="77777777" w:rsidTr="0021096C">
        <w:tc>
          <w:tcPr>
            <w:tcW w:w="704" w:type="dxa"/>
          </w:tcPr>
          <w:p w14:paraId="20608E15" w14:textId="24E60B29" w:rsidR="0021096C" w:rsidRPr="002377C0" w:rsidRDefault="0021096C" w:rsidP="004F1A39">
            <w:pPr>
              <w:ind w:firstLine="0"/>
              <w:jc w:val="left"/>
              <w:rPr>
                <w:sz w:val="20"/>
                <w:szCs w:val="20"/>
              </w:rPr>
            </w:pPr>
            <w:r w:rsidRPr="002377C0">
              <w:rPr>
                <w:sz w:val="20"/>
                <w:szCs w:val="20"/>
              </w:rPr>
              <w:t>7</w:t>
            </w:r>
          </w:p>
        </w:tc>
        <w:tc>
          <w:tcPr>
            <w:tcW w:w="3827" w:type="dxa"/>
          </w:tcPr>
          <w:p w14:paraId="33378955" w14:textId="1B7E7481" w:rsidR="0021096C" w:rsidRPr="002377C0" w:rsidRDefault="00D719F0" w:rsidP="004F1A39">
            <w:pPr>
              <w:ind w:firstLine="0"/>
              <w:jc w:val="left"/>
              <w:rPr>
                <w:sz w:val="20"/>
                <w:szCs w:val="20"/>
              </w:rPr>
            </w:pPr>
            <w:r w:rsidRPr="002377C0">
              <w:rPr>
                <w:rFonts w:eastAsia="Times New Roman"/>
                <w:kern w:val="0"/>
                <w:sz w:val="20"/>
                <w:szCs w:val="20"/>
                <w:lang w:eastAsia="ru-RU"/>
              </w:rPr>
              <w:t>Электроснабжение</w:t>
            </w:r>
          </w:p>
        </w:tc>
        <w:tc>
          <w:tcPr>
            <w:tcW w:w="2127" w:type="dxa"/>
          </w:tcPr>
          <w:p w14:paraId="749C4337" w14:textId="77777777" w:rsidR="0021096C" w:rsidRPr="002377C0" w:rsidRDefault="0021096C" w:rsidP="004F1A39">
            <w:pPr>
              <w:ind w:firstLine="0"/>
              <w:jc w:val="center"/>
              <w:rPr>
                <w:sz w:val="20"/>
                <w:szCs w:val="20"/>
              </w:rPr>
            </w:pPr>
          </w:p>
        </w:tc>
        <w:tc>
          <w:tcPr>
            <w:tcW w:w="1559" w:type="dxa"/>
          </w:tcPr>
          <w:p w14:paraId="29CB7DCF" w14:textId="77777777" w:rsidR="0021096C" w:rsidRPr="002377C0" w:rsidRDefault="0021096C" w:rsidP="004F1A39">
            <w:pPr>
              <w:ind w:firstLine="0"/>
              <w:jc w:val="center"/>
              <w:rPr>
                <w:sz w:val="20"/>
                <w:szCs w:val="20"/>
              </w:rPr>
            </w:pPr>
          </w:p>
        </w:tc>
        <w:tc>
          <w:tcPr>
            <w:tcW w:w="1411" w:type="dxa"/>
          </w:tcPr>
          <w:p w14:paraId="7EA6262B" w14:textId="77777777" w:rsidR="0021096C" w:rsidRPr="002377C0" w:rsidRDefault="0021096C" w:rsidP="004F1A39">
            <w:pPr>
              <w:ind w:firstLine="0"/>
              <w:jc w:val="center"/>
              <w:rPr>
                <w:sz w:val="20"/>
                <w:szCs w:val="20"/>
              </w:rPr>
            </w:pPr>
          </w:p>
        </w:tc>
      </w:tr>
      <w:tr w:rsidR="002377C0" w:rsidRPr="002377C0" w14:paraId="4378F96B" w14:textId="77777777" w:rsidTr="0021096C">
        <w:tc>
          <w:tcPr>
            <w:tcW w:w="704" w:type="dxa"/>
            <w:vMerge w:val="restart"/>
          </w:tcPr>
          <w:p w14:paraId="1A7C6F5C" w14:textId="6C2161CE" w:rsidR="00D719F0" w:rsidRPr="002377C0" w:rsidRDefault="00D719F0" w:rsidP="004F1A39">
            <w:pPr>
              <w:ind w:firstLine="0"/>
              <w:jc w:val="left"/>
              <w:rPr>
                <w:sz w:val="20"/>
                <w:szCs w:val="20"/>
              </w:rPr>
            </w:pPr>
            <w:r w:rsidRPr="002377C0">
              <w:rPr>
                <w:sz w:val="20"/>
                <w:szCs w:val="20"/>
              </w:rPr>
              <w:t>7.1</w:t>
            </w:r>
          </w:p>
        </w:tc>
        <w:tc>
          <w:tcPr>
            <w:tcW w:w="3827" w:type="dxa"/>
          </w:tcPr>
          <w:p w14:paraId="32C8D6CB" w14:textId="6BA2DA52" w:rsidR="00D719F0" w:rsidRPr="002377C0" w:rsidRDefault="00D719F0" w:rsidP="004F1A39">
            <w:pPr>
              <w:ind w:firstLine="0"/>
              <w:jc w:val="left"/>
              <w:rPr>
                <w:sz w:val="20"/>
                <w:szCs w:val="20"/>
              </w:rPr>
            </w:pPr>
            <w:r w:rsidRPr="002377C0">
              <w:rPr>
                <w:rFonts w:eastAsia="Times New Roman"/>
                <w:kern w:val="0"/>
                <w:sz w:val="20"/>
                <w:szCs w:val="20"/>
                <w:lang w:eastAsia="ru-RU"/>
              </w:rPr>
              <w:t>Потребность в электроэнергии</w:t>
            </w:r>
          </w:p>
        </w:tc>
        <w:tc>
          <w:tcPr>
            <w:tcW w:w="2127" w:type="dxa"/>
          </w:tcPr>
          <w:p w14:paraId="5DE4F054" w14:textId="77777777" w:rsidR="00D719F0" w:rsidRPr="002377C0" w:rsidRDefault="00D719F0" w:rsidP="004F1A39">
            <w:pPr>
              <w:ind w:firstLine="0"/>
              <w:jc w:val="center"/>
              <w:rPr>
                <w:sz w:val="20"/>
                <w:szCs w:val="20"/>
              </w:rPr>
            </w:pPr>
          </w:p>
        </w:tc>
        <w:tc>
          <w:tcPr>
            <w:tcW w:w="1559" w:type="dxa"/>
          </w:tcPr>
          <w:p w14:paraId="32E4A467" w14:textId="77777777" w:rsidR="00D719F0" w:rsidRPr="002377C0" w:rsidRDefault="00D719F0" w:rsidP="004F1A39">
            <w:pPr>
              <w:ind w:firstLine="0"/>
              <w:jc w:val="center"/>
              <w:rPr>
                <w:sz w:val="20"/>
                <w:szCs w:val="20"/>
              </w:rPr>
            </w:pPr>
          </w:p>
        </w:tc>
        <w:tc>
          <w:tcPr>
            <w:tcW w:w="1411" w:type="dxa"/>
          </w:tcPr>
          <w:p w14:paraId="0883CDC0" w14:textId="77777777" w:rsidR="00D719F0" w:rsidRPr="002377C0" w:rsidRDefault="00D719F0" w:rsidP="004F1A39">
            <w:pPr>
              <w:ind w:firstLine="0"/>
              <w:jc w:val="center"/>
              <w:rPr>
                <w:sz w:val="20"/>
                <w:szCs w:val="20"/>
              </w:rPr>
            </w:pPr>
          </w:p>
        </w:tc>
      </w:tr>
      <w:tr w:rsidR="002377C0" w:rsidRPr="002377C0" w14:paraId="06370232" w14:textId="77777777" w:rsidTr="0021096C">
        <w:tc>
          <w:tcPr>
            <w:tcW w:w="704" w:type="dxa"/>
            <w:vMerge/>
          </w:tcPr>
          <w:p w14:paraId="3F5BDEBD" w14:textId="77777777" w:rsidR="00D719F0" w:rsidRPr="002377C0" w:rsidRDefault="00D719F0" w:rsidP="004F1A39">
            <w:pPr>
              <w:ind w:firstLine="0"/>
              <w:jc w:val="left"/>
              <w:rPr>
                <w:sz w:val="20"/>
                <w:szCs w:val="20"/>
              </w:rPr>
            </w:pPr>
          </w:p>
        </w:tc>
        <w:tc>
          <w:tcPr>
            <w:tcW w:w="3827" w:type="dxa"/>
          </w:tcPr>
          <w:p w14:paraId="427CCAC8" w14:textId="578C3AE1" w:rsidR="00D719F0" w:rsidRPr="002377C0" w:rsidRDefault="00D719F0" w:rsidP="004F1A39">
            <w:pPr>
              <w:ind w:firstLine="0"/>
              <w:jc w:val="left"/>
              <w:rPr>
                <w:sz w:val="20"/>
                <w:szCs w:val="20"/>
              </w:rPr>
            </w:pPr>
            <w:r w:rsidRPr="002377C0">
              <w:rPr>
                <w:rFonts w:eastAsia="Times New Roman"/>
                <w:kern w:val="0"/>
                <w:sz w:val="20"/>
                <w:szCs w:val="20"/>
                <w:lang w:eastAsia="ru-RU"/>
              </w:rPr>
              <w:t>- всего</w:t>
            </w:r>
          </w:p>
        </w:tc>
        <w:tc>
          <w:tcPr>
            <w:tcW w:w="2127" w:type="dxa"/>
          </w:tcPr>
          <w:p w14:paraId="487C377E" w14:textId="6E64C4BF" w:rsidR="00D719F0" w:rsidRPr="002377C0" w:rsidRDefault="00D719F0" w:rsidP="004F1A39">
            <w:pPr>
              <w:ind w:firstLine="0"/>
              <w:jc w:val="center"/>
              <w:rPr>
                <w:sz w:val="20"/>
                <w:szCs w:val="20"/>
              </w:rPr>
            </w:pPr>
            <w:r w:rsidRPr="002377C0">
              <w:rPr>
                <w:rFonts w:eastAsia="Times New Roman"/>
                <w:kern w:val="0"/>
                <w:sz w:val="20"/>
                <w:szCs w:val="20"/>
                <w:lang w:eastAsia="ru-RU"/>
              </w:rPr>
              <w:t>млн. кВт. ч./в год</w:t>
            </w:r>
          </w:p>
        </w:tc>
        <w:tc>
          <w:tcPr>
            <w:tcW w:w="1559" w:type="dxa"/>
          </w:tcPr>
          <w:p w14:paraId="6069B8A2" w14:textId="2ADCB5EB" w:rsidR="00D719F0" w:rsidRPr="002377C0" w:rsidRDefault="00D719F0" w:rsidP="004F1A39">
            <w:pPr>
              <w:ind w:firstLine="0"/>
              <w:jc w:val="center"/>
              <w:rPr>
                <w:sz w:val="20"/>
                <w:szCs w:val="20"/>
              </w:rPr>
            </w:pPr>
            <w:r w:rsidRPr="002377C0">
              <w:rPr>
                <w:sz w:val="20"/>
                <w:szCs w:val="20"/>
              </w:rPr>
              <w:t>-</w:t>
            </w:r>
          </w:p>
        </w:tc>
        <w:tc>
          <w:tcPr>
            <w:tcW w:w="1411" w:type="dxa"/>
          </w:tcPr>
          <w:p w14:paraId="52DD1337" w14:textId="703BCCD0" w:rsidR="00D719F0" w:rsidRPr="002377C0" w:rsidRDefault="00D719F0" w:rsidP="004F1A39">
            <w:pPr>
              <w:ind w:firstLine="0"/>
              <w:jc w:val="center"/>
              <w:rPr>
                <w:sz w:val="20"/>
                <w:szCs w:val="20"/>
              </w:rPr>
            </w:pPr>
            <w:r w:rsidRPr="002377C0">
              <w:rPr>
                <w:sz w:val="20"/>
                <w:szCs w:val="20"/>
              </w:rPr>
              <w:t>-</w:t>
            </w:r>
          </w:p>
        </w:tc>
      </w:tr>
      <w:tr w:rsidR="002377C0" w:rsidRPr="002377C0" w14:paraId="027055E8" w14:textId="77777777" w:rsidTr="0021096C">
        <w:tc>
          <w:tcPr>
            <w:tcW w:w="704" w:type="dxa"/>
            <w:vMerge w:val="restart"/>
          </w:tcPr>
          <w:p w14:paraId="4242BB98" w14:textId="6EE18F2D" w:rsidR="00D719F0" w:rsidRPr="002377C0" w:rsidRDefault="00D719F0" w:rsidP="004F1A39">
            <w:pPr>
              <w:ind w:firstLine="0"/>
              <w:jc w:val="left"/>
              <w:rPr>
                <w:sz w:val="20"/>
                <w:szCs w:val="20"/>
              </w:rPr>
            </w:pPr>
            <w:r w:rsidRPr="002377C0">
              <w:rPr>
                <w:sz w:val="20"/>
                <w:szCs w:val="20"/>
              </w:rPr>
              <w:t>7.2</w:t>
            </w:r>
          </w:p>
        </w:tc>
        <w:tc>
          <w:tcPr>
            <w:tcW w:w="3827" w:type="dxa"/>
          </w:tcPr>
          <w:p w14:paraId="15239861" w14:textId="32ABB59F" w:rsidR="00D719F0" w:rsidRPr="002377C0" w:rsidRDefault="00D719F0" w:rsidP="004F1A39">
            <w:pPr>
              <w:ind w:firstLine="0"/>
              <w:jc w:val="left"/>
              <w:rPr>
                <w:sz w:val="20"/>
                <w:szCs w:val="20"/>
              </w:rPr>
            </w:pPr>
            <w:r w:rsidRPr="002377C0">
              <w:rPr>
                <w:rFonts w:eastAsia="Times New Roman"/>
                <w:kern w:val="0"/>
                <w:sz w:val="20"/>
                <w:szCs w:val="20"/>
                <w:lang w:eastAsia="ru-RU"/>
              </w:rPr>
              <w:t>Потребление электроэ</w:t>
            </w:r>
            <w:r w:rsidRPr="002377C0">
              <w:rPr>
                <w:rFonts w:eastAsia="Times New Roman"/>
                <w:kern w:val="0"/>
                <w:sz w:val="20"/>
                <w:szCs w:val="20"/>
                <w:lang w:eastAsia="ru-RU"/>
              </w:rPr>
              <w:softHyphen/>
              <w:t>нергии на 1 чел. в год</w:t>
            </w:r>
          </w:p>
        </w:tc>
        <w:tc>
          <w:tcPr>
            <w:tcW w:w="2127" w:type="dxa"/>
          </w:tcPr>
          <w:p w14:paraId="119972C5" w14:textId="729BF3F6" w:rsidR="00D719F0" w:rsidRPr="002377C0" w:rsidRDefault="00D719F0" w:rsidP="004F1A39">
            <w:pPr>
              <w:ind w:firstLine="0"/>
              <w:jc w:val="center"/>
              <w:rPr>
                <w:sz w:val="20"/>
                <w:szCs w:val="20"/>
              </w:rPr>
            </w:pPr>
            <w:r w:rsidRPr="002377C0">
              <w:rPr>
                <w:rFonts w:eastAsia="Times New Roman"/>
                <w:kern w:val="0"/>
                <w:sz w:val="20"/>
                <w:szCs w:val="20"/>
                <w:lang w:eastAsia="ru-RU"/>
              </w:rPr>
              <w:t>млн. кВт. ч./в год</w:t>
            </w:r>
          </w:p>
        </w:tc>
        <w:tc>
          <w:tcPr>
            <w:tcW w:w="1559" w:type="dxa"/>
          </w:tcPr>
          <w:p w14:paraId="46D4A584" w14:textId="20D80E88" w:rsidR="00D719F0" w:rsidRPr="002377C0" w:rsidRDefault="00D719F0" w:rsidP="004F1A39">
            <w:pPr>
              <w:ind w:firstLine="0"/>
              <w:jc w:val="center"/>
              <w:rPr>
                <w:sz w:val="20"/>
                <w:szCs w:val="20"/>
              </w:rPr>
            </w:pPr>
            <w:r w:rsidRPr="002377C0">
              <w:rPr>
                <w:rFonts w:eastAsia="Times New Roman"/>
                <w:kern w:val="0"/>
                <w:sz w:val="20"/>
                <w:szCs w:val="20"/>
                <w:lang w:eastAsia="ru-RU"/>
              </w:rPr>
              <w:t>н/д</w:t>
            </w:r>
          </w:p>
        </w:tc>
        <w:tc>
          <w:tcPr>
            <w:tcW w:w="1411" w:type="dxa"/>
          </w:tcPr>
          <w:p w14:paraId="66DE8A66" w14:textId="1533C996" w:rsidR="00D719F0" w:rsidRPr="002377C0" w:rsidRDefault="00D719F0" w:rsidP="004F1A39">
            <w:pPr>
              <w:ind w:firstLine="0"/>
              <w:jc w:val="center"/>
              <w:rPr>
                <w:sz w:val="20"/>
                <w:szCs w:val="20"/>
              </w:rPr>
            </w:pPr>
            <w:r w:rsidRPr="002377C0">
              <w:rPr>
                <w:rFonts w:eastAsia="Times New Roman"/>
                <w:kern w:val="0"/>
                <w:sz w:val="20"/>
                <w:szCs w:val="20"/>
                <w:lang w:eastAsia="ru-RU"/>
              </w:rPr>
              <w:t>н/д</w:t>
            </w:r>
          </w:p>
        </w:tc>
      </w:tr>
      <w:tr w:rsidR="002377C0" w:rsidRPr="002377C0" w14:paraId="698A0E0C" w14:textId="77777777" w:rsidTr="0021096C">
        <w:tc>
          <w:tcPr>
            <w:tcW w:w="704" w:type="dxa"/>
            <w:vMerge/>
          </w:tcPr>
          <w:p w14:paraId="7FA763EB" w14:textId="77777777" w:rsidR="00D719F0" w:rsidRPr="002377C0" w:rsidRDefault="00D719F0" w:rsidP="004F1A39">
            <w:pPr>
              <w:ind w:firstLine="0"/>
              <w:jc w:val="left"/>
              <w:rPr>
                <w:sz w:val="20"/>
                <w:szCs w:val="20"/>
              </w:rPr>
            </w:pPr>
          </w:p>
        </w:tc>
        <w:tc>
          <w:tcPr>
            <w:tcW w:w="3827" w:type="dxa"/>
          </w:tcPr>
          <w:p w14:paraId="1D6BF024" w14:textId="77777777" w:rsidR="00D719F0" w:rsidRPr="002377C0" w:rsidRDefault="00D719F0" w:rsidP="00D719F0">
            <w:pPr>
              <w:suppressAutoHyphens w:val="0"/>
              <w:ind w:firstLine="0"/>
              <w:rPr>
                <w:rFonts w:eastAsia="Times New Roman"/>
                <w:kern w:val="0"/>
                <w:sz w:val="20"/>
                <w:szCs w:val="20"/>
                <w:lang w:eastAsia="ru-RU"/>
              </w:rPr>
            </w:pPr>
            <w:r w:rsidRPr="002377C0">
              <w:rPr>
                <w:rFonts w:eastAsia="Times New Roman"/>
                <w:kern w:val="0"/>
                <w:sz w:val="20"/>
                <w:szCs w:val="20"/>
                <w:lang w:eastAsia="ru-RU"/>
              </w:rPr>
              <w:t>в том числе:</w:t>
            </w:r>
          </w:p>
          <w:p w14:paraId="53B11B17" w14:textId="50E84FD2" w:rsidR="00D719F0" w:rsidRPr="002377C0" w:rsidRDefault="00D719F0" w:rsidP="00D719F0">
            <w:pPr>
              <w:ind w:firstLine="0"/>
              <w:jc w:val="left"/>
              <w:rPr>
                <w:sz w:val="20"/>
                <w:szCs w:val="20"/>
              </w:rPr>
            </w:pPr>
            <w:r w:rsidRPr="002377C0">
              <w:rPr>
                <w:rFonts w:eastAsia="Times New Roman"/>
                <w:kern w:val="0"/>
                <w:sz w:val="20"/>
                <w:szCs w:val="20"/>
                <w:lang w:eastAsia="ru-RU"/>
              </w:rPr>
              <w:t>-на комму</w:t>
            </w:r>
            <w:r w:rsidRPr="002377C0">
              <w:rPr>
                <w:rFonts w:eastAsia="Times New Roman"/>
                <w:kern w:val="0"/>
                <w:sz w:val="20"/>
                <w:szCs w:val="20"/>
                <w:lang w:eastAsia="ru-RU"/>
              </w:rPr>
              <w:softHyphen/>
              <w:t>нально-бытовые нужды</w:t>
            </w:r>
          </w:p>
        </w:tc>
        <w:tc>
          <w:tcPr>
            <w:tcW w:w="2127" w:type="dxa"/>
          </w:tcPr>
          <w:p w14:paraId="4C6930C6" w14:textId="2EC5EE9B" w:rsidR="00D719F0" w:rsidRPr="002377C0" w:rsidRDefault="00D719F0" w:rsidP="004F1A39">
            <w:pPr>
              <w:ind w:firstLine="0"/>
              <w:jc w:val="center"/>
              <w:rPr>
                <w:sz w:val="20"/>
                <w:szCs w:val="20"/>
              </w:rPr>
            </w:pPr>
            <w:r w:rsidRPr="002377C0">
              <w:rPr>
                <w:rFonts w:eastAsia="Times New Roman"/>
                <w:kern w:val="0"/>
                <w:sz w:val="20"/>
                <w:szCs w:val="20"/>
                <w:lang w:eastAsia="ru-RU"/>
              </w:rPr>
              <w:t>кВт. ч.</w:t>
            </w:r>
          </w:p>
        </w:tc>
        <w:tc>
          <w:tcPr>
            <w:tcW w:w="1559" w:type="dxa"/>
          </w:tcPr>
          <w:p w14:paraId="7A80F996" w14:textId="4FB6EA55" w:rsidR="00D719F0" w:rsidRPr="002377C0" w:rsidRDefault="00D719F0" w:rsidP="004F1A39">
            <w:pPr>
              <w:ind w:firstLine="0"/>
              <w:jc w:val="center"/>
              <w:rPr>
                <w:sz w:val="20"/>
                <w:szCs w:val="20"/>
              </w:rPr>
            </w:pPr>
            <w:r w:rsidRPr="002377C0">
              <w:rPr>
                <w:rFonts w:eastAsia="Times New Roman"/>
                <w:kern w:val="0"/>
                <w:sz w:val="20"/>
                <w:szCs w:val="20"/>
                <w:lang w:eastAsia="ru-RU"/>
              </w:rPr>
              <w:t>н/д</w:t>
            </w:r>
          </w:p>
        </w:tc>
        <w:tc>
          <w:tcPr>
            <w:tcW w:w="1411" w:type="dxa"/>
          </w:tcPr>
          <w:p w14:paraId="40F3F1A5" w14:textId="35297FFF" w:rsidR="00D719F0" w:rsidRPr="002377C0" w:rsidRDefault="00D719F0" w:rsidP="004F1A39">
            <w:pPr>
              <w:ind w:firstLine="0"/>
              <w:jc w:val="center"/>
              <w:rPr>
                <w:sz w:val="20"/>
                <w:szCs w:val="20"/>
              </w:rPr>
            </w:pPr>
            <w:r w:rsidRPr="002377C0">
              <w:rPr>
                <w:rFonts w:eastAsia="Times New Roman"/>
                <w:kern w:val="0"/>
                <w:sz w:val="20"/>
                <w:szCs w:val="20"/>
                <w:lang w:eastAsia="ru-RU"/>
              </w:rPr>
              <w:t>н/д</w:t>
            </w:r>
          </w:p>
        </w:tc>
      </w:tr>
      <w:tr w:rsidR="002377C0" w:rsidRPr="002377C0" w14:paraId="3B56B540" w14:textId="77777777" w:rsidTr="0021096C">
        <w:tc>
          <w:tcPr>
            <w:tcW w:w="704" w:type="dxa"/>
          </w:tcPr>
          <w:p w14:paraId="6DE9251B" w14:textId="323D1762" w:rsidR="0021096C" w:rsidRPr="002377C0" w:rsidRDefault="0021096C" w:rsidP="004F1A39">
            <w:pPr>
              <w:ind w:firstLine="0"/>
              <w:jc w:val="left"/>
              <w:rPr>
                <w:sz w:val="20"/>
                <w:szCs w:val="20"/>
              </w:rPr>
            </w:pPr>
            <w:r w:rsidRPr="002377C0">
              <w:rPr>
                <w:sz w:val="20"/>
                <w:szCs w:val="20"/>
              </w:rPr>
              <w:t>7.3</w:t>
            </w:r>
          </w:p>
        </w:tc>
        <w:tc>
          <w:tcPr>
            <w:tcW w:w="3827" w:type="dxa"/>
          </w:tcPr>
          <w:p w14:paraId="24416230" w14:textId="55BCACD5" w:rsidR="0021096C" w:rsidRPr="002377C0" w:rsidRDefault="00D719F0" w:rsidP="004F1A39">
            <w:pPr>
              <w:ind w:firstLine="0"/>
              <w:jc w:val="left"/>
              <w:rPr>
                <w:sz w:val="20"/>
                <w:szCs w:val="20"/>
              </w:rPr>
            </w:pPr>
            <w:r w:rsidRPr="002377C0">
              <w:rPr>
                <w:rFonts w:eastAsia="Times New Roman"/>
                <w:kern w:val="0"/>
                <w:sz w:val="20"/>
                <w:szCs w:val="20"/>
                <w:lang w:eastAsia="ru-RU"/>
              </w:rPr>
              <w:t>Протяженность сетей</w:t>
            </w:r>
          </w:p>
        </w:tc>
        <w:tc>
          <w:tcPr>
            <w:tcW w:w="2127" w:type="dxa"/>
          </w:tcPr>
          <w:p w14:paraId="7B609C22" w14:textId="68E2C47F" w:rsidR="0021096C" w:rsidRPr="002377C0" w:rsidRDefault="00D719F0" w:rsidP="004F1A39">
            <w:pPr>
              <w:ind w:firstLine="0"/>
              <w:jc w:val="center"/>
              <w:rPr>
                <w:sz w:val="20"/>
                <w:szCs w:val="20"/>
              </w:rPr>
            </w:pPr>
            <w:r w:rsidRPr="002377C0">
              <w:rPr>
                <w:rFonts w:eastAsia="Times New Roman"/>
                <w:kern w:val="0"/>
                <w:sz w:val="20"/>
                <w:szCs w:val="20"/>
                <w:lang w:eastAsia="ru-RU"/>
              </w:rPr>
              <w:t>км</w:t>
            </w:r>
          </w:p>
        </w:tc>
        <w:tc>
          <w:tcPr>
            <w:tcW w:w="1559" w:type="dxa"/>
          </w:tcPr>
          <w:p w14:paraId="4452B63E" w14:textId="5C547D77" w:rsidR="0021096C" w:rsidRPr="002377C0" w:rsidRDefault="00D719F0" w:rsidP="004F1A39">
            <w:pPr>
              <w:ind w:firstLine="0"/>
              <w:jc w:val="center"/>
              <w:rPr>
                <w:sz w:val="20"/>
                <w:szCs w:val="20"/>
              </w:rPr>
            </w:pPr>
            <w:r w:rsidRPr="002377C0">
              <w:rPr>
                <w:rFonts w:eastAsia="Times New Roman"/>
                <w:kern w:val="0"/>
                <w:sz w:val="20"/>
                <w:szCs w:val="20"/>
                <w:lang w:eastAsia="ru-RU"/>
              </w:rPr>
              <w:t>42,32</w:t>
            </w:r>
          </w:p>
        </w:tc>
        <w:tc>
          <w:tcPr>
            <w:tcW w:w="1411" w:type="dxa"/>
          </w:tcPr>
          <w:p w14:paraId="342645F6" w14:textId="05CB79A6" w:rsidR="0021096C" w:rsidRPr="002377C0" w:rsidRDefault="00D719F0" w:rsidP="004F1A39">
            <w:pPr>
              <w:ind w:firstLine="0"/>
              <w:jc w:val="center"/>
              <w:rPr>
                <w:sz w:val="20"/>
                <w:szCs w:val="20"/>
              </w:rPr>
            </w:pPr>
            <w:r w:rsidRPr="002377C0">
              <w:rPr>
                <w:rFonts w:eastAsia="Times New Roman"/>
                <w:kern w:val="0"/>
                <w:sz w:val="20"/>
                <w:szCs w:val="20"/>
                <w:lang w:eastAsia="ru-RU"/>
              </w:rPr>
              <w:t>42,32</w:t>
            </w:r>
          </w:p>
        </w:tc>
      </w:tr>
      <w:tr w:rsidR="002377C0" w:rsidRPr="002377C0" w14:paraId="5C98BB6D" w14:textId="77777777" w:rsidTr="0021096C">
        <w:tc>
          <w:tcPr>
            <w:tcW w:w="704" w:type="dxa"/>
          </w:tcPr>
          <w:p w14:paraId="0445283D" w14:textId="6CB6E3FD" w:rsidR="0021096C" w:rsidRPr="002377C0" w:rsidRDefault="0021096C" w:rsidP="004F1A39">
            <w:pPr>
              <w:ind w:firstLine="0"/>
              <w:jc w:val="left"/>
              <w:rPr>
                <w:sz w:val="20"/>
                <w:szCs w:val="20"/>
              </w:rPr>
            </w:pPr>
            <w:r w:rsidRPr="002377C0">
              <w:rPr>
                <w:sz w:val="20"/>
                <w:szCs w:val="20"/>
              </w:rPr>
              <w:t>8</w:t>
            </w:r>
          </w:p>
        </w:tc>
        <w:tc>
          <w:tcPr>
            <w:tcW w:w="3827" w:type="dxa"/>
          </w:tcPr>
          <w:p w14:paraId="6C255F69" w14:textId="2FAFA863" w:rsidR="0021096C" w:rsidRPr="002377C0" w:rsidRDefault="00D719F0" w:rsidP="004F1A39">
            <w:pPr>
              <w:ind w:firstLine="0"/>
              <w:jc w:val="left"/>
              <w:rPr>
                <w:sz w:val="20"/>
                <w:szCs w:val="20"/>
              </w:rPr>
            </w:pPr>
            <w:r w:rsidRPr="002377C0">
              <w:rPr>
                <w:rFonts w:eastAsia="Times New Roman"/>
                <w:kern w:val="0"/>
                <w:sz w:val="20"/>
                <w:szCs w:val="20"/>
                <w:lang w:eastAsia="ru-RU"/>
              </w:rPr>
              <w:t>Теплоснабжение</w:t>
            </w:r>
          </w:p>
        </w:tc>
        <w:tc>
          <w:tcPr>
            <w:tcW w:w="2127" w:type="dxa"/>
          </w:tcPr>
          <w:p w14:paraId="70CA2246" w14:textId="77777777" w:rsidR="0021096C" w:rsidRPr="002377C0" w:rsidRDefault="0021096C" w:rsidP="004F1A39">
            <w:pPr>
              <w:ind w:firstLine="0"/>
              <w:jc w:val="center"/>
              <w:rPr>
                <w:sz w:val="20"/>
                <w:szCs w:val="20"/>
              </w:rPr>
            </w:pPr>
          </w:p>
        </w:tc>
        <w:tc>
          <w:tcPr>
            <w:tcW w:w="1559" w:type="dxa"/>
          </w:tcPr>
          <w:p w14:paraId="1591BD43" w14:textId="77777777" w:rsidR="0021096C" w:rsidRPr="002377C0" w:rsidRDefault="0021096C" w:rsidP="004F1A39">
            <w:pPr>
              <w:ind w:firstLine="0"/>
              <w:jc w:val="center"/>
              <w:rPr>
                <w:sz w:val="20"/>
                <w:szCs w:val="20"/>
              </w:rPr>
            </w:pPr>
          </w:p>
        </w:tc>
        <w:tc>
          <w:tcPr>
            <w:tcW w:w="1411" w:type="dxa"/>
          </w:tcPr>
          <w:p w14:paraId="13166120" w14:textId="77777777" w:rsidR="0021096C" w:rsidRPr="002377C0" w:rsidRDefault="0021096C" w:rsidP="004F1A39">
            <w:pPr>
              <w:ind w:firstLine="0"/>
              <w:jc w:val="center"/>
              <w:rPr>
                <w:sz w:val="20"/>
                <w:szCs w:val="20"/>
              </w:rPr>
            </w:pPr>
          </w:p>
        </w:tc>
      </w:tr>
      <w:tr w:rsidR="002377C0" w:rsidRPr="002377C0" w14:paraId="56727829" w14:textId="77777777" w:rsidTr="0021096C">
        <w:tc>
          <w:tcPr>
            <w:tcW w:w="704" w:type="dxa"/>
          </w:tcPr>
          <w:p w14:paraId="6D59C578" w14:textId="59911897" w:rsidR="0021096C" w:rsidRPr="002377C0" w:rsidRDefault="0021096C" w:rsidP="004F1A39">
            <w:pPr>
              <w:ind w:firstLine="0"/>
              <w:jc w:val="left"/>
              <w:rPr>
                <w:sz w:val="20"/>
                <w:szCs w:val="20"/>
              </w:rPr>
            </w:pPr>
            <w:r w:rsidRPr="002377C0">
              <w:rPr>
                <w:sz w:val="20"/>
                <w:szCs w:val="20"/>
              </w:rPr>
              <w:t>8.1</w:t>
            </w:r>
          </w:p>
        </w:tc>
        <w:tc>
          <w:tcPr>
            <w:tcW w:w="3827" w:type="dxa"/>
          </w:tcPr>
          <w:p w14:paraId="330206A4" w14:textId="77777777" w:rsidR="00D719F0" w:rsidRPr="002377C0" w:rsidRDefault="00D719F0" w:rsidP="00D719F0">
            <w:pPr>
              <w:suppressAutoHyphens w:val="0"/>
              <w:ind w:firstLine="0"/>
              <w:rPr>
                <w:rFonts w:eastAsia="Times New Roman"/>
                <w:kern w:val="0"/>
                <w:sz w:val="20"/>
                <w:szCs w:val="20"/>
                <w:lang w:eastAsia="ru-RU"/>
              </w:rPr>
            </w:pPr>
            <w:r w:rsidRPr="002377C0">
              <w:rPr>
                <w:rFonts w:eastAsia="Times New Roman"/>
                <w:kern w:val="0"/>
                <w:sz w:val="20"/>
                <w:szCs w:val="20"/>
                <w:lang w:eastAsia="ru-RU"/>
              </w:rPr>
              <w:t>Потребление тепла</w:t>
            </w:r>
          </w:p>
          <w:p w14:paraId="27F96D1A" w14:textId="6FC590DA" w:rsidR="0021096C" w:rsidRPr="002377C0" w:rsidRDefault="00D719F0" w:rsidP="00D719F0">
            <w:pPr>
              <w:ind w:firstLine="0"/>
              <w:jc w:val="left"/>
              <w:rPr>
                <w:sz w:val="20"/>
                <w:szCs w:val="20"/>
              </w:rPr>
            </w:pPr>
            <w:r w:rsidRPr="002377C0">
              <w:rPr>
                <w:rFonts w:eastAsia="Times New Roman"/>
                <w:kern w:val="0"/>
                <w:sz w:val="20"/>
                <w:szCs w:val="20"/>
                <w:lang w:eastAsia="ru-RU"/>
              </w:rPr>
              <w:t>-всего</w:t>
            </w:r>
          </w:p>
        </w:tc>
        <w:tc>
          <w:tcPr>
            <w:tcW w:w="2127" w:type="dxa"/>
          </w:tcPr>
          <w:p w14:paraId="26DB567D" w14:textId="7474403E" w:rsidR="0021096C" w:rsidRPr="002377C0" w:rsidRDefault="00D719F0" w:rsidP="004F1A39">
            <w:pPr>
              <w:ind w:firstLine="0"/>
              <w:jc w:val="center"/>
              <w:rPr>
                <w:sz w:val="20"/>
                <w:szCs w:val="20"/>
              </w:rPr>
            </w:pPr>
            <w:r w:rsidRPr="002377C0">
              <w:rPr>
                <w:rFonts w:eastAsia="Times New Roman"/>
                <w:kern w:val="0"/>
                <w:sz w:val="20"/>
                <w:szCs w:val="20"/>
                <w:lang w:eastAsia="ru-RU"/>
              </w:rPr>
              <w:t>Гкал/год</w:t>
            </w:r>
          </w:p>
        </w:tc>
        <w:tc>
          <w:tcPr>
            <w:tcW w:w="1559" w:type="dxa"/>
          </w:tcPr>
          <w:p w14:paraId="4791BD4C" w14:textId="7F5E580F" w:rsidR="0021096C" w:rsidRPr="002377C0" w:rsidRDefault="00D719F0" w:rsidP="004F1A39">
            <w:pPr>
              <w:ind w:firstLine="0"/>
              <w:jc w:val="center"/>
              <w:rPr>
                <w:sz w:val="20"/>
                <w:szCs w:val="20"/>
              </w:rPr>
            </w:pPr>
            <w:r w:rsidRPr="002377C0">
              <w:rPr>
                <w:rFonts w:eastAsia="Times New Roman"/>
                <w:bCs/>
                <w:kern w:val="0"/>
                <w:sz w:val="20"/>
                <w:szCs w:val="20"/>
                <w:lang w:eastAsia="ru-RU"/>
              </w:rPr>
              <w:t>9183,152</w:t>
            </w:r>
          </w:p>
        </w:tc>
        <w:tc>
          <w:tcPr>
            <w:tcW w:w="1411" w:type="dxa"/>
          </w:tcPr>
          <w:p w14:paraId="3D17D5D1" w14:textId="3A9FB9C6" w:rsidR="0021096C" w:rsidRPr="002377C0" w:rsidRDefault="00D719F0" w:rsidP="004F1A39">
            <w:pPr>
              <w:ind w:firstLine="0"/>
              <w:jc w:val="center"/>
              <w:rPr>
                <w:sz w:val="20"/>
                <w:szCs w:val="20"/>
              </w:rPr>
            </w:pPr>
            <w:r w:rsidRPr="002377C0">
              <w:rPr>
                <w:rFonts w:eastAsia="Times New Roman"/>
                <w:bCs/>
                <w:kern w:val="0"/>
                <w:sz w:val="20"/>
                <w:szCs w:val="20"/>
                <w:lang w:eastAsia="ru-RU"/>
              </w:rPr>
              <w:t>10232,24</w:t>
            </w:r>
          </w:p>
        </w:tc>
      </w:tr>
      <w:tr w:rsidR="002377C0" w:rsidRPr="002377C0" w14:paraId="0F83951A" w14:textId="77777777" w:rsidTr="0021096C">
        <w:tc>
          <w:tcPr>
            <w:tcW w:w="704" w:type="dxa"/>
          </w:tcPr>
          <w:p w14:paraId="69241B20" w14:textId="3B83A65B" w:rsidR="0021096C" w:rsidRPr="002377C0" w:rsidRDefault="0021096C" w:rsidP="004F1A39">
            <w:pPr>
              <w:ind w:firstLine="0"/>
              <w:jc w:val="left"/>
              <w:rPr>
                <w:sz w:val="20"/>
                <w:szCs w:val="20"/>
              </w:rPr>
            </w:pPr>
            <w:r w:rsidRPr="002377C0">
              <w:rPr>
                <w:sz w:val="20"/>
                <w:szCs w:val="20"/>
              </w:rPr>
              <w:t>8.2</w:t>
            </w:r>
          </w:p>
        </w:tc>
        <w:tc>
          <w:tcPr>
            <w:tcW w:w="3827" w:type="dxa"/>
          </w:tcPr>
          <w:p w14:paraId="7423ED89" w14:textId="77777777" w:rsidR="00D719F0" w:rsidRPr="002377C0" w:rsidRDefault="00D719F0" w:rsidP="00D719F0">
            <w:pPr>
              <w:suppressAutoHyphens w:val="0"/>
              <w:ind w:firstLine="0"/>
              <w:rPr>
                <w:rFonts w:eastAsia="Times New Roman"/>
                <w:kern w:val="0"/>
                <w:sz w:val="20"/>
                <w:szCs w:val="20"/>
                <w:lang w:eastAsia="ru-RU"/>
              </w:rPr>
            </w:pPr>
            <w:r w:rsidRPr="002377C0">
              <w:rPr>
                <w:rFonts w:eastAsia="Times New Roman"/>
                <w:kern w:val="0"/>
                <w:sz w:val="20"/>
                <w:szCs w:val="20"/>
                <w:lang w:eastAsia="ru-RU"/>
              </w:rPr>
              <w:t>Производительность централизованных источников теплоснабжения</w:t>
            </w:r>
          </w:p>
          <w:p w14:paraId="29318AC2" w14:textId="215C8E04" w:rsidR="0021096C" w:rsidRPr="002377C0" w:rsidRDefault="00D719F0" w:rsidP="00D719F0">
            <w:pPr>
              <w:ind w:firstLine="0"/>
              <w:jc w:val="left"/>
              <w:rPr>
                <w:sz w:val="20"/>
                <w:szCs w:val="20"/>
              </w:rPr>
            </w:pPr>
            <w:r w:rsidRPr="002377C0">
              <w:rPr>
                <w:rFonts w:eastAsia="Times New Roman"/>
                <w:kern w:val="0"/>
                <w:sz w:val="20"/>
                <w:szCs w:val="20"/>
                <w:lang w:eastAsia="ru-RU"/>
              </w:rPr>
              <w:t>-всего</w:t>
            </w:r>
          </w:p>
        </w:tc>
        <w:tc>
          <w:tcPr>
            <w:tcW w:w="2127" w:type="dxa"/>
          </w:tcPr>
          <w:p w14:paraId="6CA4F477" w14:textId="48C84A0B" w:rsidR="0021096C" w:rsidRPr="002377C0" w:rsidRDefault="00D719F0" w:rsidP="004F1A39">
            <w:pPr>
              <w:ind w:firstLine="0"/>
              <w:jc w:val="center"/>
              <w:rPr>
                <w:sz w:val="20"/>
                <w:szCs w:val="20"/>
              </w:rPr>
            </w:pPr>
            <w:r w:rsidRPr="002377C0">
              <w:rPr>
                <w:rFonts w:eastAsia="Times New Roman"/>
                <w:kern w:val="0"/>
                <w:sz w:val="20"/>
                <w:szCs w:val="20"/>
                <w:lang w:eastAsia="ru-RU"/>
              </w:rPr>
              <w:t>Гкал/час</w:t>
            </w:r>
          </w:p>
        </w:tc>
        <w:tc>
          <w:tcPr>
            <w:tcW w:w="1559" w:type="dxa"/>
          </w:tcPr>
          <w:p w14:paraId="0F4357B8" w14:textId="413CAF77" w:rsidR="0021096C" w:rsidRPr="002377C0" w:rsidRDefault="00D719F0" w:rsidP="004F1A39">
            <w:pPr>
              <w:ind w:firstLine="0"/>
              <w:jc w:val="center"/>
              <w:rPr>
                <w:sz w:val="20"/>
                <w:szCs w:val="20"/>
              </w:rPr>
            </w:pPr>
            <w:r w:rsidRPr="002377C0">
              <w:rPr>
                <w:rFonts w:eastAsia="Times New Roman"/>
                <w:bCs/>
                <w:kern w:val="0"/>
                <w:sz w:val="20"/>
                <w:szCs w:val="20"/>
                <w:lang w:eastAsia="ru-RU"/>
              </w:rPr>
              <w:t>1,934</w:t>
            </w:r>
          </w:p>
        </w:tc>
        <w:tc>
          <w:tcPr>
            <w:tcW w:w="1411" w:type="dxa"/>
          </w:tcPr>
          <w:p w14:paraId="2588E345" w14:textId="0824F982" w:rsidR="0021096C" w:rsidRPr="002377C0" w:rsidRDefault="00D719F0" w:rsidP="004F1A39">
            <w:pPr>
              <w:ind w:firstLine="0"/>
              <w:jc w:val="center"/>
              <w:rPr>
                <w:sz w:val="20"/>
                <w:szCs w:val="20"/>
              </w:rPr>
            </w:pPr>
            <w:r w:rsidRPr="002377C0">
              <w:rPr>
                <w:rFonts w:eastAsia="Times New Roman"/>
                <w:bCs/>
                <w:kern w:val="0"/>
                <w:sz w:val="20"/>
                <w:szCs w:val="20"/>
                <w:lang w:eastAsia="ru-RU"/>
              </w:rPr>
              <w:t>2,1274</w:t>
            </w:r>
          </w:p>
        </w:tc>
      </w:tr>
      <w:tr w:rsidR="002377C0" w:rsidRPr="002377C0" w14:paraId="39936F87" w14:textId="77777777" w:rsidTr="0021096C">
        <w:tc>
          <w:tcPr>
            <w:tcW w:w="704" w:type="dxa"/>
          </w:tcPr>
          <w:p w14:paraId="164A8736" w14:textId="77777777" w:rsidR="0021096C" w:rsidRPr="002377C0" w:rsidRDefault="0021096C" w:rsidP="004F1A39">
            <w:pPr>
              <w:ind w:firstLine="0"/>
              <w:jc w:val="left"/>
              <w:rPr>
                <w:sz w:val="20"/>
                <w:szCs w:val="20"/>
              </w:rPr>
            </w:pPr>
          </w:p>
        </w:tc>
        <w:tc>
          <w:tcPr>
            <w:tcW w:w="3827" w:type="dxa"/>
          </w:tcPr>
          <w:p w14:paraId="4C8F72E8" w14:textId="77777777" w:rsidR="00D719F0" w:rsidRPr="002377C0" w:rsidRDefault="00D719F0" w:rsidP="00D719F0">
            <w:pPr>
              <w:suppressAutoHyphens w:val="0"/>
              <w:ind w:firstLine="0"/>
              <w:rPr>
                <w:rFonts w:eastAsia="Times New Roman"/>
                <w:kern w:val="0"/>
                <w:sz w:val="20"/>
                <w:szCs w:val="20"/>
                <w:lang w:eastAsia="ru-RU"/>
              </w:rPr>
            </w:pPr>
            <w:r w:rsidRPr="002377C0">
              <w:rPr>
                <w:rFonts w:eastAsia="Times New Roman"/>
                <w:kern w:val="0"/>
                <w:sz w:val="20"/>
                <w:szCs w:val="20"/>
                <w:lang w:eastAsia="ru-RU"/>
              </w:rPr>
              <w:t>в том числе:</w:t>
            </w:r>
          </w:p>
          <w:p w14:paraId="4431DFAF" w14:textId="363811F0" w:rsidR="0021096C" w:rsidRPr="002377C0" w:rsidRDefault="00D719F0" w:rsidP="00D719F0">
            <w:pPr>
              <w:ind w:firstLine="0"/>
              <w:jc w:val="left"/>
              <w:rPr>
                <w:sz w:val="20"/>
                <w:szCs w:val="20"/>
              </w:rPr>
            </w:pPr>
            <w:r w:rsidRPr="002377C0">
              <w:rPr>
                <w:rFonts w:eastAsia="Times New Roman"/>
                <w:kern w:val="0"/>
                <w:sz w:val="20"/>
                <w:szCs w:val="20"/>
                <w:lang w:eastAsia="ru-RU"/>
              </w:rPr>
              <w:t>- районные котельные</w:t>
            </w:r>
          </w:p>
        </w:tc>
        <w:tc>
          <w:tcPr>
            <w:tcW w:w="2127" w:type="dxa"/>
          </w:tcPr>
          <w:p w14:paraId="485F17D6" w14:textId="030B375B" w:rsidR="0021096C" w:rsidRPr="002377C0" w:rsidRDefault="00D719F0" w:rsidP="004F1A39">
            <w:pPr>
              <w:ind w:firstLine="0"/>
              <w:jc w:val="center"/>
              <w:rPr>
                <w:sz w:val="20"/>
                <w:szCs w:val="20"/>
              </w:rPr>
            </w:pPr>
            <w:r w:rsidRPr="002377C0">
              <w:rPr>
                <w:rFonts w:eastAsia="Times New Roman"/>
                <w:kern w:val="0"/>
                <w:sz w:val="20"/>
                <w:szCs w:val="20"/>
                <w:lang w:eastAsia="ru-RU"/>
              </w:rPr>
              <w:t>Гкал/час</w:t>
            </w:r>
          </w:p>
        </w:tc>
        <w:tc>
          <w:tcPr>
            <w:tcW w:w="1559" w:type="dxa"/>
          </w:tcPr>
          <w:p w14:paraId="03224FBA" w14:textId="71E07222" w:rsidR="0021096C" w:rsidRPr="002377C0" w:rsidRDefault="00D719F0" w:rsidP="004F1A39">
            <w:pPr>
              <w:ind w:firstLine="0"/>
              <w:jc w:val="center"/>
              <w:rPr>
                <w:sz w:val="20"/>
                <w:szCs w:val="20"/>
              </w:rPr>
            </w:pPr>
            <w:r w:rsidRPr="002377C0">
              <w:rPr>
                <w:rFonts w:eastAsia="Times New Roman"/>
                <w:bCs/>
                <w:kern w:val="0"/>
                <w:sz w:val="20"/>
                <w:szCs w:val="20"/>
                <w:lang w:eastAsia="ru-RU"/>
              </w:rPr>
              <w:t>1,934</w:t>
            </w:r>
          </w:p>
        </w:tc>
        <w:tc>
          <w:tcPr>
            <w:tcW w:w="1411" w:type="dxa"/>
          </w:tcPr>
          <w:p w14:paraId="56594406" w14:textId="19E017FF" w:rsidR="0021096C" w:rsidRPr="002377C0" w:rsidRDefault="00D719F0" w:rsidP="004F1A39">
            <w:pPr>
              <w:ind w:firstLine="0"/>
              <w:jc w:val="center"/>
              <w:rPr>
                <w:sz w:val="20"/>
                <w:szCs w:val="20"/>
              </w:rPr>
            </w:pPr>
            <w:r w:rsidRPr="002377C0">
              <w:rPr>
                <w:rFonts w:eastAsia="Times New Roman"/>
                <w:bCs/>
                <w:kern w:val="0"/>
                <w:sz w:val="20"/>
                <w:szCs w:val="20"/>
                <w:lang w:eastAsia="ru-RU"/>
              </w:rPr>
              <w:t>2,1274</w:t>
            </w:r>
          </w:p>
        </w:tc>
      </w:tr>
      <w:tr w:rsidR="002377C0" w:rsidRPr="002377C0" w14:paraId="6A6FD53B" w14:textId="77777777" w:rsidTr="0021096C">
        <w:tc>
          <w:tcPr>
            <w:tcW w:w="704" w:type="dxa"/>
          </w:tcPr>
          <w:p w14:paraId="55E15F7C" w14:textId="52832D00" w:rsidR="0021096C" w:rsidRPr="002377C0" w:rsidRDefault="0021096C" w:rsidP="004F1A39">
            <w:pPr>
              <w:ind w:firstLine="0"/>
              <w:jc w:val="left"/>
              <w:rPr>
                <w:sz w:val="20"/>
                <w:szCs w:val="20"/>
              </w:rPr>
            </w:pPr>
            <w:r w:rsidRPr="002377C0">
              <w:rPr>
                <w:sz w:val="20"/>
                <w:szCs w:val="20"/>
              </w:rPr>
              <w:t>8.3</w:t>
            </w:r>
          </w:p>
        </w:tc>
        <w:tc>
          <w:tcPr>
            <w:tcW w:w="3827" w:type="dxa"/>
          </w:tcPr>
          <w:p w14:paraId="4218F8A1" w14:textId="0C1E51B2" w:rsidR="0021096C" w:rsidRPr="002377C0" w:rsidRDefault="00D719F0" w:rsidP="004F1A39">
            <w:pPr>
              <w:ind w:firstLine="0"/>
              <w:jc w:val="left"/>
              <w:rPr>
                <w:sz w:val="20"/>
                <w:szCs w:val="20"/>
              </w:rPr>
            </w:pPr>
            <w:r w:rsidRPr="002377C0">
              <w:rPr>
                <w:rFonts w:eastAsia="Times New Roman"/>
                <w:kern w:val="0"/>
                <w:sz w:val="20"/>
                <w:szCs w:val="20"/>
                <w:lang w:eastAsia="ru-RU"/>
              </w:rPr>
              <w:t>Протяженность сетей</w:t>
            </w:r>
          </w:p>
        </w:tc>
        <w:tc>
          <w:tcPr>
            <w:tcW w:w="2127" w:type="dxa"/>
          </w:tcPr>
          <w:p w14:paraId="5307177F" w14:textId="43D0B2AF" w:rsidR="0021096C" w:rsidRPr="002377C0" w:rsidRDefault="00D719F0" w:rsidP="004F1A39">
            <w:pPr>
              <w:ind w:firstLine="0"/>
              <w:jc w:val="center"/>
              <w:rPr>
                <w:sz w:val="20"/>
                <w:szCs w:val="20"/>
              </w:rPr>
            </w:pPr>
            <w:r w:rsidRPr="002377C0">
              <w:rPr>
                <w:rFonts w:eastAsia="Times New Roman"/>
                <w:kern w:val="0"/>
                <w:sz w:val="20"/>
                <w:szCs w:val="20"/>
                <w:lang w:eastAsia="ru-RU"/>
              </w:rPr>
              <w:t>км</w:t>
            </w:r>
          </w:p>
        </w:tc>
        <w:tc>
          <w:tcPr>
            <w:tcW w:w="1559" w:type="dxa"/>
          </w:tcPr>
          <w:p w14:paraId="521D4943" w14:textId="488997A7" w:rsidR="0021096C" w:rsidRPr="002377C0" w:rsidRDefault="00D719F0" w:rsidP="004F1A39">
            <w:pPr>
              <w:ind w:firstLine="0"/>
              <w:jc w:val="center"/>
              <w:rPr>
                <w:sz w:val="20"/>
                <w:szCs w:val="20"/>
              </w:rPr>
            </w:pPr>
            <w:r w:rsidRPr="002377C0">
              <w:rPr>
                <w:rFonts w:eastAsia="Times New Roman"/>
                <w:kern w:val="0"/>
                <w:sz w:val="20"/>
                <w:szCs w:val="20"/>
                <w:lang w:eastAsia="ru-RU"/>
              </w:rPr>
              <w:t>1,9</w:t>
            </w:r>
          </w:p>
        </w:tc>
        <w:tc>
          <w:tcPr>
            <w:tcW w:w="1411" w:type="dxa"/>
          </w:tcPr>
          <w:p w14:paraId="48907F48" w14:textId="3CA54045" w:rsidR="0021096C" w:rsidRPr="002377C0" w:rsidRDefault="00D719F0" w:rsidP="004F1A39">
            <w:pPr>
              <w:ind w:firstLine="0"/>
              <w:jc w:val="center"/>
              <w:rPr>
                <w:sz w:val="20"/>
                <w:szCs w:val="20"/>
              </w:rPr>
            </w:pPr>
            <w:r w:rsidRPr="002377C0">
              <w:rPr>
                <w:rFonts w:eastAsia="Times New Roman"/>
                <w:kern w:val="0"/>
                <w:sz w:val="20"/>
                <w:szCs w:val="20"/>
                <w:lang w:eastAsia="ru-RU"/>
              </w:rPr>
              <w:t>1,9</w:t>
            </w:r>
          </w:p>
        </w:tc>
      </w:tr>
      <w:tr w:rsidR="002377C0" w:rsidRPr="002377C0" w14:paraId="14B76D7D" w14:textId="77777777" w:rsidTr="0021096C">
        <w:tc>
          <w:tcPr>
            <w:tcW w:w="704" w:type="dxa"/>
          </w:tcPr>
          <w:p w14:paraId="524E447E" w14:textId="0D622A27" w:rsidR="0021096C" w:rsidRPr="002377C0" w:rsidRDefault="0021096C" w:rsidP="004F1A39">
            <w:pPr>
              <w:ind w:firstLine="0"/>
              <w:jc w:val="left"/>
              <w:rPr>
                <w:sz w:val="20"/>
                <w:szCs w:val="20"/>
              </w:rPr>
            </w:pPr>
            <w:r w:rsidRPr="002377C0">
              <w:rPr>
                <w:sz w:val="20"/>
                <w:szCs w:val="20"/>
              </w:rPr>
              <w:t>9</w:t>
            </w:r>
          </w:p>
        </w:tc>
        <w:tc>
          <w:tcPr>
            <w:tcW w:w="3827" w:type="dxa"/>
          </w:tcPr>
          <w:p w14:paraId="1FA688B7" w14:textId="776D81B2" w:rsidR="0021096C" w:rsidRPr="002377C0" w:rsidRDefault="00D719F0" w:rsidP="004F1A39">
            <w:pPr>
              <w:ind w:firstLine="0"/>
              <w:jc w:val="left"/>
              <w:rPr>
                <w:sz w:val="20"/>
                <w:szCs w:val="20"/>
              </w:rPr>
            </w:pPr>
            <w:r w:rsidRPr="002377C0">
              <w:rPr>
                <w:rFonts w:eastAsia="Times New Roman"/>
                <w:kern w:val="0"/>
                <w:sz w:val="20"/>
                <w:szCs w:val="20"/>
                <w:lang w:eastAsia="ru-RU"/>
              </w:rPr>
              <w:t>Газоснабжение</w:t>
            </w:r>
          </w:p>
        </w:tc>
        <w:tc>
          <w:tcPr>
            <w:tcW w:w="2127" w:type="dxa"/>
          </w:tcPr>
          <w:p w14:paraId="52D7A062" w14:textId="77777777" w:rsidR="0021096C" w:rsidRPr="002377C0" w:rsidRDefault="0021096C" w:rsidP="004F1A39">
            <w:pPr>
              <w:ind w:firstLine="0"/>
              <w:jc w:val="center"/>
              <w:rPr>
                <w:sz w:val="20"/>
                <w:szCs w:val="20"/>
              </w:rPr>
            </w:pPr>
          </w:p>
        </w:tc>
        <w:tc>
          <w:tcPr>
            <w:tcW w:w="1559" w:type="dxa"/>
          </w:tcPr>
          <w:p w14:paraId="3530A984" w14:textId="77777777" w:rsidR="0021096C" w:rsidRPr="002377C0" w:rsidRDefault="0021096C" w:rsidP="004F1A39">
            <w:pPr>
              <w:ind w:firstLine="0"/>
              <w:jc w:val="center"/>
              <w:rPr>
                <w:sz w:val="20"/>
                <w:szCs w:val="20"/>
              </w:rPr>
            </w:pPr>
          </w:p>
        </w:tc>
        <w:tc>
          <w:tcPr>
            <w:tcW w:w="1411" w:type="dxa"/>
          </w:tcPr>
          <w:p w14:paraId="26E40598" w14:textId="77777777" w:rsidR="0021096C" w:rsidRPr="002377C0" w:rsidRDefault="0021096C" w:rsidP="004F1A39">
            <w:pPr>
              <w:ind w:firstLine="0"/>
              <w:jc w:val="center"/>
              <w:rPr>
                <w:sz w:val="20"/>
                <w:szCs w:val="20"/>
              </w:rPr>
            </w:pPr>
          </w:p>
        </w:tc>
      </w:tr>
      <w:tr w:rsidR="002377C0" w:rsidRPr="002377C0" w14:paraId="0A869F62" w14:textId="77777777" w:rsidTr="0021096C">
        <w:tc>
          <w:tcPr>
            <w:tcW w:w="704" w:type="dxa"/>
          </w:tcPr>
          <w:p w14:paraId="2048521B" w14:textId="4D70DA47" w:rsidR="0021096C" w:rsidRPr="002377C0" w:rsidRDefault="0021096C" w:rsidP="004F1A39">
            <w:pPr>
              <w:ind w:firstLine="0"/>
              <w:jc w:val="left"/>
              <w:rPr>
                <w:sz w:val="20"/>
                <w:szCs w:val="20"/>
              </w:rPr>
            </w:pPr>
            <w:r w:rsidRPr="002377C0">
              <w:rPr>
                <w:sz w:val="20"/>
                <w:szCs w:val="20"/>
              </w:rPr>
              <w:t>9.1</w:t>
            </w:r>
          </w:p>
        </w:tc>
        <w:tc>
          <w:tcPr>
            <w:tcW w:w="3827" w:type="dxa"/>
          </w:tcPr>
          <w:p w14:paraId="1182A8FB" w14:textId="1A52FCF6" w:rsidR="0021096C" w:rsidRPr="002377C0" w:rsidRDefault="00D719F0" w:rsidP="004F1A39">
            <w:pPr>
              <w:ind w:firstLine="0"/>
              <w:jc w:val="left"/>
              <w:rPr>
                <w:sz w:val="20"/>
                <w:szCs w:val="20"/>
              </w:rPr>
            </w:pPr>
            <w:r w:rsidRPr="002377C0">
              <w:rPr>
                <w:rFonts w:eastAsia="Times New Roman"/>
                <w:kern w:val="0"/>
                <w:sz w:val="20"/>
                <w:szCs w:val="20"/>
                <w:lang w:eastAsia="ru-RU"/>
              </w:rPr>
              <w:t>Удельный вес газа в топливном балансе поселения</w:t>
            </w:r>
          </w:p>
        </w:tc>
        <w:tc>
          <w:tcPr>
            <w:tcW w:w="2127" w:type="dxa"/>
          </w:tcPr>
          <w:p w14:paraId="5C99707C" w14:textId="6C0B48DD" w:rsidR="0021096C" w:rsidRPr="002377C0" w:rsidRDefault="00D719F0" w:rsidP="004F1A39">
            <w:pPr>
              <w:ind w:firstLine="0"/>
              <w:jc w:val="center"/>
              <w:rPr>
                <w:sz w:val="20"/>
                <w:szCs w:val="20"/>
              </w:rPr>
            </w:pPr>
            <w:r w:rsidRPr="002377C0">
              <w:rPr>
                <w:rFonts w:eastAsia="Times New Roman"/>
                <w:kern w:val="0"/>
                <w:sz w:val="20"/>
                <w:szCs w:val="20"/>
                <w:lang w:eastAsia="ru-RU"/>
              </w:rPr>
              <w:t>%</w:t>
            </w:r>
          </w:p>
        </w:tc>
        <w:tc>
          <w:tcPr>
            <w:tcW w:w="1559" w:type="dxa"/>
          </w:tcPr>
          <w:p w14:paraId="057D33F2" w14:textId="34EB1067" w:rsidR="0021096C" w:rsidRPr="002377C0" w:rsidRDefault="00D719F0" w:rsidP="004F1A39">
            <w:pPr>
              <w:ind w:firstLine="0"/>
              <w:jc w:val="center"/>
              <w:rPr>
                <w:sz w:val="20"/>
                <w:szCs w:val="20"/>
              </w:rPr>
            </w:pPr>
            <w:r w:rsidRPr="002377C0">
              <w:rPr>
                <w:sz w:val="20"/>
                <w:szCs w:val="20"/>
              </w:rPr>
              <w:t>-</w:t>
            </w:r>
          </w:p>
        </w:tc>
        <w:tc>
          <w:tcPr>
            <w:tcW w:w="1411" w:type="dxa"/>
          </w:tcPr>
          <w:p w14:paraId="2F3E77CC" w14:textId="38E1045A" w:rsidR="0021096C" w:rsidRPr="002377C0" w:rsidRDefault="00D719F0" w:rsidP="004F1A39">
            <w:pPr>
              <w:ind w:firstLine="0"/>
              <w:jc w:val="center"/>
              <w:rPr>
                <w:sz w:val="20"/>
                <w:szCs w:val="20"/>
              </w:rPr>
            </w:pPr>
            <w:r w:rsidRPr="002377C0">
              <w:rPr>
                <w:sz w:val="20"/>
                <w:szCs w:val="20"/>
              </w:rPr>
              <w:t>-</w:t>
            </w:r>
          </w:p>
        </w:tc>
      </w:tr>
      <w:tr w:rsidR="002377C0" w:rsidRPr="002377C0" w14:paraId="55E748F0" w14:textId="77777777" w:rsidTr="0021096C">
        <w:tc>
          <w:tcPr>
            <w:tcW w:w="704" w:type="dxa"/>
            <w:vMerge w:val="restart"/>
          </w:tcPr>
          <w:p w14:paraId="6BB3B61D" w14:textId="769F5D16" w:rsidR="00D719F0" w:rsidRPr="002377C0" w:rsidRDefault="00D719F0" w:rsidP="004F1A39">
            <w:pPr>
              <w:ind w:firstLine="0"/>
              <w:jc w:val="left"/>
              <w:rPr>
                <w:sz w:val="20"/>
                <w:szCs w:val="20"/>
              </w:rPr>
            </w:pPr>
            <w:r w:rsidRPr="002377C0">
              <w:rPr>
                <w:sz w:val="20"/>
                <w:szCs w:val="20"/>
              </w:rPr>
              <w:t>9.2</w:t>
            </w:r>
          </w:p>
        </w:tc>
        <w:tc>
          <w:tcPr>
            <w:tcW w:w="3827" w:type="dxa"/>
          </w:tcPr>
          <w:p w14:paraId="7FDF3EAD" w14:textId="77777777" w:rsidR="00D719F0" w:rsidRPr="002377C0" w:rsidRDefault="00D719F0" w:rsidP="00D719F0">
            <w:pPr>
              <w:suppressAutoHyphens w:val="0"/>
              <w:ind w:firstLine="0"/>
              <w:rPr>
                <w:rFonts w:eastAsia="Times New Roman"/>
                <w:kern w:val="0"/>
                <w:sz w:val="20"/>
                <w:szCs w:val="20"/>
                <w:lang w:eastAsia="ru-RU"/>
              </w:rPr>
            </w:pPr>
            <w:r w:rsidRPr="002377C0">
              <w:rPr>
                <w:rFonts w:eastAsia="Times New Roman"/>
                <w:kern w:val="0"/>
                <w:sz w:val="20"/>
                <w:szCs w:val="20"/>
                <w:lang w:eastAsia="ru-RU"/>
              </w:rPr>
              <w:t>Потребление газа</w:t>
            </w:r>
          </w:p>
          <w:p w14:paraId="685E76E3" w14:textId="32746471" w:rsidR="00D719F0" w:rsidRPr="002377C0" w:rsidRDefault="00D719F0" w:rsidP="00D719F0">
            <w:pPr>
              <w:ind w:firstLine="0"/>
              <w:jc w:val="left"/>
              <w:rPr>
                <w:sz w:val="20"/>
                <w:szCs w:val="20"/>
              </w:rPr>
            </w:pPr>
            <w:r w:rsidRPr="002377C0">
              <w:rPr>
                <w:rFonts w:eastAsia="Times New Roman"/>
                <w:kern w:val="0"/>
                <w:sz w:val="20"/>
                <w:szCs w:val="20"/>
                <w:lang w:eastAsia="ru-RU"/>
              </w:rPr>
              <w:t>- всего</w:t>
            </w:r>
          </w:p>
        </w:tc>
        <w:tc>
          <w:tcPr>
            <w:tcW w:w="2127" w:type="dxa"/>
          </w:tcPr>
          <w:p w14:paraId="0B03C227" w14:textId="044EFFF9" w:rsidR="00D719F0" w:rsidRPr="002377C0" w:rsidRDefault="00D719F0" w:rsidP="004F1A39">
            <w:pPr>
              <w:ind w:firstLine="0"/>
              <w:jc w:val="center"/>
              <w:rPr>
                <w:sz w:val="20"/>
                <w:szCs w:val="20"/>
              </w:rPr>
            </w:pPr>
            <w:r w:rsidRPr="002377C0">
              <w:rPr>
                <w:rFonts w:eastAsia="Times New Roman"/>
                <w:kern w:val="0"/>
                <w:sz w:val="20"/>
                <w:szCs w:val="20"/>
                <w:lang w:eastAsia="ru-RU"/>
              </w:rPr>
              <w:t>куб. м./год</w:t>
            </w:r>
          </w:p>
        </w:tc>
        <w:tc>
          <w:tcPr>
            <w:tcW w:w="1559" w:type="dxa"/>
          </w:tcPr>
          <w:p w14:paraId="2A3C03EC" w14:textId="2F62198A" w:rsidR="00D719F0" w:rsidRPr="002377C0" w:rsidRDefault="00D719F0" w:rsidP="004F1A39">
            <w:pPr>
              <w:ind w:firstLine="0"/>
              <w:jc w:val="center"/>
              <w:rPr>
                <w:sz w:val="20"/>
                <w:szCs w:val="20"/>
              </w:rPr>
            </w:pPr>
            <w:r w:rsidRPr="002377C0">
              <w:rPr>
                <w:sz w:val="20"/>
                <w:szCs w:val="20"/>
              </w:rPr>
              <w:t>-</w:t>
            </w:r>
          </w:p>
        </w:tc>
        <w:tc>
          <w:tcPr>
            <w:tcW w:w="1411" w:type="dxa"/>
          </w:tcPr>
          <w:p w14:paraId="5B6F3F96" w14:textId="617A891D" w:rsidR="00D719F0" w:rsidRPr="002377C0" w:rsidRDefault="00D719F0" w:rsidP="004F1A39">
            <w:pPr>
              <w:ind w:firstLine="0"/>
              <w:jc w:val="center"/>
              <w:rPr>
                <w:sz w:val="20"/>
                <w:szCs w:val="20"/>
              </w:rPr>
            </w:pPr>
            <w:r w:rsidRPr="002377C0">
              <w:rPr>
                <w:sz w:val="20"/>
                <w:szCs w:val="20"/>
              </w:rPr>
              <w:t>-</w:t>
            </w:r>
          </w:p>
        </w:tc>
      </w:tr>
      <w:tr w:rsidR="002377C0" w:rsidRPr="002377C0" w14:paraId="416486A5" w14:textId="77777777" w:rsidTr="0021096C">
        <w:tc>
          <w:tcPr>
            <w:tcW w:w="704" w:type="dxa"/>
            <w:vMerge/>
          </w:tcPr>
          <w:p w14:paraId="6E92302B" w14:textId="77777777" w:rsidR="00D719F0" w:rsidRPr="002377C0" w:rsidRDefault="00D719F0" w:rsidP="004F1A39">
            <w:pPr>
              <w:ind w:firstLine="0"/>
              <w:jc w:val="left"/>
              <w:rPr>
                <w:sz w:val="20"/>
                <w:szCs w:val="20"/>
              </w:rPr>
            </w:pPr>
          </w:p>
        </w:tc>
        <w:tc>
          <w:tcPr>
            <w:tcW w:w="3827" w:type="dxa"/>
          </w:tcPr>
          <w:p w14:paraId="794EC7BF" w14:textId="5090B898" w:rsidR="00D719F0" w:rsidRPr="002377C0" w:rsidRDefault="00D719F0" w:rsidP="004F1A39">
            <w:pPr>
              <w:ind w:firstLine="0"/>
              <w:jc w:val="left"/>
              <w:rPr>
                <w:sz w:val="20"/>
                <w:szCs w:val="20"/>
              </w:rPr>
            </w:pPr>
            <w:r w:rsidRPr="002377C0">
              <w:rPr>
                <w:rFonts w:eastAsia="Times New Roman"/>
                <w:kern w:val="0"/>
                <w:sz w:val="20"/>
                <w:szCs w:val="20"/>
                <w:lang w:eastAsia="ru-RU"/>
              </w:rPr>
              <w:t>в том числе</w:t>
            </w:r>
          </w:p>
        </w:tc>
        <w:tc>
          <w:tcPr>
            <w:tcW w:w="2127" w:type="dxa"/>
          </w:tcPr>
          <w:p w14:paraId="5E51DA67" w14:textId="279AEE4E" w:rsidR="00D719F0" w:rsidRPr="002377C0" w:rsidRDefault="00D719F0" w:rsidP="004F1A39">
            <w:pPr>
              <w:ind w:firstLine="0"/>
              <w:jc w:val="center"/>
              <w:rPr>
                <w:sz w:val="20"/>
                <w:szCs w:val="20"/>
              </w:rPr>
            </w:pPr>
          </w:p>
        </w:tc>
        <w:tc>
          <w:tcPr>
            <w:tcW w:w="1559" w:type="dxa"/>
          </w:tcPr>
          <w:p w14:paraId="0534908A" w14:textId="77777777" w:rsidR="00D719F0" w:rsidRPr="002377C0" w:rsidRDefault="00D719F0" w:rsidP="004F1A39">
            <w:pPr>
              <w:ind w:firstLine="0"/>
              <w:jc w:val="center"/>
              <w:rPr>
                <w:sz w:val="20"/>
                <w:szCs w:val="20"/>
              </w:rPr>
            </w:pPr>
          </w:p>
        </w:tc>
        <w:tc>
          <w:tcPr>
            <w:tcW w:w="1411" w:type="dxa"/>
          </w:tcPr>
          <w:p w14:paraId="4C99BFEB" w14:textId="77777777" w:rsidR="00D719F0" w:rsidRPr="002377C0" w:rsidRDefault="00D719F0" w:rsidP="004F1A39">
            <w:pPr>
              <w:ind w:firstLine="0"/>
              <w:jc w:val="center"/>
              <w:rPr>
                <w:sz w:val="20"/>
                <w:szCs w:val="20"/>
              </w:rPr>
            </w:pPr>
          </w:p>
        </w:tc>
      </w:tr>
      <w:tr w:rsidR="002377C0" w:rsidRPr="002377C0" w14:paraId="3572BC93" w14:textId="77777777" w:rsidTr="0021096C">
        <w:tc>
          <w:tcPr>
            <w:tcW w:w="704" w:type="dxa"/>
            <w:vMerge/>
          </w:tcPr>
          <w:p w14:paraId="5B0CE784" w14:textId="77777777" w:rsidR="00D719F0" w:rsidRPr="002377C0" w:rsidRDefault="00D719F0" w:rsidP="004F1A39">
            <w:pPr>
              <w:ind w:firstLine="0"/>
              <w:jc w:val="left"/>
              <w:rPr>
                <w:sz w:val="20"/>
                <w:szCs w:val="20"/>
              </w:rPr>
            </w:pPr>
          </w:p>
        </w:tc>
        <w:tc>
          <w:tcPr>
            <w:tcW w:w="3827" w:type="dxa"/>
          </w:tcPr>
          <w:p w14:paraId="191A8AFF" w14:textId="41AD6027" w:rsidR="00D719F0" w:rsidRPr="002377C0" w:rsidRDefault="00D719F0" w:rsidP="004F1A39">
            <w:pPr>
              <w:ind w:firstLine="0"/>
              <w:jc w:val="left"/>
              <w:rPr>
                <w:sz w:val="20"/>
                <w:szCs w:val="20"/>
              </w:rPr>
            </w:pPr>
            <w:r w:rsidRPr="002377C0">
              <w:rPr>
                <w:rFonts w:eastAsia="Times New Roman"/>
                <w:kern w:val="0"/>
                <w:sz w:val="20"/>
                <w:szCs w:val="20"/>
                <w:lang w:eastAsia="ru-RU"/>
              </w:rPr>
              <w:t>- на коммунально-бытовые нужды</w:t>
            </w:r>
          </w:p>
        </w:tc>
        <w:tc>
          <w:tcPr>
            <w:tcW w:w="2127" w:type="dxa"/>
          </w:tcPr>
          <w:p w14:paraId="2A531C86" w14:textId="7DB4FC93" w:rsidR="00D719F0" w:rsidRPr="002377C0" w:rsidRDefault="00D719F0" w:rsidP="004F1A39">
            <w:pPr>
              <w:ind w:firstLine="0"/>
              <w:jc w:val="center"/>
              <w:rPr>
                <w:sz w:val="20"/>
                <w:szCs w:val="20"/>
              </w:rPr>
            </w:pPr>
            <w:r w:rsidRPr="002377C0">
              <w:rPr>
                <w:rFonts w:eastAsia="Times New Roman"/>
                <w:kern w:val="0"/>
                <w:sz w:val="20"/>
                <w:szCs w:val="20"/>
                <w:lang w:eastAsia="ru-RU"/>
              </w:rPr>
              <w:t>куб. м./год</w:t>
            </w:r>
          </w:p>
        </w:tc>
        <w:tc>
          <w:tcPr>
            <w:tcW w:w="1559" w:type="dxa"/>
          </w:tcPr>
          <w:p w14:paraId="517A09E2" w14:textId="21B7B434" w:rsidR="00D719F0" w:rsidRPr="002377C0" w:rsidRDefault="00D719F0" w:rsidP="004F1A39">
            <w:pPr>
              <w:ind w:firstLine="0"/>
              <w:jc w:val="center"/>
              <w:rPr>
                <w:sz w:val="20"/>
                <w:szCs w:val="20"/>
              </w:rPr>
            </w:pPr>
            <w:r w:rsidRPr="002377C0">
              <w:rPr>
                <w:sz w:val="20"/>
                <w:szCs w:val="20"/>
              </w:rPr>
              <w:t>-</w:t>
            </w:r>
          </w:p>
        </w:tc>
        <w:tc>
          <w:tcPr>
            <w:tcW w:w="1411" w:type="dxa"/>
          </w:tcPr>
          <w:p w14:paraId="51DA0EB3" w14:textId="2B70CEBB" w:rsidR="00D719F0" w:rsidRPr="002377C0" w:rsidRDefault="00D719F0" w:rsidP="004F1A39">
            <w:pPr>
              <w:ind w:firstLine="0"/>
              <w:jc w:val="center"/>
              <w:rPr>
                <w:sz w:val="20"/>
                <w:szCs w:val="20"/>
              </w:rPr>
            </w:pPr>
            <w:r w:rsidRPr="002377C0">
              <w:rPr>
                <w:sz w:val="20"/>
                <w:szCs w:val="20"/>
              </w:rPr>
              <w:t>-</w:t>
            </w:r>
          </w:p>
        </w:tc>
      </w:tr>
      <w:tr w:rsidR="002377C0" w:rsidRPr="002377C0" w14:paraId="0616A8F2" w14:textId="77777777" w:rsidTr="0021096C">
        <w:tc>
          <w:tcPr>
            <w:tcW w:w="704" w:type="dxa"/>
            <w:vMerge/>
          </w:tcPr>
          <w:p w14:paraId="64E642D2" w14:textId="77777777" w:rsidR="00D719F0" w:rsidRPr="002377C0" w:rsidRDefault="00D719F0" w:rsidP="004F1A39">
            <w:pPr>
              <w:ind w:firstLine="0"/>
              <w:jc w:val="left"/>
              <w:rPr>
                <w:sz w:val="20"/>
                <w:szCs w:val="20"/>
              </w:rPr>
            </w:pPr>
          </w:p>
        </w:tc>
        <w:tc>
          <w:tcPr>
            <w:tcW w:w="3827" w:type="dxa"/>
          </w:tcPr>
          <w:p w14:paraId="709E57F7" w14:textId="76989793" w:rsidR="00D719F0" w:rsidRPr="002377C0" w:rsidRDefault="00D719F0" w:rsidP="004F1A39">
            <w:pPr>
              <w:ind w:firstLine="0"/>
              <w:jc w:val="left"/>
              <w:rPr>
                <w:sz w:val="20"/>
                <w:szCs w:val="20"/>
              </w:rPr>
            </w:pPr>
            <w:r w:rsidRPr="002377C0">
              <w:rPr>
                <w:rFonts w:eastAsia="Times New Roman"/>
                <w:kern w:val="0"/>
                <w:sz w:val="20"/>
                <w:szCs w:val="20"/>
                <w:lang w:eastAsia="ru-RU"/>
              </w:rPr>
              <w:t>- на производственные нужды</w:t>
            </w:r>
          </w:p>
        </w:tc>
        <w:tc>
          <w:tcPr>
            <w:tcW w:w="2127" w:type="dxa"/>
          </w:tcPr>
          <w:p w14:paraId="05A18B3B" w14:textId="2557ABAF" w:rsidR="00D719F0" w:rsidRPr="002377C0" w:rsidRDefault="00D719F0" w:rsidP="004F1A39">
            <w:pPr>
              <w:ind w:firstLine="0"/>
              <w:jc w:val="center"/>
              <w:rPr>
                <w:sz w:val="20"/>
                <w:szCs w:val="20"/>
              </w:rPr>
            </w:pPr>
            <w:r w:rsidRPr="002377C0">
              <w:rPr>
                <w:rFonts w:eastAsia="Times New Roman"/>
                <w:kern w:val="0"/>
                <w:sz w:val="20"/>
                <w:szCs w:val="20"/>
                <w:lang w:eastAsia="ru-RU"/>
              </w:rPr>
              <w:t>куб. м./год</w:t>
            </w:r>
          </w:p>
        </w:tc>
        <w:tc>
          <w:tcPr>
            <w:tcW w:w="1559" w:type="dxa"/>
          </w:tcPr>
          <w:p w14:paraId="21670A83" w14:textId="1F88E152" w:rsidR="00D719F0" w:rsidRPr="002377C0" w:rsidRDefault="00D719F0" w:rsidP="004F1A39">
            <w:pPr>
              <w:ind w:firstLine="0"/>
              <w:jc w:val="center"/>
              <w:rPr>
                <w:sz w:val="20"/>
                <w:szCs w:val="20"/>
              </w:rPr>
            </w:pPr>
            <w:r w:rsidRPr="002377C0">
              <w:rPr>
                <w:sz w:val="20"/>
                <w:szCs w:val="20"/>
              </w:rPr>
              <w:t>-</w:t>
            </w:r>
          </w:p>
        </w:tc>
        <w:tc>
          <w:tcPr>
            <w:tcW w:w="1411" w:type="dxa"/>
          </w:tcPr>
          <w:p w14:paraId="090B0049" w14:textId="6138C3A1" w:rsidR="00D719F0" w:rsidRPr="002377C0" w:rsidRDefault="00D719F0" w:rsidP="004F1A39">
            <w:pPr>
              <w:ind w:firstLine="0"/>
              <w:jc w:val="center"/>
              <w:rPr>
                <w:sz w:val="20"/>
                <w:szCs w:val="20"/>
              </w:rPr>
            </w:pPr>
            <w:r w:rsidRPr="002377C0">
              <w:rPr>
                <w:sz w:val="20"/>
                <w:szCs w:val="20"/>
              </w:rPr>
              <w:t>-</w:t>
            </w:r>
          </w:p>
        </w:tc>
      </w:tr>
      <w:tr w:rsidR="002377C0" w:rsidRPr="002377C0" w14:paraId="2FB5EA2C" w14:textId="77777777" w:rsidTr="0021096C">
        <w:tc>
          <w:tcPr>
            <w:tcW w:w="704" w:type="dxa"/>
          </w:tcPr>
          <w:p w14:paraId="4C1CC657" w14:textId="5ECBDCD5" w:rsidR="0021096C" w:rsidRPr="002377C0" w:rsidRDefault="0021096C" w:rsidP="004F1A39">
            <w:pPr>
              <w:ind w:firstLine="0"/>
              <w:jc w:val="left"/>
              <w:rPr>
                <w:sz w:val="20"/>
                <w:szCs w:val="20"/>
              </w:rPr>
            </w:pPr>
            <w:r w:rsidRPr="002377C0">
              <w:rPr>
                <w:sz w:val="20"/>
                <w:szCs w:val="20"/>
              </w:rPr>
              <w:t>9.3</w:t>
            </w:r>
          </w:p>
        </w:tc>
        <w:tc>
          <w:tcPr>
            <w:tcW w:w="3827" w:type="dxa"/>
          </w:tcPr>
          <w:p w14:paraId="06F1E741" w14:textId="40C61E60" w:rsidR="0021096C" w:rsidRPr="002377C0" w:rsidRDefault="00D719F0" w:rsidP="004F1A39">
            <w:pPr>
              <w:ind w:firstLine="0"/>
              <w:jc w:val="left"/>
              <w:rPr>
                <w:sz w:val="20"/>
                <w:szCs w:val="20"/>
              </w:rPr>
            </w:pPr>
            <w:r w:rsidRPr="002377C0">
              <w:rPr>
                <w:rFonts w:eastAsia="Times New Roman"/>
                <w:kern w:val="0"/>
                <w:sz w:val="20"/>
                <w:szCs w:val="20"/>
                <w:lang w:eastAsia="ru-RU"/>
              </w:rPr>
              <w:t>Протяженность сетей</w:t>
            </w:r>
          </w:p>
        </w:tc>
        <w:tc>
          <w:tcPr>
            <w:tcW w:w="2127" w:type="dxa"/>
          </w:tcPr>
          <w:p w14:paraId="094159EB" w14:textId="3FE52B10" w:rsidR="0021096C" w:rsidRPr="002377C0" w:rsidRDefault="00D719F0" w:rsidP="004F1A39">
            <w:pPr>
              <w:ind w:firstLine="0"/>
              <w:jc w:val="center"/>
              <w:rPr>
                <w:sz w:val="20"/>
                <w:szCs w:val="20"/>
              </w:rPr>
            </w:pPr>
            <w:r w:rsidRPr="002377C0">
              <w:rPr>
                <w:rFonts w:eastAsia="Times New Roman"/>
                <w:kern w:val="0"/>
                <w:sz w:val="20"/>
                <w:szCs w:val="20"/>
                <w:lang w:eastAsia="ru-RU"/>
              </w:rPr>
              <w:t>км</w:t>
            </w:r>
          </w:p>
        </w:tc>
        <w:tc>
          <w:tcPr>
            <w:tcW w:w="1559" w:type="dxa"/>
          </w:tcPr>
          <w:p w14:paraId="2B2353C8" w14:textId="7518F2DF" w:rsidR="0021096C" w:rsidRPr="002377C0" w:rsidRDefault="00D719F0" w:rsidP="004F1A39">
            <w:pPr>
              <w:ind w:firstLine="0"/>
              <w:jc w:val="center"/>
              <w:rPr>
                <w:sz w:val="20"/>
                <w:szCs w:val="20"/>
              </w:rPr>
            </w:pPr>
            <w:r w:rsidRPr="002377C0">
              <w:rPr>
                <w:rFonts w:eastAsia="Times New Roman"/>
                <w:kern w:val="0"/>
                <w:sz w:val="20"/>
                <w:szCs w:val="20"/>
                <w:lang w:eastAsia="ru-RU"/>
              </w:rPr>
              <w:t>36,11</w:t>
            </w:r>
          </w:p>
        </w:tc>
        <w:tc>
          <w:tcPr>
            <w:tcW w:w="1411" w:type="dxa"/>
          </w:tcPr>
          <w:p w14:paraId="0551D71B" w14:textId="5093F706" w:rsidR="0021096C" w:rsidRPr="002377C0" w:rsidRDefault="00D719F0" w:rsidP="004F1A39">
            <w:pPr>
              <w:ind w:firstLine="0"/>
              <w:jc w:val="center"/>
              <w:rPr>
                <w:sz w:val="20"/>
                <w:szCs w:val="20"/>
              </w:rPr>
            </w:pPr>
            <w:r w:rsidRPr="002377C0">
              <w:rPr>
                <w:rFonts w:eastAsia="Times New Roman"/>
                <w:kern w:val="0"/>
                <w:sz w:val="20"/>
                <w:szCs w:val="20"/>
                <w:lang w:eastAsia="ru-RU"/>
              </w:rPr>
              <w:t>36,11</w:t>
            </w:r>
          </w:p>
        </w:tc>
      </w:tr>
      <w:tr w:rsidR="002377C0" w:rsidRPr="002377C0" w14:paraId="590E2F6A" w14:textId="77777777" w:rsidTr="0021096C">
        <w:tc>
          <w:tcPr>
            <w:tcW w:w="704" w:type="dxa"/>
          </w:tcPr>
          <w:p w14:paraId="1A591A53" w14:textId="3448F50D" w:rsidR="0021096C" w:rsidRPr="002377C0" w:rsidRDefault="0021096C" w:rsidP="004F1A39">
            <w:pPr>
              <w:ind w:firstLine="0"/>
              <w:jc w:val="left"/>
              <w:rPr>
                <w:sz w:val="20"/>
                <w:szCs w:val="20"/>
              </w:rPr>
            </w:pPr>
            <w:r w:rsidRPr="002377C0">
              <w:rPr>
                <w:sz w:val="20"/>
                <w:szCs w:val="20"/>
              </w:rPr>
              <w:t>10</w:t>
            </w:r>
          </w:p>
        </w:tc>
        <w:tc>
          <w:tcPr>
            <w:tcW w:w="3827" w:type="dxa"/>
          </w:tcPr>
          <w:p w14:paraId="6753B2EC" w14:textId="3B3A1A32" w:rsidR="0021096C" w:rsidRPr="002377C0" w:rsidRDefault="00D719F0" w:rsidP="004F1A39">
            <w:pPr>
              <w:ind w:firstLine="0"/>
              <w:jc w:val="left"/>
              <w:rPr>
                <w:sz w:val="20"/>
                <w:szCs w:val="20"/>
              </w:rPr>
            </w:pPr>
            <w:r w:rsidRPr="002377C0">
              <w:rPr>
                <w:rFonts w:eastAsia="Times New Roman"/>
                <w:kern w:val="0"/>
                <w:sz w:val="20"/>
                <w:szCs w:val="20"/>
                <w:lang w:eastAsia="ru-RU"/>
              </w:rPr>
              <w:t>Связь</w:t>
            </w:r>
          </w:p>
        </w:tc>
        <w:tc>
          <w:tcPr>
            <w:tcW w:w="2127" w:type="dxa"/>
          </w:tcPr>
          <w:p w14:paraId="11040099" w14:textId="77777777" w:rsidR="0021096C" w:rsidRPr="002377C0" w:rsidRDefault="0021096C" w:rsidP="004F1A39">
            <w:pPr>
              <w:ind w:firstLine="0"/>
              <w:jc w:val="center"/>
              <w:rPr>
                <w:sz w:val="20"/>
                <w:szCs w:val="20"/>
              </w:rPr>
            </w:pPr>
          </w:p>
        </w:tc>
        <w:tc>
          <w:tcPr>
            <w:tcW w:w="1559" w:type="dxa"/>
          </w:tcPr>
          <w:p w14:paraId="6197A088" w14:textId="77777777" w:rsidR="0021096C" w:rsidRPr="002377C0" w:rsidRDefault="0021096C" w:rsidP="004F1A39">
            <w:pPr>
              <w:ind w:firstLine="0"/>
              <w:jc w:val="center"/>
              <w:rPr>
                <w:sz w:val="20"/>
                <w:szCs w:val="20"/>
              </w:rPr>
            </w:pPr>
          </w:p>
        </w:tc>
        <w:tc>
          <w:tcPr>
            <w:tcW w:w="1411" w:type="dxa"/>
          </w:tcPr>
          <w:p w14:paraId="10F66F08" w14:textId="77777777" w:rsidR="0021096C" w:rsidRPr="002377C0" w:rsidRDefault="0021096C" w:rsidP="004F1A39">
            <w:pPr>
              <w:ind w:firstLine="0"/>
              <w:jc w:val="center"/>
              <w:rPr>
                <w:sz w:val="20"/>
                <w:szCs w:val="20"/>
              </w:rPr>
            </w:pPr>
          </w:p>
        </w:tc>
      </w:tr>
      <w:tr w:rsidR="002377C0" w:rsidRPr="002377C0" w14:paraId="18C9991A" w14:textId="77777777" w:rsidTr="0021096C">
        <w:tc>
          <w:tcPr>
            <w:tcW w:w="704" w:type="dxa"/>
          </w:tcPr>
          <w:p w14:paraId="62F86E45" w14:textId="66805FBE" w:rsidR="0021096C" w:rsidRPr="002377C0" w:rsidRDefault="0021096C" w:rsidP="004F1A39">
            <w:pPr>
              <w:ind w:firstLine="0"/>
              <w:jc w:val="left"/>
              <w:rPr>
                <w:sz w:val="20"/>
                <w:szCs w:val="20"/>
              </w:rPr>
            </w:pPr>
            <w:r w:rsidRPr="002377C0">
              <w:rPr>
                <w:sz w:val="20"/>
                <w:szCs w:val="20"/>
              </w:rPr>
              <w:t>10.1</w:t>
            </w:r>
          </w:p>
        </w:tc>
        <w:tc>
          <w:tcPr>
            <w:tcW w:w="3827" w:type="dxa"/>
          </w:tcPr>
          <w:p w14:paraId="6FAB49AB" w14:textId="1FBD05A8" w:rsidR="0021096C" w:rsidRPr="002377C0" w:rsidRDefault="00D719F0" w:rsidP="004F1A39">
            <w:pPr>
              <w:ind w:firstLine="0"/>
              <w:jc w:val="left"/>
              <w:rPr>
                <w:sz w:val="20"/>
                <w:szCs w:val="20"/>
              </w:rPr>
            </w:pPr>
            <w:r w:rsidRPr="002377C0">
              <w:rPr>
                <w:rFonts w:eastAsia="Times New Roman"/>
                <w:kern w:val="0"/>
                <w:sz w:val="20"/>
                <w:szCs w:val="20"/>
                <w:lang w:eastAsia="ru-RU"/>
              </w:rPr>
              <w:t>Охват населения телевизионным вещанием</w:t>
            </w:r>
          </w:p>
        </w:tc>
        <w:tc>
          <w:tcPr>
            <w:tcW w:w="2127" w:type="dxa"/>
          </w:tcPr>
          <w:p w14:paraId="193627F3" w14:textId="7654EE5C" w:rsidR="0021096C" w:rsidRPr="002377C0" w:rsidRDefault="00D719F0" w:rsidP="004F1A39">
            <w:pPr>
              <w:ind w:firstLine="0"/>
              <w:jc w:val="center"/>
              <w:rPr>
                <w:sz w:val="20"/>
                <w:szCs w:val="20"/>
              </w:rPr>
            </w:pPr>
            <w:r w:rsidRPr="002377C0">
              <w:rPr>
                <w:rFonts w:eastAsia="Times New Roman"/>
                <w:kern w:val="0"/>
                <w:sz w:val="20"/>
                <w:szCs w:val="20"/>
                <w:lang w:eastAsia="ru-RU"/>
              </w:rPr>
              <w:t>% от населения</w:t>
            </w:r>
          </w:p>
        </w:tc>
        <w:tc>
          <w:tcPr>
            <w:tcW w:w="1559" w:type="dxa"/>
          </w:tcPr>
          <w:p w14:paraId="4DA74E72" w14:textId="5393375F" w:rsidR="0021096C" w:rsidRPr="002377C0" w:rsidRDefault="00D719F0" w:rsidP="004F1A39">
            <w:pPr>
              <w:ind w:firstLine="0"/>
              <w:jc w:val="center"/>
              <w:rPr>
                <w:sz w:val="20"/>
                <w:szCs w:val="20"/>
              </w:rPr>
            </w:pPr>
            <w:r w:rsidRPr="002377C0">
              <w:rPr>
                <w:rFonts w:eastAsia="Times New Roman"/>
                <w:bCs/>
                <w:kern w:val="0"/>
                <w:sz w:val="20"/>
                <w:szCs w:val="20"/>
                <w:lang w:eastAsia="ru-RU"/>
              </w:rPr>
              <w:t>100</w:t>
            </w:r>
          </w:p>
        </w:tc>
        <w:tc>
          <w:tcPr>
            <w:tcW w:w="1411" w:type="dxa"/>
          </w:tcPr>
          <w:p w14:paraId="26795BF5" w14:textId="43F8E3FB" w:rsidR="0021096C" w:rsidRPr="002377C0" w:rsidRDefault="00D719F0" w:rsidP="004F1A39">
            <w:pPr>
              <w:ind w:firstLine="0"/>
              <w:jc w:val="center"/>
              <w:rPr>
                <w:sz w:val="20"/>
                <w:szCs w:val="20"/>
              </w:rPr>
            </w:pPr>
            <w:r w:rsidRPr="002377C0">
              <w:rPr>
                <w:rFonts w:eastAsia="Times New Roman"/>
                <w:bCs/>
                <w:kern w:val="0"/>
                <w:sz w:val="20"/>
                <w:szCs w:val="20"/>
                <w:lang w:eastAsia="ru-RU"/>
              </w:rPr>
              <w:t>100</w:t>
            </w:r>
          </w:p>
        </w:tc>
      </w:tr>
      <w:tr w:rsidR="0021096C" w:rsidRPr="002377C0" w14:paraId="7FC95F03" w14:textId="77777777" w:rsidTr="0021096C">
        <w:tc>
          <w:tcPr>
            <w:tcW w:w="704" w:type="dxa"/>
          </w:tcPr>
          <w:p w14:paraId="4F4F9670" w14:textId="07A7605E" w:rsidR="0021096C" w:rsidRPr="002377C0" w:rsidRDefault="0021096C" w:rsidP="004F1A39">
            <w:pPr>
              <w:ind w:firstLine="0"/>
              <w:jc w:val="left"/>
              <w:rPr>
                <w:sz w:val="20"/>
                <w:szCs w:val="20"/>
              </w:rPr>
            </w:pPr>
            <w:r w:rsidRPr="002377C0">
              <w:rPr>
                <w:sz w:val="20"/>
                <w:szCs w:val="20"/>
              </w:rPr>
              <w:t>10.2</w:t>
            </w:r>
          </w:p>
        </w:tc>
        <w:tc>
          <w:tcPr>
            <w:tcW w:w="3827" w:type="dxa"/>
          </w:tcPr>
          <w:p w14:paraId="3B4B270C" w14:textId="599F6E30" w:rsidR="0021096C" w:rsidRPr="002377C0" w:rsidRDefault="00D719F0" w:rsidP="004F1A39">
            <w:pPr>
              <w:ind w:firstLine="0"/>
              <w:jc w:val="left"/>
              <w:rPr>
                <w:sz w:val="20"/>
                <w:szCs w:val="20"/>
              </w:rPr>
            </w:pPr>
            <w:r w:rsidRPr="002377C0">
              <w:rPr>
                <w:rFonts w:eastAsia="Times New Roman"/>
                <w:kern w:val="0"/>
                <w:sz w:val="20"/>
                <w:szCs w:val="20"/>
                <w:lang w:eastAsia="ru-RU"/>
              </w:rPr>
              <w:t>Обеспеченность населения телефонной сетью общего пользования</w:t>
            </w:r>
          </w:p>
        </w:tc>
        <w:tc>
          <w:tcPr>
            <w:tcW w:w="2127" w:type="dxa"/>
          </w:tcPr>
          <w:p w14:paraId="4D25C177" w14:textId="4C66FA06" w:rsidR="0021096C" w:rsidRPr="002377C0" w:rsidRDefault="00D719F0" w:rsidP="004F1A39">
            <w:pPr>
              <w:ind w:firstLine="0"/>
              <w:jc w:val="center"/>
              <w:rPr>
                <w:sz w:val="20"/>
                <w:szCs w:val="20"/>
              </w:rPr>
            </w:pPr>
            <w:r w:rsidRPr="002377C0">
              <w:rPr>
                <w:rFonts w:eastAsia="Times New Roman"/>
                <w:kern w:val="0"/>
                <w:sz w:val="20"/>
                <w:szCs w:val="20"/>
                <w:lang w:eastAsia="ru-RU"/>
              </w:rPr>
              <w:t>номеров</w:t>
            </w:r>
          </w:p>
        </w:tc>
        <w:tc>
          <w:tcPr>
            <w:tcW w:w="1559" w:type="dxa"/>
          </w:tcPr>
          <w:p w14:paraId="3C7BBE5C" w14:textId="2DDEFACF" w:rsidR="0021096C" w:rsidRPr="002377C0" w:rsidRDefault="00D719F0" w:rsidP="004F1A39">
            <w:pPr>
              <w:ind w:firstLine="0"/>
              <w:jc w:val="center"/>
              <w:rPr>
                <w:sz w:val="20"/>
                <w:szCs w:val="20"/>
              </w:rPr>
            </w:pPr>
            <w:r w:rsidRPr="002377C0">
              <w:rPr>
                <w:rFonts w:eastAsia="Times New Roman"/>
                <w:bCs/>
                <w:kern w:val="0"/>
                <w:sz w:val="20"/>
                <w:szCs w:val="20"/>
                <w:lang w:eastAsia="ru-RU"/>
              </w:rPr>
              <w:t>1</w:t>
            </w:r>
          </w:p>
        </w:tc>
        <w:tc>
          <w:tcPr>
            <w:tcW w:w="1411" w:type="dxa"/>
          </w:tcPr>
          <w:p w14:paraId="724297E0" w14:textId="4DBEBA2B" w:rsidR="0021096C" w:rsidRPr="002377C0" w:rsidRDefault="00D719F0" w:rsidP="004F1A39">
            <w:pPr>
              <w:ind w:firstLine="0"/>
              <w:jc w:val="center"/>
              <w:rPr>
                <w:sz w:val="20"/>
                <w:szCs w:val="20"/>
              </w:rPr>
            </w:pPr>
            <w:r w:rsidRPr="002377C0">
              <w:rPr>
                <w:rFonts w:eastAsia="Times New Roman"/>
                <w:bCs/>
                <w:kern w:val="0"/>
                <w:sz w:val="20"/>
                <w:szCs w:val="20"/>
                <w:lang w:eastAsia="ru-RU"/>
              </w:rPr>
              <w:t>1</w:t>
            </w:r>
          </w:p>
        </w:tc>
      </w:tr>
    </w:tbl>
    <w:p w14:paraId="58B2E176" w14:textId="77777777" w:rsidR="004F1A39" w:rsidRPr="002377C0" w:rsidRDefault="004F1A39" w:rsidP="004F1A39">
      <w:pPr>
        <w:rPr>
          <w:highlight w:val="yellow"/>
        </w:rPr>
      </w:pPr>
    </w:p>
    <w:p w14:paraId="5223EC26" w14:textId="027AFA8D" w:rsidR="00D62C03" w:rsidRPr="002377C0" w:rsidRDefault="00D62C03" w:rsidP="005D5AA1">
      <w:pPr>
        <w:tabs>
          <w:tab w:val="left" w:pos="709"/>
        </w:tabs>
        <w:rPr>
          <w:rFonts w:cs="Times New Roman"/>
          <w:highlight w:val="yellow"/>
        </w:rPr>
      </w:pPr>
    </w:p>
    <w:p w14:paraId="4364D288" w14:textId="77777777" w:rsidR="00D62C03" w:rsidRPr="002377C0" w:rsidRDefault="00D62C03">
      <w:pPr>
        <w:suppressAutoHyphens w:val="0"/>
        <w:autoSpaceDN/>
        <w:ind w:firstLine="0"/>
        <w:contextualSpacing w:val="0"/>
        <w:jc w:val="left"/>
        <w:textAlignment w:val="auto"/>
        <w:rPr>
          <w:rFonts w:cs="Times New Roman"/>
          <w:highlight w:val="yellow"/>
        </w:rPr>
        <w:sectPr w:rsidR="00D62C03" w:rsidRPr="002377C0" w:rsidSect="00A30CDE">
          <w:headerReference w:type="default" r:id="rId12"/>
          <w:headerReference w:type="first" r:id="rId13"/>
          <w:pgSz w:w="11906" w:h="16838" w:code="9"/>
          <w:pgMar w:top="1134" w:right="1134" w:bottom="1134" w:left="1134" w:header="567" w:footer="567" w:gutter="0"/>
          <w:cols w:space="720"/>
          <w:titlePg/>
          <w:docGrid w:linePitch="360"/>
        </w:sectPr>
      </w:pPr>
    </w:p>
    <w:p w14:paraId="34C1F2E0" w14:textId="62CF1357" w:rsidR="00D62C03" w:rsidRPr="002377C0" w:rsidRDefault="00D62C03" w:rsidP="0034510A">
      <w:pPr>
        <w:pStyle w:val="20"/>
      </w:pPr>
      <w:bookmarkStart w:id="23" w:name="_Toc81384978"/>
      <w:bookmarkStart w:id="24" w:name="_Toc81393213"/>
      <w:bookmarkStart w:id="25" w:name="_Toc118373110"/>
      <w:r w:rsidRPr="002377C0">
        <w:lastRenderedPageBreak/>
        <w:t>1.</w:t>
      </w:r>
      <w:r w:rsidR="00270168" w:rsidRPr="002377C0">
        <w:t>1</w:t>
      </w:r>
      <w:r w:rsidR="006B6B1B" w:rsidRPr="002377C0">
        <w:t>4</w:t>
      </w:r>
      <w:r w:rsidR="005F2144" w:rsidRPr="002377C0">
        <w:t xml:space="preserve"> </w:t>
      </w:r>
      <w:r w:rsidRPr="002377C0">
        <w:t>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bookmarkEnd w:id="18"/>
    <w:bookmarkEnd w:id="23"/>
    <w:bookmarkEnd w:id="24"/>
    <w:bookmarkEnd w:id="25"/>
    <w:p w14:paraId="3F0D9526" w14:textId="2768354E" w:rsidR="00F3763D" w:rsidRPr="002377C0" w:rsidRDefault="00F3763D" w:rsidP="00F3763D">
      <w:pPr>
        <w:ind w:left="709" w:firstLine="0"/>
        <w:rPr>
          <w:rFonts w:cs="Times New Roman"/>
          <w:highlight w:val="yellow"/>
        </w:rPr>
      </w:pPr>
    </w:p>
    <w:p w14:paraId="15860289" w14:textId="1E2EC4AF" w:rsidR="00D72D0B" w:rsidRPr="002377C0" w:rsidRDefault="00D72D0B" w:rsidP="00F3763D">
      <w:pPr>
        <w:rPr>
          <w:rFonts w:cs="Times New Roman"/>
        </w:rPr>
      </w:pPr>
      <w:r w:rsidRPr="002377C0">
        <w:rPr>
          <w:rFonts w:cs="Times New Roman"/>
        </w:rPr>
        <w:t xml:space="preserve">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w:t>
      </w:r>
      <w:r w:rsidR="007E7D1F" w:rsidRPr="002377C0">
        <w:rPr>
          <w:rFonts w:cs="Times New Roman"/>
        </w:rPr>
        <w:t>указаны</w:t>
      </w:r>
      <w:r w:rsidR="00D62C03" w:rsidRPr="002377C0">
        <w:rPr>
          <w:rFonts w:cs="Times New Roman"/>
        </w:rPr>
        <w:t xml:space="preserve"> в таблиц</w:t>
      </w:r>
      <w:r w:rsidR="007E7D1F" w:rsidRPr="002377C0">
        <w:rPr>
          <w:rFonts w:cs="Times New Roman"/>
        </w:rPr>
        <w:t>е</w:t>
      </w:r>
      <w:r w:rsidRPr="002377C0">
        <w:rPr>
          <w:rFonts w:cs="Times New Roman"/>
        </w:rPr>
        <w:t> </w:t>
      </w:r>
      <w:r w:rsidR="00270168" w:rsidRPr="002377C0">
        <w:rPr>
          <w:rFonts w:cs="Times New Roman"/>
        </w:rPr>
        <w:t>11</w:t>
      </w:r>
      <w:r w:rsidRPr="002377C0">
        <w:rPr>
          <w:rFonts w:cs="Times New Roman"/>
        </w:rPr>
        <w:t>.</w:t>
      </w:r>
    </w:p>
    <w:p w14:paraId="017AE867" w14:textId="30D7E2FC" w:rsidR="005F2144" w:rsidRPr="002377C0" w:rsidRDefault="005F2144" w:rsidP="00F3763D">
      <w:pPr>
        <w:ind w:left="709" w:firstLine="0"/>
        <w:jc w:val="right"/>
        <w:rPr>
          <w:rFonts w:cs="Times New Roman"/>
        </w:rPr>
      </w:pPr>
      <w:r w:rsidRPr="002377C0">
        <w:rPr>
          <w:rFonts w:cs="Times New Roman"/>
        </w:rPr>
        <w:t xml:space="preserve">Таблица </w:t>
      </w:r>
      <w:r w:rsidR="00270168" w:rsidRPr="002377C0">
        <w:rPr>
          <w:rFonts w:cs="Times New Roman"/>
        </w:rPr>
        <w:t>11</w:t>
      </w:r>
    </w:p>
    <w:tbl>
      <w:tblPr>
        <w:tblStyle w:val="2f3"/>
        <w:tblW w:w="4999" w:type="pct"/>
        <w:jc w:val="center"/>
        <w:tblLayout w:type="fixed"/>
        <w:tblCellMar>
          <w:top w:w="11" w:type="dxa"/>
          <w:left w:w="40" w:type="dxa"/>
          <w:bottom w:w="11" w:type="dxa"/>
          <w:right w:w="40" w:type="dxa"/>
        </w:tblCellMar>
        <w:tblLook w:val="0600" w:firstRow="0" w:lastRow="0" w:firstColumn="0" w:lastColumn="0" w:noHBand="1" w:noVBand="1"/>
      </w:tblPr>
      <w:tblGrid>
        <w:gridCol w:w="842"/>
        <w:gridCol w:w="1705"/>
        <w:gridCol w:w="1417"/>
        <w:gridCol w:w="1843"/>
        <w:gridCol w:w="2268"/>
        <w:gridCol w:w="2126"/>
        <w:gridCol w:w="1560"/>
        <w:gridCol w:w="1417"/>
        <w:gridCol w:w="1379"/>
      </w:tblGrid>
      <w:tr w:rsidR="002377C0" w:rsidRPr="002377C0" w14:paraId="78439354" w14:textId="77777777" w:rsidTr="00D530A2">
        <w:trPr>
          <w:trHeight w:val="1150"/>
          <w:tblHeader/>
          <w:jc w:val="center"/>
        </w:trPr>
        <w:tc>
          <w:tcPr>
            <w:tcW w:w="842" w:type="dxa"/>
            <w:shd w:val="clear" w:color="auto" w:fill="DEEAF6" w:themeFill="accent1" w:themeFillTint="33"/>
            <w:noWrap/>
            <w:vAlign w:val="center"/>
          </w:tcPr>
          <w:p w14:paraId="16C14EA1" w14:textId="77777777" w:rsidR="00053D10" w:rsidRPr="002377C0" w:rsidRDefault="00053D10" w:rsidP="00D530A2">
            <w:pPr>
              <w:widowControl w:val="0"/>
              <w:suppressAutoHyphens w:val="0"/>
              <w:ind w:firstLine="0"/>
              <w:contextualSpacing w:val="0"/>
              <w:jc w:val="center"/>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br w:type="page"/>
              <w:t>№ ПТП (индекс объекта)</w:t>
            </w:r>
            <w:r w:rsidRPr="002377C0">
              <w:rPr>
                <w:rStyle w:val="affb"/>
                <w:rFonts w:eastAsia="Times New Roman"/>
                <w:kern w:val="0"/>
                <w:sz w:val="20"/>
                <w:szCs w:val="20"/>
                <w:lang w:eastAsia="ru-RU" w:bidi="ar-SA"/>
              </w:rPr>
              <w:footnoteReference w:id="1"/>
            </w:r>
          </w:p>
        </w:tc>
        <w:tc>
          <w:tcPr>
            <w:tcW w:w="1705" w:type="dxa"/>
            <w:shd w:val="clear" w:color="auto" w:fill="DEEAF6" w:themeFill="accent1" w:themeFillTint="33"/>
            <w:noWrap/>
            <w:vAlign w:val="center"/>
          </w:tcPr>
          <w:p w14:paraId="10F246BD" w14:textId="77777777" w:rsidR="00053D10" w:rsidRPr="002377C0" w:rsidRDefault="00053D10" w:rsidP="00D530A2">
            <w:pPr>
              <w:widowControl w:val="0"/>
              <w:suppressAutoHyphens w:val="0"/>
              <w:ind w:firstLine="0"/>
              <w:contextualSpacing w:val="0"/>
              <w:jc w:val="center"/>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Назначение и наименование объекта</w:t>
            </w:r>
          </w:p>
        </w:tc>
        <w:tc>
          <w:tcPr>
            <w:tcW w:w="1417" w:type="dxa"/>
            <w:shd w:val="clear" w:color="auto" w:fill="DEEAF6" w:themeFill="accent1" w:themeFillTint="33"/>
            <w:noWrap/>
            <w:vAlign w:val="center"/>
          </w:tcPr>
          <w:p w14:paraId="399088BE" w14:textId="77777777" w:rsidR="00053D10" w:rsidRPr="002377C0" w:rsidRDefault="00053D10" w:rsidP="00D530A2">
            <w:pPr>
              <w:widowControl w:val="0"/>
              <w:suppressAutoHyphens w:val="0"/>
              <w:ind w:firstLine="0"/>
              <w:contextualSpacing w:val="0"/>
              <w:jc w:val="center"/>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Строительство/ реконструкция</w:t>
            </w:r>
          </w:p>
        </w:tc>
        <w:tc>
          <w:tcPr>
            <w:tcW w:w="1843" w:type="dxa"/>
            <w:shd w:val="clear" w:color="auto" w:fill="DEEAF6" w:themeFill="accent1" w:themeFillTint="33"/>
            <w:noWrap/>
            <w:vAlign w:val="center"/>
          </w:tcPr>
          <w:p w14:paraId="78DAB0D2" w14:textId="77777777" w:rsidR="00053D10" w:rsidRPr="002377C0" w:rsidRDefault="00053D10" w:rsidP="00D530A2">
            <w:pPr>
              <w:widowControl w:val="0"/>
              <w:suppressAutoHyphens w:val="0"/>
              <w:ind w:firstLine="0"/>
              <w:contextualSpacing w:val="0"/>
              <w:jc w:val="center"/>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Местоположение (за исключением линейных объектов)</w:t>
            </w:r>
          </w:p>
        </w:tc>
        <w:tc>
          <w:tcPr>
            <w:tcW w:w="2268" w:type="dxa"/>
            <w:shd w:val="clear" w:color="auto" w:fill="DEEAF6" w:themeFill="accent1" w:themeFillTint="33"/>
            <w:noWrap/>
            <w:vAlign w:val="center"/>
          </w:tcPr>
          <w:p w14:paraId="78BE5349" w14:textId="77777777" w:rsidR="00053D10" w:rsidRPr="002377C0" w:rsidRDefault="00053D10" w:rsidP="00D530A2">
            <w:pPr>
              <w:widowControl w:val="0"/>
              <w:suppressAutoHyphens w:val="0"/>
              <w:ind w:firstLine="0"/>
              <w:contextualSpacing w:val="0"/>
              <w:jc w:val="center"/>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Основные характеристики объекта</w:t>
            </w:r>
            <w:r w:rsidRPr="002377C0">
              <w:rPr>
                <w:rStyle w:val="affb"/>
                <w:rFonts w:eastAsia="Times New Roman"/>
                <w:kern w:val="0"/>
                <w:sz w:val="20"/>
                <w:szCs w:val="20"/>
                <w:lang w:eastAsia="ru-RU" w:bidi="ar-SA"/>
              </w:rPr>
              <w:footnoteReference w:id="2"/>
            </w:r>
          </w:p>
        </w:tc>
        <w:tc>
          <w:tcPr>
            <w:tcW w:w="2126" w:type="dxa"/>
            <w:shd w:val="clear" w:color="auto" w:fill="DEEAF6" w:themeFill="accent1" w:themeFillTint="33"/>
            <w:noWrap/>
            <w:vAlign w:val="center"/>
          </w:tcPr>
          <w:p w14:paraId="388E000C" w14:textId="77777777" w:rsidR="00053D10" w:rsidRPr="002377C0" w:rsidRDefault="00053D10" w:rsidP="00D530A2">
            <w:pPr>
              <w:widowControl w:val="0"/>
              <w:suppressAutoHyphens w:val="0"/>
              <w:ind w:firstLine="0"/>
              <w:contextualSpacing w:val="0"/>
              <w:jc w:val="center"/>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Характеристика зон с особыми условиями использования территории</w:t>
            </w:r>
            <w:r w:rsidRPr="002377C0">
              <w:rPr>
                <w:rFonts w:eastAsia="Times New Roman" w:cs="Times New Roman"/>
                <w:kern w:val="0"/>
                <w:sz w:val="20"/>
                <w:szCs w:val="20"/>
                <w:vertAlign w:val="superscript"/>
                <w:lang w:eastAsia="ru-RU" w:bidi="ar-SA"/>
              </w:rPr>
              <w:footnoteReference w:id="3"/>
            </w:r>
          </w:p>
        </w:tc>
        <w:tc>
          <w:tcPr>
            <w:tcW w:w="1560" w:type="dxa"/>
            <w:shd w:val="clear" w:color="auto" w:fill="DEEAF6" w:themeFill="accent1" w:themeFillTint="33"/>
            <w:vAlign w:val="center"/>
          </w:tcPr>
          <w:p w14:paraId="3AA48ED2" w14:textId="77777777" w:rsidR="00053D10" w:rsidRPr="002377C0" w:rsidRDefault="00053D10" w:rsidP="00D530A2">
            <w:pPr>
              <w:widowControl w:val="0"/>
              <w:suppressAutoHyphens w:val="0"/>
              <w:ind w:firstLine="0"/>
              <w:contextualSpacing w:val="0"/>
              <w:jc w:val="center"/>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Срок реализации</w:t>
            </w:r>
          </w:p>
        </w:tc>
        <w:tc>
          <w:tcPr>
            <w:tcW w:w="1417" w:type="dxa"/>
            <w:shd w:val="clear" w:color="auto" w:fill="DEEAF6" w:themeFill="accent1" w:themeFillTint="33"/>
            <w:noWrap/>
            <w:vAlign w:val="center"/>
          </w:tcPr>
          <w:p w14:paraId="5607EC8C" w14:textId="77777777" w:rsidR="00053D10" w:rsidRPr="002377C0" w:rsidRDefault="00053D10" w:rsidP="00D530A2">
            <w:pPr>
              <w:widowControl w:val="0"/>
              <w:suppressAutoHyphens w:val="0"/>
              <w:ind w:firstLine="0"/>
              <w:contextualSpacing w:val="0"/>
              <w:jc w:val="center"/>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Код (индекс) функциональной зоны (за исключением линейных объектов)</w:t>
            </w:r>
          </w:p>
        </w:tc>
        <w:tc>
          <w:tcPr>
            <w:tcW w:w="1379" w:type="dxa"/>
            <w:shd w:val="clear" w:color="auto" w:fill="DEEAF6" w:themeFill="accent1" w:themeFillTint="33"/>
            <w:vAlign w:val="center"/>
          </w:tcPr>
          <w:p w14:paraId="090AA409" w14:textId="77777777" w:rsidR="00053D10" w:rsidRPr="002377C0" w:rsidRDefault="00053D10" w:rsidP="00D530A2">
            <w:pPr>
              <w:widowControl w:val="0"/>
              <w:suppressAutoHyphens w:val="0"/>
              <w:ind w:firstLine="0"/>
              <w:contextualSpacing w:val="0"/>
              <w:jc w:val="center"/>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Номер укрупненного элемента планировочной структуры в генплане</w:t>
            </w:r>
            <w:r w:rsidRPr="002377C0">
              <w:rPr>
                <w:rStyle w:val="affb"/>
                <w:rFonts w:eastAsia="Times New Roman"/>
                <w:kern w:val="0"/>
                <w:sz w:val="20"/>
                <w:szCs w:val="20"/>
                <w:lang w:eastAsia="ru-RU" w:bidi="ar-SA"/>
              </w:rPr>
              <w:footnoteReference w:id="4"/>
            </w:r>
          </w:p>
        </w:tc>
      </w:tr>
      <w:tr w:rsidR="002377C0" w:rsidRPr="002377C0" w14:paraId="3C7A4B1F" w14:textId="77777777" w:rsidTr="00053D10">
        <w:trPr>
          <w:jc w:val="center"/>
        </w:trPr>
        <w:tc>
          <w:tcPr>
            <w:tcW w:w="14557" w:type="dxa"/>
            <w:gridSpan w:val="9"/>
            <w:tcBorders>
              <w:right w:val="single" w:sz="4" w:space="0" w:color="auto"/>
            </w:tcBorders>
            <w:vAlign w:val="center"/>
          </w:tcPr>
          <w:p w14:paraId="48DC0A0C" w14:textId="0C0DDED9" w:rsidR="00053D10" w:rsidRPr="002377C0" w:rsidRDefault="00053D10" w:rsidP="00053D10">
            <w:pPr>
              <w:suppressAutoHyphens w:val="0"/>
              <w:autoSpaceDN/>
              <w:ind w:firstLine="0"/>
              <w:contextualSpacing w:val="0"/>
              <w:jc w:val="center"/>
              <w:textAlignment w:val="auto"/>
              <w:rPr>
                <w:rFonts w:eastAsia="Times New Roman" w:cs="Times New Roman"/>
                <w:b/>
                <w:kern w:val="0"/>
                <w:sz w:val="20"/>
                <w:szCs w:val="20"/>
                <w:highlight w:val="yellow"/>
                <w:lang w:eastAsia="ru-RU" w:bidi="ar-SA"/>
              </w:rPr>
            </w:pPr>
            <w:r w:rsidRPr="002377C0">
              <w:rPr>
                <w:rFonts w:eastAsia="Times New Roman" w:cs="Times New Roman"/>
                <w:b/>
                <w:kern w:val="0"/>
                <w:sz w:val="20"/>
                <w:szCs w:val="20"/>
                <w:lang w:eastAsia="ru-RU" w:bidi="ar-SA"/>
              </w:rPr>
              <w:t xml:space="preserve">Объекты </w:t>
            </w:r>
            <w:r w:rsidR="00B22CF5" w:rsidRPr="002377C0">
              <w:rPr>
                <w:rFonts w:eastAsia="Times New Roman" w:cs="Times New Roman"/>
                <w:b/>
                <w:kern w:val="0"/>
                <w:sz w:val="20"/>
                <w:szCs w:val="20"/>
                <w:lang w:eastAsia="ru-RU" w:bidi="ar-SA"/>
              </w:rPr>
              <w:t>социальной</w:t>
            </w:r>
            <w:r w:rsidRPr="002377C0">
              <w:rPr>
                <w:rFonts w:eastAsia="Times New Roman" w:cs="Times New Roman"/>
                <w:b/>
                <w:kern w:val="0"/>
                <w:sz w:val="20"/>
                <w:szCs w:val="20"/>
                <w:lang w:eastAsia="ru-RU" w:bidi="ar-SA"/>
              </w:rPr>
              <w:t xml:space="preserve"> инфраструктуры</w:t>
            </w:r>
          </w:p>
        </w:tc>
      </w:tr>
      <w:tr w:rsidR="002377C0" w:rsidRPr="002377C0" w14:paraId="27162C86" w14:textId="77777777" w:rsidTr="00D530A2">
        <w:trPr>
          <w:jc w:val="center"/>
        </w:trPr>
        <w:tc>
          <w:tcPr>
            <w:tcW w:w="14557" w:type="dxa"/>
            <w:gridSpan w:val="9"/>
            <w:tcBorders>
              <w:right w:val="single" w:sz="4" w:space="0" w:color="auto"/>
            </w:tcBorders>
            <w:vAlign w:val="center"/>
          </w:tcPr>
          <w:p w14:paraId="24B0A0D1" w14:textId="0AD11ECF" w:rsidR="00053D10" w:rsidRPr="002377C0" w:rsidRDefault="00B22CF5" w:rsidP="00D530A2">
            <w:pPr>
              <w:suppressAutoHyphens w:val="0"/>
              <w:autoSpaceDN/>
              <w:ind w:firstLine="0"/>
              <w:contextualSpacing w:val="0"/>
              <w:jc w:val="left"/>
              <w:textAlignment w:val="auto"/>
              <w:rPr>
                <w:rFonts w:eastAsia="Times New Roman" w:cs="Times New Roman"/>
                <w:i/>
                <w:kern w:val="0"/>
                <w:sz w:val="20"/>
                <w:szCs w:val="20"/>
                <w:highlight w:val="yellow"/>
                <w:lang w:eastAsia="ru-RU" w:bidi="ar-SA"/>
              </w:rPr>
            </w:pPr>
            <w:r w:rsidRPr="002377C0">
              <w:rPr>
                <w:rFonts w:eastAsia="Times New Roman" w:cs="Times New Roman"/>
                <w:i/>
                <w:kern w:val="0"/>
                <w:sz w:val="20"/>
                <w:szCs w:val="20"/>
                <w:lang w:eastAsia="ru-RU" w:bidi="ar-SA"/>
              </w:rPr>
              <w:t>49</w:t>
            </w:r>
            <w:r w:rsidR="00053D10" w:rsidRPr="002377C0">
              <w:rPr>
                <w:rFonts w:eastAsia="Times New Roman" w:cs="Times New Roman"/>
                <w:i/>
                <w:kern w:val="0"/>
                <w:sz w:val="20"/>
                <w:szCs w:val="20"/>
                <w:lang w:eastAsia="ru-RU" w:bidi="ar-SA"/>
              </w:rPr>
              <w:t xml:space="preserve">. Объекты </w:t>
            </w:r>
            <w:r w:rsidRPr="002377C0">
              <w:rPr>
                <w:rFonts w:eastAsia="Times New Roman" w:cs="Times New Roman"/>
                <w:i/>
                <w:kern w:val="0"/>
                <w:sz w:val="20"/>
                <w:szCs w:val="20"/>
                <w:lang w:eastAsia="ru-RU" w:bidi="ar-SA"/>
              </w:rPr>
              <w:t>физической культуры и массового спорта</w:t>
            </w:r>
          </w:p>
        </w:tc>
      </w:tr>
      <w:tr w:rsidR="00053D10" w:rsidRPr="002377C0" w14:paraId="6B8C3043" w14:textId="77777777" w:rsidTr="00D530A2">
        <w:trPr>
          <w:jc w:val="center"/>
        </w:trPr>
        <w:tc>
          <w:tcPr>
            <w:tcW w:w="842" w:type="dxa"/>
            <w:vAlign w:val="center"/>
          </w:tcPr>
          <w:p w14:paraId="531325E8" w14:textId="0EB169E4" w:rsidR="00053D10" w:rsidRPr="002377C0" w:rsidRDefault="00B22CF5" w:rsidP="00D530A2">
            <w:pPr>
              <w:suppressAutoHyphens w:val="0"/>
              <w:autoSpaceDN/>
              <w:ind w:firstLine="0"/>
              <w:contextualSpacing w:val="0"/>
              <w:jc w:val="left"/>
              <w:textAlignment w:val="auto"/>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49</w:t>
            </w:r>
            <w:r w:rsidR="00053D10" w:rsidRPr="002377C0">
              <w:rPr>
                <w:rFonts w:eastAsia="Times New Roman" w:cs="Times New Roman"/>
                <w:kern w:val="0"/>
                <w:sz w:val="20"/>
                <w:szCs w:val="20"/>
                <w:lang w:eastAsia="ru-RU" w:bidi="ar-SA"/>
              </w:rPr>
              <w:t>.01.01</w:t>
            </w:r>
          </w:p>
        </w:tc>
        <w:tc>
          <w:tcPr>
            <w:tcW w:w="1705" w:type="dxa"/>
            <w:shd w:val="clear" w:color="auto" w:fill="auto"/>
            <w:vAlign w:val="center"/>
          </w:tcPr>
          <w:p w14:paraId="20A20A2D" w14:textId="15CE0BFE" w:rsidR="00053D10" w:rsidRPr="002377C0" w:rsidRDefault="00B22CF5" w:rsidP="00D530A2">
            <w:pPr>
              <w:suppressAutoHyphens w:val="0"/>
              <w:autoSpaceDN/>
              <w:ind w:firstLine="0"/>
              <w:contextualSpacing w:val="0"/>
              <w:jc w:val="left"/>
              <w:textAlignment w:val="auto"/>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Физкультурно-оздоровительный комплекс открытого типа</w:t>
            </w:r>
          </w:p>
        </w:tc>
        <w:tc>
          <w:tcPr>
            <w:tcW w:w="1417" w:type="dxa"/>
            <w:shd w:val="clear" w:color="auto" w:fill="auto"/>
            <w:vAlign w:val="center"/>
          </w:tcPr>
          <w:p w14:paraId="036D3279" w14:textId="6CDCC938" w:rsidR="00053D10" w:rsidRPr="002377C0" w:rsidRDefault="00053D10" w:rsidP="00D530A2">
            <w:pPr>
              <w:suppressAutoHyphens w:val="0"/>
              <w:autoSpaceDN/>
              <w:ind w:firstLine="0"/>
              <w:contextualSpacing w:val="0"/>
              <w:jc w:val="left"/>
              <w:textAlignment w:val="auto"/>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Строительство</w:t>
            </w:r>
          </w:p>
        </w:tc>
        <w:tc>
          <w:tcPr>
            <w:tcW w:w="1843" w:type="dxa"/>
            <w:shd w:val="clear" w:color="auto" w:fill="auto"/>
            <w:vAlign w:val="center"/>
          </w:tcPr>
          <w:p w14:paraId="0F36026F" w14:textId="5CEA787A" w:rsidR="00053D10" w:rsidRPr="002377C0" w:rsidRDefault="00B22CF5" w:rsidP="00D530A2">
            <w:pPr>
              <w:suppressAutoHyphens w:val="0"/>
              <w:autoSpaceDN/>
              <w:ind w:firstLine="0"/>
              <w:contextualSpacing w:val="0"/>
              <w:jc w:val="left"/>
              <w:textAlignment w:val="auto"/>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Российская Федерация, Орловская область, р-н Кромской, пгт Кромы, ул Свободы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60811D3" w14:textId="7A6E0BC1" w:rsidR="00053D10" w:rsidRPr="002377C0" w:rsidRDefault="00053D10" w:rsidP="00D530A2">
            <w:pPr>
              <w:suppressAutoHyphens w:val="0"/>
              <w:autoSpaceDN/>
              <w:ind w:firstLine="0"/>
              <w:contextualSpacing w:val="0"/>
              <w:jc w:val="center"/>
              <w:textAlignment w:val="auto"/>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1 шт.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EA099A8" w14:textId="12A95BAE" w:rsidR="00053D10" w:rsidRPr="002377C0" w:rsidRDefault="00B22CF5" w:rsidP="00D530A2">
            <w:pPr>
              <w:suppressAutoHyphens w:val="0"/>
              <w:autoSpaceDN/>
              <w:ind w:firstLine="0"/>
              <w:contextualSpacing w:val="0"/>
              <w:jc w:val="left"/>
              <w:textAlignment w:val="auto"/>
              <w:rPr>
                <w:rFonts w:eastAsia="Times New Roman" w:cs="Times New Roman"/>
                <w:kern w:val="0"/>
                <w:sz w:val="20"/>
                <w:szCs w:val="20"/>
                <w:lang w:val="en-US" w:eastAsia="ru-RU" w:bidi="ar-SA"/>
              </w:rPr>
            </w:pPr>
            <w:r w:rsidRPr="002377C0">
              <w:rPr>
                <w:rFonts w:eastAsia="Times New Roman" w:cs="Times New Roman"/>
                <w:kern w:val="0"/>
                <w:sz w:val="20"/>
                <w:szCs w:val="20"/>
                <w:lang w:eastAsia="ru-RU" w:bidi="ar-SA"/>
              </w:rPr>
              <w:t>Не требуется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23378E2" w14:textId="12469B02" w:rsidR="00053D10" w:rsidRPr="002377C0" w:rsidRDefault="00053D10" w:rsidP="00D530A2">
            <w:pPr>
              <w:suppressAutoHyphens w:val="0"/>
              <w:autoSpaceDN/>
              <w:ind w:firstLine="0"/>
              <w:contextualSpacing w:val="0"/>
              <w:jc w:val="center"/>
              <w:textAlignment w:val="auto"/>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Расчетный срок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BB12814" w14:textId="6213EF40" w:rsidR="00053D10" w:rsidRPr="002377C0" w:rsidRDefault="00B9531A" w:rsidP="00B9531A">
            <w:pPr>
              <w:suppressAutoHyphens w:val="0"/>
              <w:autoSpaceDN/>
              <w:ind w:firstLine="0"/>
              <w:contextualSpacing w:val="0"/>
              <w:jc w:val="center"/>
              <w:textAlignment w:val="auto"/>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701010</w:t>
            </w:r>
            <w:r w:rsidR="008F3299" w:rsidRPr="002377C0">
              <w:rPr>
                <w:rFonts w:eastAsia="Times New Roman" w:cs="Times New Roman"/>
                <w:kern w:val="0"/>
                <w:sz w:val="20"/>
                <w:szCs w:val="20"/>
                <w:lang w:eastAsia="ru-RU" w:bidi="ar-SA"/>
              </w:rPr>
              <w:t>6</w:t>
            </w:r>
            <w:r w:rsidRPr="002377C0">
              <w:rPr>
                <w:rFonts w:eastAsia="Times New Roman" w:cs="Times New Roman"/>
                <w:kern w:val="0"/>
                <w:sz w:val="20"/>
                <w:szCs w:val="20"/>
                <w:lang w:eastAsia="ru-RU" w:bidi="ar-SA"/>
              </w:rPr>
              <w:t>00</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14:paraId="365B6706" w14:textId="39B54CA8" w:rsidR="00053D10" w:rsidRPr="002377C0" w:rsidRDefault="00053D10" w:rsidP="00D530A2">
            <w:pPr>
              <w:suppressAutoHyphens w:val="0"/>
              <w:autoSpaceDN/>
              <w:ind w:firstLine="0"/>
              <w:contextualSpacing w:val="0"/>
              <w:jc w:val="left"/>
              <w:textAlignment w:val="auto"/>
              <w:rPr>
                <w:rFonts w:eastAsia="Times New Roman" w:cs="Times New Roman"/>
                <w:kern w:val="0"/>
                <w:sz w:val="20"/>
                <w:szCs w:val="20"/>
                <w:lang w:eastAsia="ru-RU" w:bidi="ar-SA"/>
              </w:rPr>
            </w:pPr>
            <w:r w:rsidRPr="002377C0">
              <w:rPr>
                <w:rFonts w:eastAsia="Times New Roman" w:cs="Times New Roman"/>
                <w:kern w:val="0"/>
                <w:sz w:val="20"/>
                <w:szCs w:val="20"/>
                <w:lang w:eastAsia="ru-RU" w:bidi="ar-SA"/>
              </w:rPr>
              <w:t>-</w:t>
            </w:r>
          </w:p>
        </w:tc>
      </w:tr>
    </w:tbl>
    <w:p w14:paraId="5C98B215" w14:textId="68F4BCF2" w:rsidR="00E16345" w:rsidRPr="002377C0" w:rsidRDefault="00E16345" w:rsidP="00E16345">
      <w:pPr>
        <w:ind w:firstLine="0"/>
        <w:rPr>
          <w:rFonts w:cs="Times New Roman"/>
          <w:highlight w:val="yellow"/>
        </w:rPr>
      </w:pPr>
    </w:p>
    <w:p w14:paraId="100190A5" w14:textId="77777777" w:rsidR="00E16345" w:rsidRPr="002377C0" w:rsidRDefault="00E16345" w:rsidP="00F3763D">
      <w:pPr>
        <w:ind w:left="709" w:firstLine="0"/>
        <w:jc w:val="right"/>
        <w:rPr>
          <w:rFonts w:cs="Times New Roman"/>
          <w:highlight w:val="yellow"/>
        </w:rPr>
      </w:pPr>
    </w:p>
    <w:p w14:paraId="5B9ABEE2" w14:textId="025AFA69" w:rsidR="00D72D0B" w:rsidRPr="002377C0" w:rsidRDefault="00672779" w:rsidP="00B33A02">
      <w:pPr>
        <w:pStyle w:val="1"/>
        <w:rPr>
          <w:rFonts w:cs="Times New Roman"/>
        </w:rPr>
      </w:pPr>
      <w:bookmarkStart w:id="26" w:name="_Toc172274734"/>
      <w:r w:rsidRPr="002377C0">
        <w:rPr>
          <w:rFonts w:cs="Times New Roman"/>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26"/>
    </w:p>
    <w:p w14:paraId="5A99CFEC" w14:textId="77777777" w:rsidR="00D72D0B" w:rsidRPr="002377C0" w:rsidRDefault="00D72D0B" w:rsidP="00F3763D">
      <w:pPr>
        <w:ind w:left="709" w:firstLine="0"/>
        <w:jc w:val="right"/>
        <w:rPr>
          <w:rFonts w:cs="Times New Roman"/>
        </w:rPr>
      </w:pPr>
    </w:p>
    <w:p w14:paraId="78AE4002" w14:textId="1D86A757" w:rsidR="00D72D0B" w:rsidRPr="002377C0" w:rsidRDefault="00D72D0B" w:rsidP="00F3763D">
      <w:pPr>
        <w:ind w:left="709" w:firstLine="0"/>
        <w:jc w:val="right"/>
        <w:rPr>
          <w:rFonts w:cs="Times New Roman"/>
        </w:rPr>
      </w:pPr>
      <w:r w:rsidRPr="002377C0">
        <w:rPr>
          <w:rFonts w:cs="Times New Roman"/>
        </w:rPr>
        <w:t xml:space="preserve">Таблица </w:t>
      </w:r>
      <w:r w:rsidR="006B6B1B" w:rsidRPr="002377C0">
        <w:rPr>
          <w:rFonts w:cs="Times New Roman"/>
        </w:rPr>
        <w:t>12</w:t>
      </w:r>
    </w:p>
    <w:tbl>
      <w:tblPr>
        <w:tblStyle w:val="aff9"/>
        <w:tblW w:w="0" w:type="auto"/>
        <w:jc w:val="left"/>
        <w:tblLayout w:type="fixed"/>
        <w:tblLook w:val="04A0" w:firstRow="1" w:lastRow="0" w:firstColumn="1" w:lastColumn="0" w:noHBand="0" w:noVBand="1"/>
      </w:tblPr>
      <w:tblGrid>
        <w:gridCol w:w="704"/>
        <w:gridCol w:w="1559"/>
        <w:gridCol w:w="4678"/>
        <w:gridCol w:w="709"/>
        <w:gridCol w:w="709"/>
        <w:gridCol w:w="708"/>
        <w:gridCol w:w="709"/>
        <w:gridCol w:w="1276"/>
        <w:gridCol w:w="1843"/>
        <w:gridCol w:w="1665"/>
      </w:tblGrid>
      <w:tr w:rsidR="002377C0" w:rsidRPr="002377C0" w14:paraId="509B62D6" w14:textId="77777777" w:rsidTr="00405D22">
        <w:trPr>
          <w:tblHeader/>
          <w:jc w:val="left"/>
        </w:trPr>
        <w:tc>
          <w:tcPr>
            <w:tcW w:w="704" w:type="dxa"/>
            <w:vMerge w:val="restart"/>
            <w:shd w:val="clear" w:color="auto" w:fill="DEEAF6" w:themeFill="accent1" w:themeFillTint="33"/>
            <w:textDirection w:val="btLr"/>
          </w:tcPr>
          <w:p w14:paraId="2CF5514D" w14:textId="74E3E1BB" w:rsidR="00372C45" w:rsidRPr="002377C0" w:rsidRDefault="00405D22" w:rsidP="00D530A2">
            <w:pPr>
              <w:tabs>
                <w:tab w:val="left" w:pos="709"/>
              </w:tabs>
              <w:ind w:left="113" w:right="113" w:firstLine="0"/>
              <w:jc w:val="center"/>
              <w:rPr>
                <w:sz w:val="20"/>
                <w:szCs w:val="20"/>
                <w:lang w:eastAsia="en-US"/>
              </w:rPr>
            </w:pPr>
            <w:r w:rsidRPr="002377C0">
              <w:rPr>
                <w:sz w:val="20"/>
                <w:szCs w:val="20"/>
                <w:lang w:eastAsia="en-US"/>
              </w:rPr>
              <w:t xml:space="preserve">Код (индекс) функциональной зоны </w:t>
            </w:r>
            <w:r w:rsidR="00372C45" w:rsidRPr="002377C0">
              <w:rPr>
                <w:sz w:val="20"/>
                <w:szCs w:val="20"/>
                <w:lang w:eastAsia="en-US"/>
              </w:rPr>
              <w:t>с</w:t>
            </w:r>
          </w:p>
        </w:tc>
        <w:tc>
          <w:tcPr>
            <w:tcW w:w="1559" w:type="dxa"/>
            <w:vMerge w:val="restart"/>
            <w:shd w:val="clear" w:color="auto" w:fill="DEEAF6" w:themeFill="accent1" w:themeFillTint="33"/>
          </w:tcPr>
          <w:p w14:paraId="5A3CB6E3" w14:textId="77777777" w:rsidR="00372C45" w:rsidRPr="002377C0" w:rsidRDefault="00372C45" w:rsidP="00405D22">
            <w:pPr>
              <w:tabs>
                <w:tab w:val="left" w:pos="709"/>
              </w:tabs>
              <w:ind w:firstLine="0"/>
              <w:jc w:val="center"/>
              <w:rPr>
                <w:sz w:val="20"/>
                <w:szCs w:val="20"/>
                <w:lang w:eastAsia="en-US"/>
              </w:rPr>
            </w:pPr>
            <w:r w:rsidRPr="002377C0">
              <w:rPr>
                <w:sz w:val="20"/>
                <w:szCs w:val="20"/>
                <w:lang w:eastAsia="en-US"/>
              </w:rPr>
              <w:t>Наименование функциональной зоны</w:t>
            </w:r>
          </w:p>
        </w:tc>
        <w:tc>
          <w:tcPr>
            <w:tcW w:w="4678" w:type="dxa"/>
            <w:vMerge w:val="restart"/>
            <w:shd w:val="clear" w:color="auto" w:fill="DEEAF6" w:themeFill="accent1" w:themeFillTint="33"/>
          </w:tcPr>
          <w:p w14:paraId="6640F9FB"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Характер освоения территории</w:t>
            </w:r>
          </w:p>
        </w:tc>
        <w:tc>
          <w:tcPr>
            <w:tcW w:w="5954" w:type="dxa"/>
            <w:gridSpan w:val="6"/>
            <w:shd w:val="clear" w:color="auto" w:fill="DEEAF6" w:themeFill="accent1" w:themeFillTint="33"/>
          </w:tcPr>
          <w:p w14:paraId="65C2F204"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Параметры планируемого развития функциональных зон</w:t>
            </w:r>
          </w:p>
        </w:tc>
        <w:tc>
          <w:tcPr>
            <w:tcW w:w="1665" w:type="dxa"/>
            <w:vMerge w:val="restart"/>
            <w:shd w:val="clear" w:color="auto" w:fill="DEEAF6" w:themeFill="accent1" w:themeFillTint="33"/>
          </w:tcPr>
          <w:p w14:paraId="02CB6982"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Основные виды разрешенного использования для функциональных зон и предельные доли использования по каждому виду разрешенного использования</w:t>
            </w:r>
          </w:p>
        </w:tc>
      </w:tr>
      <w:tr w:rsidR="002377C0" w:rsidRPr="002377C0" w14:paraId="5B3893F2" w14:textId="77777777" w:rsidTr="00405D22">
        <w:trPr>
          <w:trHeight w:val="2549"/>
          <w:tblHeader/>
          <w:jc w:val="left"/>
        </w:trPr>
        <w:tc>
          <w:tcPr>
            <w:tcW w:w="704" w:type="dxa"/>
            <w:vMerge/>
          </w:tcPr>
          <w:p w14:paraId="742B97F0" w14:textId="77777777" w:rsidR="00372C45" w:rsidRPr="002377C0" w:rsidRDefault="00372C45" w:rsidP="00D530A2">
            <w:pPr>
              <w:tabs>
                <w:tab w:val="left" w:pos="709"/>
              </w:tabs>
              <w:ind w:firstLine="0"/>
              <w:rPr>
                <w:sz w:val="20"/>
                <w:szCs w:val="20"/>
                <w:highlight w:val="yellow"/>
                <w:lang w:eastAsia="en-US"/>
              </w:rPr>
            </w:pPr>
          </w:p>
        </w:tc>
        <w:tc>
          <w:tcPr>
            <w:tcW w:w="1559" w:type="dxa"/>
            <w:vMerge/>
          </w:tcPr>
          <w:p w14:paraId="4770CE1E" w14:textId="77777777" w:rsidR="00372C45" w:rsidRPr="002377C0" w:rsidRDefault="00372C45" w:rsidP="00D530A2">
            <w:pPr>
              <w:tabs>
                <w:tab w:val="left" w:pos="709"/>
              </w:tabs>
              <w:ind w:firstLine="0"/>
              <w:rPr>
                <w:sz w:val="20"/>
                <w:szCs w:val="20"/>
                <w:highlight w:val="yellow"/>
                <w:lang w:eastAsia="en-US"/>
              </w:rPr>
            </w:pPr>
          </w:p>
        </w:tc>
        <w:tc>
          <w:tcPr>
            <w:tcW w:w="4678" w:type="dxa"/>
            <w:vMerge/>
          </w:tcPr>
          <w:p w14:paraId="4DA03F85" w14:textId="77777777" w:rsidR="00372C45" w:rsidRPr="002377C0" w:rsidRDefault="00372C45" w:rsidP="00D530A2">
            <w:pPr>
              <w:tabs>
                <w:tab w:val="left" w:pos="709"/>
              </w:tabs>
              <w:ind w:firstLine="0"/>
              <w:rPr>
                <w:sz w:val="20"/>
                <w:szCs w:val="20"/>
                <w:highlight w:val="yellow"/>
                <w:lang w:eastAsia="en-US"/>
              </w:rPr>
            </w:pPr>
          </w:p>
        </w:tc>
        <w:tc>
          <w:tcPr>
            <w:tcW w:w="709" w:type="dxa"/>
            <w:shd w:val="clear" w:color="auto" w:fill="DEEAF6" w:themeFill="accent1" w:themeFillTint="33"/>
            <w:textDirection w:val="btLr"/>
          </w:tcPr>
          <w:p w14:paraId="17B1BD5E" w14:textId="7C4C6B10" w:rsidR="00372C45" w:rsidRPr="002377C0" w:rsidRDefault="00405D22" w:rsidP="00D530A2">
            <w:pPr>
              <w:tabs>
                <w:tab w:val="left" w:pos="709"/>
              </w:tabs>
              <w:ind w:left="113" w:right="113" w:firstLine="0"/>
              <w:jc w:val="center"/>
              <w:rPr>
                <w:sz w:val="20"/>
                <w:szCs w:val="20"/>
                <w:lang w:eastAsia="en-US"/>
              </w:rPr>
            </w:pPr>
            <w:r w:rsidRPr="002377C0">
              <w:rPr>
                <w:rStyle w:val="affb"/>
                <w:sz w:val="20"/>
                <w:szCs w:val="20"/>
                <w:lang w:eastAsia="en-US"/>
              </w:rPr>
              <w:footnoteReference w:customMarkFollows="1" w:id="5"/>
              <w:t>&lt;1&gt;</w:t>
            </w:r>
            <w:r w:rsidRPr="002377C0">
              <w:rPr>
                <w:sz w:val="20"/>
                <w:szCs w:val="20"/>
                <w:lang w:eastAsia="en-US"/>
              </w:rPr>
              <w:t xml:space="preserve"> </w:t>
            </w:r>
            <w:r w:rsidR="00372C45" w:rsidRPr="002377C0">
              <w:rPr>
                <w:sz w:val="20"/>
                <w:szCs w:val="20"/>
                <w:lang w:eastAsia="en-US"/>
              </w:rPr>
              <w:t>Максимальная плотность населения, чел/га</w:t>
            </w:r>
          </w:p>
        </w:tc>
        <w:tc>
          <w:tcPr>
            <w:tcW w:w="709" w:type="dxa"/>
            <w:shd w:val="clear" w:color="auto" w:fill="DEEAF6" w:themeFill="accent1" w:themeFillTint="33"/>
            <w:textDirection w:val="btLr"/>
          </w:tcPr>
          <w:p w14:paraId="18BA6FC8" w14:textId="4147AF4F" w:rsidR="00372C45" w:rsidRPr="002377C0" w:rsidRDefault="00405D22" w:rsidP="00D530A2">
            <w:pPr>
              <w:tabs>
                <w:tab w:val="left" w:pos="709"/>
              </w:tabs>
              <w:ind w:left="113" w:right="113" w:firstLine="0"/>
              <w:jc w:val="center"/>
              <w:rPr>
                <w:sz w:val="20"/>
                <w:szCs w:val="20"/>
                <w:lang w:eastAsia="en-US"/>
              </w:rPr>
            </w:pPr>
            <w:r w:rsidRPr="002377C0">
              <w:rPr>
                <w:sz w:val="20"/>
                <w:szCs w:val="20"/>
                <w:vertAlign w:val="superscript"/>
                <w:lang w:eastAsia="en-US"/>
              </w:rPr>
              <w:t xml:space="preserve">&lt;1&gt; </w:t>
            </w:r>
            <w:r w:rsidR="00372C45" w:rsidRPr="002377C0">
              <w:rPr>
                <w:sz w:val="20"/>
                <w:szCs w:val="20"/>
                <w:lang w:eastAsia="en-US"/>
              </w:rPr>
              <w:t>Показатели численности постоянного населения, чел</w:t>
            </w:r>
          </w:p>
        </w:tc>
        <w:tc>
          <w:tcPr>
            <w:tcW w:w="708" w:type="dxa"/>
            <w:shd w:val="clear" w:color="auto" w:fill="DEEAF6" w:themeFill="accent1" w:themeFillTint="33"/>
            <w:textDirection w:val="btLr"/>
          </w:tcPr>
          <w:p w14:paraId="435EFAB6" w14:textId="761D3659" w:rsidR="00372C45" w:rsidRPr="002377C0" w:rsidRDefault="00405D22" w:rsidP="00D530A2">
            <w:pPr>
              <w:tabs>
                <w:tab w:val="left" w:pos="709"/>
              </w:tabs>
              <w:ind w:left="113" w:right="113" w:firstLine="0"/>
              <w:jc w:val="center"/>
              <w:rPr>
                <w:sz w:val="20"/>
                <w:szCs w:val="20"/>
                <w:lang w:eastAsia="en-US"/>
              </w:rPr>
            </w:pPr>
            <w:r w:rsidRPr="002377C0">
              <w:rPr>
                <w:sz w:val="20"/>
                <w:szCs w:val="20"/>
                <w:vertAlign w:val="superscript"/>
                <w:lang w:eastAsia="en-US"/>
              </w:rPr>
              <w:t xml:space="preserve">&lt;1&gt; </w:t>
            </w:r>
            <w:r w:rsidR="00372C45" w:rsidRPr="002377C0">
              <w:rPr>
                <w:sz w:val="20"/>
                <w:szCs w:val="20"/>
                <w:lang w:eastAsia="en-US"/>
              </w:rPr>
              <w:t>Средняя жилищная обеспеченность, м</w:t>
            </w:r>
            <w:r w:rsidR="00372C45" w:rsidRPr="002377C0">
              <w:rPr>
                <w:sz w:val="20"/>
                <w:szCs w:val="20"/>
                <w:vertAlign w:val="superscript"/>
                <w:lang w:eastAsia="en-US"/>
              </w:rPr>
              <w:t>2</w:t>
            </w:r>
            <w:r w:rsidR="00372C45" w:rsidRPr="002377C0">
              <w:rPr>
                <w:sz w:val="20"/>
                <w:szCs w:val="20"/>
                <w:lang w:eastAsia="en-US"/>
              </w:rPr>
              <w:t>/чел</w:t>
            </w:r>
          </w:p>
        </w:tc>
        <w:tc>
          <w:tcPr>
            <w:tcW w:w="709" w:type="dxa"/>
            <w:shd w:val="clear" w:color="auto" w:fill="DEEAF6" w:themeFill="accent1" w:themeFillTint="33"/>
            <w:textDirection w:val="btLr"/>
          </w:tcPr>
          <w:p w14:paraId="2DC4F4A8" w14:textId="59BAED91" w:rsidR="00372C45" w:rsidRPr="002377C0" w:rsidRDefault="00405D22" w:rsidP="00D530A2">
            <w:pPr>
              <w:tabs>
                <w:tab w:val="left" w:pos="709"/>
              </w:tabs>
              <w:ind w:left="113" w:right="113" w:firstLine="0"/>
              <w:jc w:val="center"/>
              <w:rPr>
                <w:sz w:val="20"/>
                <w:szCs w:val="20"/>
                <w:lang w:eastAsia="en-US"/>
              </w:rPr>
            </w:pPr>
            <w:r w:rsidRPr="002377C0">
              <w:rPr>
                <w:sz w:val="20"/>
                <w:szCs w:val="20"/>
                <w:vertAlign w:val="superscript"/>
                <w:lang w:eastAsia="en-US"/>
              </w:rPr>
              <w:t xml:space="preserve">&lt;1&gt; </w:t>
            </w:r>
            <w:r w:rsidR="00372C45" w:rsidRPr="002377C0">
              <w:rPr>
                <w:sz w:val="20"/>
                <w:szCs w:val="20"/>
                <w:lang w:eastAsia="en-US"/>
              </w:rPr>
              <w:t>Планируемый объем ввода жилья, м</w:t>
            </w:r>
            <w:r w:rsidR="00372C45" w:rsidRPr="002377C0">
              <w:rPr>
                <w:sz w:val="20"/>
                <w:szCs w:val="20"/>
                <w:vertAlign w:val="superscript"/>
                <w:lang w:eastAsia="en-US"/>
              </w:rPr>
              <w:t>2</w:t>
            </w:r>
          </w:p>
        </w:tc>
        <w:tc>
          <w:tcPr>
            <w:tcW w:w="1276" w:type="dxa"/>
            <w:shd w:val="clear" w:color="auto" w:fill="DEEAF6" w:themeFill="accent1" w:themeFillTint="33"/>
          </w:tcPr>
          <w:p w14:paraId="77EA9104" w14:textId="77777777" w:rsidR="00372C45" w:rsidRPr="002377C0" w:rsidRDefault="00372C45" w:rsidP="00405D22">
            <w:pPr>
              <w:tabs>
                <w:tab w:val="left" w:pos="709"/>
              </w:tabs>
              <w:ind w:firstLine="0"/>
              <w:jc w:val="center"/>
              <w:rPr>
                <w:sz w:val="20"/>
                <w:szCs w:val="20"/>
                <w:lang w:eastAsia="en-US"/>
              </w:rPr>
            </w:pPr>
            <w:r w:rsidRPr="002377C0">
              <w:rPr>
                <w:sz w:val="20"/>
                <w:szCs w:val="20"/>
                <w:lang w:eastAsia="en-US"/>
              </w:rPr>
              <w:t>Площадь функциональной зоны, м</w:t>
            </w:r>
            <w:r w:rsidRPr="002377C0">
              <w:rPr>
                <w:sz w:val="20"/>
                <w:szCs w:val="20"/>
                <w:vertAlign w:val="superscript"/>
                <w:lang w:eastAsia="en-US"/>
              </w:rPr>
              <w:t>2</w:t>
            </w:r>
          </w:p>
        </w:tc>
        <w:tc>
          <w:tcPr>
            <w:tcW w:w="1843" w:type="dxa"/>
            <w:shd w:val="clear" w:color="auto" w:fill="DEEAF6" w:themeFill="accent1" w:themeFillTint="33"/>
          </w:tcPr>
          <w:p w14:paraId="7CCA4B4C"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Сведения о планируемых объектах федерального, регионального, местного значения (за исключением линейных оюъектов)</w:t>
            </w:r>
          </w:p>
        </w:tc>
        <w:tc>
          <w:tcPr>
            <w:tcW w:w="1665" w:type="dxa"/>
            <w:vMerge/>
          </w:tcPr>
          <w:p w14:paraId="77B7A4C2" w14:textId="77777777" w:rsidR="00372C45" w:rsidRPr="002377C0" w:rsidRDefault="00372C45" w:rsidP="00D530A2">
            <w:pPr>
              <w:tabs>
                <w:tab w:val="left" w:pos="709"/>
              </w:tabs>
              <w:ind w:firstLine="0"/>
              <w:rPr>
                <w:sz w:val="20"/>
                <w:szCs w:val="20"/>
                <w:highlight w:val="yellow"/>
                <w:lang w:eastAsia="en-US"/>
              </w:rPr>
            </w:pPr>
          </w:p>
        </w:tc>
      </w:tr>
      <w:tr w:rsidR="002377C0" w:rsidRPr="002377C0" w14:paraId="50D4A718" w14:textId="77777777" w:rsidTr="00405D22">
        <w:trPr>
          <w:trHeight w:val="1134"/>
          <w:jc w:val="left"/>
        </w:trPr>
        <w:tc>
          <w:tcPr>
            <w:tcW w:w="704" w:type="dxa"/>
            <w:textDirection w:val="btLr"/>
          </w:tcPr>
          <w:p w14:paraId="2490934B" w14:textId="281710A9" w:rsidR="00372C45" w:rsidRPr="002377C0" w:rsidRDefault="00B9531A" w:rsidP="00B9531A">
            <w:pPr>
              <w:tabs>
                <w:tab w:val="left" w:pos="709"/>
              </w:tabs>
              <w:ind w:left="113" w:right="113" w:firstLine="0"/>
              <w:jc w:val="center"/>
              <w:rPr>
                <w:sz w:val="20"/>
                <w:szCs w:val="20"/>
                <w:lang w:eastAsia="en-US"/>
              </w:rPr>
            </w:pPr>
            <w:r w:rsidRPr="002377C0">
              <w:rPr>
                <w:sz w:val="20"/>
                <w:szCs w:val="20"/>
                <w:lang w:eastAsia="en-US"/>
              </w:rPr>
              <w:t>701010100</w:t>
            </w:r>
          </w:p>
        </w:tc>
        <w:tc>
          <w:tcPr>
            <w:tcW w:w="1559" w:type="dxa"/>
            <w:textDirection w:val="btLr"/>
          </w:tcPr>
          <w:p w14:paraId="596F58B2" w14:textId="77777777" w:rsidR="00372C45" w:rsidRPr="002377C0" w:rsidRDefault="00372C45" w:rsidP="00405D22">
            <w:pPr>
              <w:tabs>
                <w:tab w:val="left" w:pos="709"/>
              </w:tabs>
              <w:ind w:left="113" w:right="113" w:firstLine="0"/>
              <w:jc w:val="center"/>
              <w:rPr>
                <w:sz w:val="20"/>
                <w:szCs w:val="20"/>
                <w:highlight w:val="yellow"/>
                <w:lang w:eastAsia="en-US"/>
              </w:rPr>
            </w:pPr>
            <w:r w:rsidRPr="002377C0">
              <w:rPr>
                <w:sz w:val="20"/>
                <w:szCs w:val="20"/>
                <w:lang w:eastAsia="en-US"/>
              </w:rPr>
              <w:t>Жилая зона</w:t>
            </w:r>
          </w:p>
        </w:tc>
        <w:tc>
          <w:tcPr>
            <w:tcW w:w="4678" w:type="dxa"/>
          </w:tcPr>
          <w:p w14:paraId="1FAA8433" w14:textId="08F4932C" w:rsidR="00372C45" w:rsidRPr="002377C0" w:rsidRDefault="00372C45" w:rsidP="00D530A2">
            <w:pPr>
              <w:tabs>
                <w:tab w:val="left" w:pos="709"/>
              </w:tabs>
              <w:ind w:firstLine="0"/>
              <w:rPr>
                <w:sz w:val="20"/>
                <w:szCs w:val="20"/>
                <w:highlight w:val="yellow"/>
                <w:lang w:eastAsia="en-US"/>
              </w:rPr>
            </w:pPr>
            <w:r w:rsidRPr="002377C0">
              <w:rPr>
                <w:sz w:val="20"/>
                <w:szCs w:val="20"/>
                <w:lang w:eastAsia="en-US"/>
              </w:rPr>
              <w:t xml:space="preserve">Зона </w:t>
            </w:r>
            <w:r w:rsidR="001235E7" w:rsidRPr="002377C0">
              <w:rPr>
                <w:sz w:val="20"/>
                <w:szCs w:val="20"/>
                <w:lang w:eastAsia="en-US"/>
              </w:rPr>
              <w:t>предназначена для застройки жилыми домами,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а также территорий, предназначенных для ведения садоводства</w:t>
            </w:r>
            <w:r w:rsidRPr="002377C0">
              <w:rPr>
                <w:sz w:val="20"/>
                <w:szCs w:val="20"/>
                <w:lang w:eastAsia="en-US"/>
              </w:rPr>
              <w:t>.</w:t>
            </w:r>
          </w:p>
        </w:tc>
        <w:tc>
          <w:tcPr>
            <w:tcW w:w="709" w:type="dxa"/>
          </w:tcPr>
          <w:p w14:paraId="6B9E62B4"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363D8CDA"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8" w:type="dxa"/>
          </w:tcPr>
          <w:p w14:paraId="72514B9A"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33CE4CEE"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1276" w:type="dxa"/>
          </w:tcPr>
          <w:p w14:paraId="0C6A1537" w14:textId="7E3DD857" w:rsidR="00372C45" w:rsidRPr="002377C0" w:rsidRDefault="009506FF" w:rsidP="00D530A2">
            <w:pPr>
              <w:tabs>
                <w:tab w:val="left" w:pos="709"/>
              </w:tabs>
              <w:ind w:firstLine="0"/>
              <w:jc w:val="center"/>
              <w:rPr>
                <w:sz w:val="20"/>
                <w:szCs w:val="20"/>
                <w:highlight w:val="yellow"/>
                <w:lang w:val="en-US" w:eastAsia="en-US"/>
              </w:rPr>
            </w:pPr>
            <w:r w:rsidRPr="002377C0">
              <w:rPr>
                <w:sz w:val="20"/>
                <w:szCs w:val="20"/>
                <w:lang w:eastAsia="en-US"/>
              </w:rPr>
              <w:t>3</w:t>
            </w:r>
            <w:r w:rsidR="00973446" w:rsidRPr="002377C0">
              <w:rPr>
                <w:sz w:val="20"/>
                <w:szCs w:val="20"/>
                <w:lang w:eastAsia="en-US"/>
              </w:rPr>
              <w:t xml:space="preserve"> </w:t>
            </w:r>
            <w:r w:rsidR="006647A2" w:rsidRPr="002377C0">
              <w:rPr>
                <w:sz w:val="20"/>
                <w:szCs w:val="20"/>
                <w:lang w:val="en-US" w:eastAsia="en-US"/>
              </w:rPr>
              <w:t>075</w:t>
            </w:r>
            <w:r w:rsidR="00973446" w:rsidRPr="002377C0">
              <w:rPr>
                <w:sz w:val="20"/>
                <w:szCs w:val="20"/>
                <w:lang w:eastAsia="en-US"/>
              </w:rPr>
              <w:t xml:space="preserve"> </w:t>
            </w:r>
            <w:r w:rsidR="006647A2" w:rsidRPr="002377C0">
              <w:rPr>
                <w:sz w:val="20"/>
                <w:szCs w:val="20"/>
                <w:lang w:val="en-US" w:eastAsia="en-US"/>
              </w:rPr>
              <w:t>728</w:t>
            </w:r>
          </w:p>
        </w:tc>
        <w:tc>
          <w:tcPr>
            <w:tcW w:w="1843" w:type="dxa"/>
            <w:vAlign w:val="top"/>
          </w:tcPr>
          <w:p w14:paraId="5CBC8EC9" w14:textId="39451BCC" w:rsidR="00372C45" w:rsidRPr="002377C0" w:rsidRDefault="00372C45" w:rsidP="00B47DC9">
            <w:pPr>
              <w:tabs>
                <w:tab w:val="left" w:pos="709"/>
              </w:tabs>
              <w:ind w:firstLine="0"/>
              <w:jc w:val="left"/>
              <w:rPr>
                <w:sz w:val="20"/>
                <w:szCs w:val="20"/>
                <w:highlight w:val="yellow"/>
                <w:lang w:eastAsia="en-US"/>
              </w:rPr>
            </w:pPr>
            <w:r w:rsidRPr="002377C0">
              <w:rPr>
                <w:sz w:val="20"/>
                <w:szCs w:val="20"/>
                <w:lang w:eastAsia="en-US"/>
              </w:rPr>
              <w:t xml:space="preserve">Размещение объектов </w:t>
            </w:r>
            <w:r w:rsidR="00B47DC9" w:rsidRPr="002377C0">
              <w:rPr>
                <w:sz w:val="20"/>
                <w:szCs w:val="20"/>
                <w:lang w:eastAsia="en-US"/>
              </w:rPr>
              <w:t>не планируется</w:t>
            </w:r>
          </w:p>
        </w:tc>
        <w:tc>
          <w:tcPr>
            <w:tcW w:w="1665" w:type="dxa"/>
          </w:tcPr>
          <w:p w14:paraId="48BE8A83" w14:textId="77777777" w:rsidR="00372C45" w:rsidRPr="002377C0" w:rsidRDefault="00372C45" w:rsidP="00D530A2">
            <w:pPr>
              <w:tabs>
                <w:tab w:val="left" w:pos="709"/>
              </w:tabs>
              <w:ind w:firstLine="0"/>
              <w:rPr>
                <w:sz w:val="20"/>
                <w:szCs w:val="20"/>
                <w:highlight w:val="yellow"/>
                <w:lang w:eastAsia="en-US"/>
              </w:rPr>
            </w:pPr>
          </w:p>
        </w:tc>
      </w:tr>
      <w:tr w:rsidR="002377C0" w:rsidRPr="002377C0" w14:paraId="70F6F8AF" w14:textId="77777777" w:rsidTr="00405D22">
        <w:trPr>
          <w:trHeight w:val="1134"/>
          <w:jc w:val="left"/>
        </w:trPr>
        <w:tc>
          <w:tcPr>
            <w:tcW w:w="704" w:type="dxa"/>
            <w:textDirection w:val="btLr"/>
          </w:tcPr>
          <w:p w14:paraId="126EC444" w14:textId="59CA7494" w:rsidR="00B47DC9" w:rsidRPr="002377C0" w:rsidRDefault="00B47DC9" w:rsidP="00B9531A">
            <w:pPr>
              <w:tabs>
                <w:tab w:val="left" w:pos="709"/>
              </w:tabs>
              <w:ind w:left="113" w:right="113" w:firstLine="0"/>
              <w:jc w:val="center"/>
              <w:rPr>
                <w:sz w:val="20"/>
                <w:szCs w:val="20"/>
                <w:lang w:eastAsia="en-US"/>
              </w:rPr>
            </w:pPr>
            <w:r w:rsidRPr="002377C0">
              <w:rPr>
                <w:sz w:val="20"/>
                <w:szCs w:val="20"/>
                <w:lang w:eastAsia="en-US"/>
              </w:rPr>
              <w:t>701010300</w:t>
            </w:r>
          </w:p>
        </w:tc>
        <w:tc>
          <w:tcPr>
            <w:tcW w:w="1559" w:type="dxa"/>
            <w:textDirection w:val="btLr"/>
          </w:tcPr>
          <w:p w14:paraId="3E6C1CD3" w14:textId="4C2FEC8E" w:rsidR="00B47DC9" w:rsidRPr="002377C0" w:rsidRDefault="00B47DC9" w:rsidP="00405D22">
            <w:pPr>
              <w:tabs>
                <w:tab w:val="left" w:pos="709"/>
              </w:tabs>
              <w:ind w:left="113" w:right="113" w:firstLine="0"/>
              <w:jc w:val="center"/>
              <w:rPr>
                <w:sz w:val="20"/>
                <w:szCs w:val="20"/>
                <w:lang w:eastAsia="en-US"/>
              </w:rPr>
            </w:pPr>
            <w:r w:rsidRPr="002377C0">
              <w:rPr>
                <w:sz w:val="20"/>
                <w:szCs w:val="20"/>
                <w:lang w:eastAsia="en-US"/>
              </w:rPr>
              <w:t>Общественно-деловая зона</w:t>
            </w:r>
          </w:p>
        </w:tc>
        <w:tc>
          <w:tcPr>
            <w:tcW w:w="4678" w:type="dxa"/>
          </w:tcPr>
          <w:p w14:paraId="549AA65D" w14:textId="43A6DB9A" w:rsidR="00B47DC9" w:rsidRPr="002377C0" w:rsidRDefault="001235E7" w:rsidP="00D530A2">
            <w:pPr>
              <w:tabs>
                <w:tab w:val="left" w:pos="709"/>
              </w:tabs>
              <w:ind w:firstLine="0"/>
              <w:rPr>
                <w:sz w:val="20"/>
                <w:szCs w:val="20"/>
                <w:highlight w:val="yellow"/>
                <w:lang w:eastAsia="en-US"/>
              </w:rPr>
            </w:pPr>
            <w:r w:rsidRPr="002377C0">
              <w:rPr>
                <w:sz w:val="20"/>
                <w:szCs w:val="20"/>
                <w:lang w:eastAsia="en-US"/>
              </w:rPr>
              <w:t>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иных объектов согласно градостроительным регламентам. В перечень объектов капитального строительства, разрешенных для размещения в общественно-деловой зоне, могут включаться жилые дома, жилые дома блокированной застройки, многоквартирные дома, гостиницы, подземные или многоэтажные гаражи.</w:t>
            </w:r>
          </w:p>
        </w:tc>
        <w:tc>
          <w:tcPr>
            <w:tcW w:w="709" w:type="dxa"/>
          </w:tcPr>
          <w:p w14:paraId="4BED2436" w14:textId="6592E763" w:rsidR="00B47DC9" w:rsidRPr="002377C0" w:rsidRDefault="00B47DC9"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63931111" w14:textId="4FC3BF12" w:rsidR="00B47DC9" w:rsidRPr="002377C0" w:rsidRDefault="00B47DC9" w:rsidP="00D530A2">
            <w:pPr>
              <w:tabs>
                <w:tab w:val="left" w:pos="709"/>
              </w:tabs>
              <w:ind w:firstLine="0"/>
              <w:jc w:val="center"/>
              <w:rPr>
                <w:sz w:val="20"/>
                <w:szCs w:val="20"/>
                <w:lang w:eastAsia="en-US"/>
              </w:rPr>
            </w:pPr>
            <w:r w:rsidRPr="002377C0">
              <w:rPr>
                <w:sz w:val="20"/>
                <w:szCs w:val="20"/>
                <w:lang w:eastAsia="en-US"/>
              </w:rPr>
              <w:t>-</w:t>
            </w:r>
          </w:p>
        </w:tc>
        <w:tc>
          <w:tcPr>
            <w:tcW w:w="708" w:type="dxa"/>
          </w:tcPr>
          <w:p w14:paraId="1C02B722" w14:textId="2385E3EB" w:rsidR="00B47DC9" w:rsidRPr="002377C0" w:rsidRDefault="00B47DC9"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2F3853CB" w14:textId="628561B2" w:rsidR="00B47DC9" w:rsidRPr="002377C0" w:rsidRDefault="00B47DC9" w:rsidP="00D530A2">
            <w:pPr>
              <w:tabs>
                <w:tab w:val="left" w:pos="709"/>
              </w:tabs>
              <w:ind w:firstLine="0"/>
              <w:jc w:val="center"/>
              <w:rPr>
                <w:sz w:val="20"/>
                <w:szCs w:val="20"/>
                <w:lang w:eastAsia="en-US"/>
              </w:rPr>
            </w:pPr>
            <w:r w:rsidRPr="002377C0">
              <w:rPr>
                <w:sz w:val="20"/>
                <w:szCs w:val="20"/>
                <w:lang w:eastAsia="en-US"/>
              </w:rPr>
              <w:t>-</w:t>
            </w:r>
          </w:p>
        </w:tc>
        <w:tc>
          <w:tcPr>
            <w:tcW w:w="1276" w:type="dxa"/>
          </w:tcPr>
          <w:p w14:paraId="1EF34E51" w14:textId="01427131" w:rsidR="00B47DC9" w:rsidRPr="002377C0" w:rsidRDefault="00FB7DC2" w:rsidP="00D530A2">
            <w:pPr>
              <w:tabs>
                <w:tab w:val="left" w:pos="709"/>
              </w:tabs>
              <w:ind w:firstLine="0"/>
              <w:jc w:val="center"/>
              <w:rPr>
                <w:sz w:val="20"/>
                <w:szCs w:val="20"/>
                <w:highlight w:val="yellow"/>
                <w:lang w:val="en-US" w:eastAsia="en-US"/>
              </w:rPr>
            </w:pPr>
            <w:r w:rsidRPr="002377C0">
              <w:rPr>
                <w:sz w:val="20"/>
                <w:szCs w:val="20"/>
                <w:lang w:eastAsia="en-US"/>
              </w:rPr>
              <w:t>2</w:t>
            </w:r>
            <w:r w:rsidR="006647A2" w:rsidRPr="002377C0">
              <w:rPr>
                <w:sz w:val="20"/>
                <w:szCs w:val="20"/>
                <w:lang w:val="en-US" w:eastAsia="en-US"/>
              </w:rPr>
              <w:t>51</w:t>
            </w:r>
            <w:r w:rsidR="00E60EBA" w:rsidRPr="002377C0">
              <w:rPr>
                <w:sz w:val="20"/>
                <w:szCs w:val="20"/>
                <w:lang w:eastAsia="en-US"/>
              </w:rPr>
              <w:t xml:space="preserve"> </w:t>
            </w:r>
            <w:r w:rsidR="006647A2" w:rsidRPr="002377C0">
              <w:rPr>
                <w:sz w:val="20"/>
                <w:szCs w:val="20"/>
                <w:lang w:val="en-US" w:eastAsia="en-US"/>
              </w:rPr>
              <w:t>674</w:t>
            </w:r>
          </w:p>
        </w:tc>
        <w:tc>
          <w:tcPr>
            <w:tcW w:w="1843" w:type="dxa"/>
            <w:vAlign w:val="top"/>
          </w:tcPr>
          <w:p w14:paraId="77103C69" w14:textId="0B25C17A" w:rsidR="00B47DC9" w:rsidRPr="002377C0" w:rsidRDefault="00B47DC9" w:rsidP="00B47DC9">
            <w:pPr>
              <w:tabs>
                <w:tab w:val="left" w:pos="709"/>
              </w:tabs>
              <w:ind w:firstLine="0"/>
              <w:jc w:val="left"/>
              <w:rPr>
                <w:sz w:val="20"/>
                <w:szCs w:val="20"/>
                <w:lang w:eastAsia="en-US"/>
              </w:rPr>
            </w:pPr>
            <w:r w:rsidRPr="002377C0">
              <w:rPr>
                <w:sz w:val="20"/>
                <w:szCs w:val="20"/>
                <w:lang w:eastAsia="en-US"/>
              </w:rPr>
              <w:t>Размещение объектов не планируется</w:t>
            </w:r>
          </w:p>
        </w:tc>
        <w:tc>
          <w:tcPr>
            <w:tcW w:w="1665" w:type="dxa"/>
          </w:tcPr>
          <w:p w14:paraId="44EA70D2" w14:textId="77777777" w:rsidR="00B47DC9" w:rsidRPr="002377C0" w:rsidRDefault="00B47DC9" w:rsidP="00D530A2">
            <w:pPr>
              <w:tabs>
                <w:tab w:val="left" w:pos="709"/>
              </w:tabs>
              <w:ind w:firstLine="0"/>
              <w:rPr>
                <w:sz w:val="20"/>
                <w:szCs w:val="20"/>
                <w:highlight w:val="yellow"/>
                <w:lang w:eastAsia="en-US"/>
              </w:rPr>
            </w:pPr>
          </w:p>
        </w:tc>
      </w:tr>
      <w:tr w:rsidR="002377C0" w:rsidRPr="002377C0" w14:paraId="0D3FDC1B" w14:textId="77777777" w:rsidTr="00405D22">
        <w:trPr>
          <w:trHeight w:val="1134"/>
          <w:jc w:val="left"/>
        </w:trPr>
        <w:tc>
          <w:tcPr>
            <w:tcW w:w="704" w:type="dxa"/>
            <w:textDirection w:val="btLr"/>
          </w:tcPr>
          <w:p w14:paraId="091B25F4" w14:textId="53DC06B7" w:rsidR="00372C45" w:rsidRPr="002377C0" w:rsidRDefault="008B668A" w:rsidP="00B9531A">
            <w:pPr>
              <w:tabs>
                <w:tab w:val="left" w:pos="709"/>
              </w:tabs>
              <w:ind w:left="113" w:right="113" w:firstLine="0"/>
              <w:jc w:val="center"/>
              <w:rPr>
                <w:sz w:val="20"/>
                <w:szCs w:val="20"/>
                <w:lang w:eastAsia="en-US"/>
              </w:rPr>
            </w:pPr>
            <w:r w:rsidRPr="002377C0">
              <w:rPr>
                <w:sz w:val="20"/>
                <w:szCs w:val="20"/>
                <w:lang w:eastAsia="en-US"/>
              </w:rPr>
              <w:t>701010500</w:t>
            </w:r>
          </w:p>
        </w:tc>
        <w:tc>
          <w:tcPr>
            <w:tcW w:w="1559" w:type="dxa"/>
            <w:textDirection w:val="btLr"/>
          </w:tcPr>
          <w:p w14:paraId="718BBA22" w14:textId="77777777" w:rsidR="00372C45" w:rsidRPr="002377C0" w:rsidRDefault="00372C45" w:rsidP="00405D22">
            <w:pPr>
              <w:tabs>
                <w:tab w:val="left" w:pos="709"/>
              </w:tabs>
              <w:ind w:left="113" w:right="113" w:firstLine="0"/>
              <w:jc w:val="center"/>
              <w:rPr>
                <w:sz w:val="20"/>
                <w:szCs w:val="20"/>
                <w:lang w:eastAsia="en-US"/>
              </w:rPr>
            </w:pPr>
            <w:r w:rsidRPr="002377C0">
              <w:rPr>
                <w:sz w:val="20"/>
                <w:szCs w:val="20"/>
                <w:lang w:eastAsia="en-US"/>
              </w:rPr>
              <w:t>Зона сельскохозяйственного использования</w:t>
            </w:r>
          </w:p>
        </w:tc>
        <w:tc>
          <w:tcPr>
            <w:tcW w:w="4678" w:type="dxa"/>
          </w:tcPr>
          <w:p w14:paraId="1870A8E8" w14:textId="1CE89F32" w:rsidR="00372C45" w:rsidRPr="002377C0" w:rsidRDefault="00372C45" w:rsidP="00D530A2">
            <w:pPr>
              <w:tabs>
                <w:tab w:val="left" w:pos="709"/>
              </w:tabs>
              <w:ind w:firstLine="0"/>
              <w:rPr>
                <w:sz w:val="20"/>
                <w:szCs w:val="20"/>
                <w:highlight w:val="yellow"/>
                <w:lang w:eastAsia="en-US"/>
              </w:rPr>
            </w:pPr>
            <w:r w:rsidRPr="002377C0">
              <w:rPr>
                <w:sz w:val="20"/>
                <w:szCs w:val="20"/>
                <w:lang w:eastAsia="en-US"/>
              </w:rPr>
              <w:t xml:space="preserve">Зона </w:t>
            </w:r>
            <w:r w:rsidR="0036265A" w:rsidRPr="002377C0">
              <w:rPr>
                <w:sz w:val="20"/>
                <w:szCs w:val="20"/>
                <w:lang w:eastAsia="en-US"/>
              </w:rPr>
              <w:t>предназначена для ведения в границах населенных пунктов сельского хозяйства, садоводства, огородничества, личного подсобного хозяйства на приусадебном земельном участке, развития объектов сельскохозяйственного назначения</w:t>
            </w:r>
            <w:r w:rsidRPr="002377C0">
              <w:rPr>
                <w:sz w:val="20"/>
                <w:szCs w:val="20"/>
                <w:lang w:eastAsia="en-US"/>
              </w:rPr>
              <w:t>.</w:t>
            </w:r>
          </w:p>
        </w:tc>
        <w:tc>
          <w:tcPr>
            <w:tcW w:w="709" w:type="dxa"/>
          </w:tcPr>
          <w:p w14:paraId="350C9E2E"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401D12A4"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8" w:type="dxa"/>
          </w:tcPr>
          <w:p w14:paraId="366105CE"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43287CB6"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1276" w:type="dxa"/>
          </w:tcPr>
          <w:p w14:paraId="034539E6" w14:textId="6F719A39" w:rsidR="00372C45" w:rsidRPr="002377C0" w:rsidRDefault="00FB7DC2" w:rsidP="00D530A2">
            <w:pPr>
              <w:tabs>
                <w:tab w:val="left" w:pos="709"/>
              </w:tabs>
              <w:ind w:firstLine="0"/>
              <w:jc w:val="center"/>
              <w:rPr>
                <w:sz w:val="20"/>
                <w:szCs w:val="20"/>
                <w:highlight w:val="yellow"/>
                <w:lang w:val="en-US" w:eastAsia="en-US"/>
              </w:rPr>
            </w:pPr>
            <w:r w:rsidRPr="002377C0">
              <w:rPr>
                <w:sz w:val="20"/>
                <w:szCs w:val="20"/>
                <w:lang w:eastAsia="en-US"/>
              </w:rPr>
              <w:t>1</w:t>
            </w:r>
            <w:r w:rsidR="00E60EBA" w:rsidRPr="002377C0">
              <w:rPr>
                <w:sz w:val="20"/>
                <w:szCs w:val="20"/>
                <w:lang w:eastAsia="en-US"/>
              </w:rPr>
              <w:t xml:space="preserve"> </w:t>
            </w:r>
            <w:r w:rsidR="006647A2" w:rsidRPr="002377C0">
              <w:rPr>
                <w:sz w:val="20"/>
                <w:szCs w:val="20"/>
                <w:lang w:val="en-US" w:eastAsia="en-US"/>
              </w:rPr>
              <w:t>720</w:t>
            </w:r>
            <w:r w:rsidR="00E60EBA" w:rsidRPr="002377C0">
              <w:rPr>
                <w:sz w:val="20"/>
                <w:szCs w:val="20"/>
                <w:lang w:eastAsia="en-US"/>
              </w:rPr>
              <w:t xml:space="preserve"> </w:t>
            </w:r>
            <w:r w:rsidR="006647A2" w:rsidRPr="002377C0">
              <w:rPr>
                <w:sz w:val="20"/>
                <w:szCs w:val="20"/>
                <w:lang w:val="en-US" w:eastAsia="en-US"/>
              </w:rPr>
              <w:t>710</w:t>
            </w:r>
          </w:p>
        </w:tc>
        <w:tc>
          <w:tcPr>
            <w:tcW w:w="1843" w:type="dxa"/>
            <w:vAlign w:val="top"/>
          </w:tcPr>
          <w:p w14:paraId="11CACFA0" w14:textId="514E881A" w:rsidR="00372C45" w:rsidRPr="002377C0" w:rsidRDefault="00372C45" w:rsidP="00B47DC9">
            <w:pPr>
              <w:tabs>
                <w:tab w:val="left" w:pos="709"/>
              </w:tabs>
              <w:ind w:firstLine="0"/>
              <w:jc w:val="left"/>
              <w:rPr>
                <w:sz w:val="20"/>
                <w:szCs w:val="20"/>
                <w:highlight w:val="yellow"/>
                <w:lang w:eastAsia="en-US"/>
              </w:rPr>
            </w:pPr>
            <w:r w:rsidRPr="002377C0">
              <w:rPr>
                <w:sz w:val="20"/>
                <w:szCs w:val="20"/>
                <w:lang w:eastAsia="en-US"/>
              </w:rPr>
              <w:t xml:space="preserve">Размещение объектов </w:t>
            </w:r>
            <w:r w:rsidR="00B47DC9" w:rsidRPr="002377C0">
              <w:rPr>
                <w:sz w:val="20"/>
                <w:szCs w:val="20"/>
                <w:lang w:eastAsia="en-US"/>
              </w:rPr>
              <w:t>не прланируется</w:t>
            </w:r>
            <w:r w:rsidRPr="002377C0">
              <w:rPr>
                <w:sz w:val="20"/>
                <w:szCs w:val="20"/>
                <w:lang w:eastAsia="en-US"/>
              </w:rPr>
              <w:t>.</w:t>
            </w:r>
          </w:p>
        </w:tc>
        <w:tc>
          <w:tcPr>
            <w:tcW w:w="1665" w:type="dxa"/>
          </w:tcPr>
          <w:p w14:paraId="2C8BE0E8" w14:textId="77777777" w:rsidR="00372C45" w:rsidRPr="002377C0" w:rsidRDefault="00372C45" w:rsidP="00D530A2">
            <w:pPr>
              <w:tabs>
                <w:tab w:val="left" w:pos="709"/>
              </w:tabs>
              <w:ind w:firstLine="0"/>
              <w:rPr>
                <w:sz w:val="20"/>
                <w:szCs w:val="20"/>
                <w:highlight w:val="yellow"/>
                <w:lang w:eastAsia="en-US"/>
              </w:rPr>
            </w:pPr>
          </w:p>
        </w:tc>
      </w:tr>
      <w:tr w:rsidR="002377C0" w:rsidRPr="002377C0" w14:paraId="045334DF" w14:textId="77777777" w:rsidTr="00405D22">
        <w:trPr>
          <w:trHeight w:val="1134"/>
          <w:jc w:val="left"/>
        </w:trPr>
        <w:tc>
          <w:tcPr>
            <w:tcW w:w="704" w:type="dxa"/>
            <w:textDirection w:val="btLr"/>
          </w:tcPr>
          <w:p w14:paraId="65EBB7A5" w14:textId="42533E8A" w:rsidR="00372C45" w:rsidRPr="002377C0" w:rsidRDefault="008B668A" w:rsidP="00B9531A">
            <w:pPr>
              <w:tabs>
                <w:tab w:val="left" w:pos="709"/>
              </w:tabs>
              <w:ind w:left="113" w:right="113" w:firstLine="0"/>
              <w:jc w:val="center"/>
              <w:rPr>
                <w:sz w:val="20"/>
                <w:szCs w:val="20"/>
                <w:lang w:eastAsia="en-US"/>
              </w:rPr>
            </w:pPr>
            <w:r w:rsidRPr="002377C0">
              <w:rPr>
                <w:sz w:val="20"/>
                <w:szCs w:val="20"/>
                <w:lang w:eastAsia="en-US"/>
              </w:rPr>
              <w:t>701010400</w:t>
            </w:r>
          </w:p>
        </w:tc>
        <w:tc>
          <w:tcPr>
            <w:tcW w:w="1559" w:type="dxa"/>
            <w:textDirection w:val="btLr"/>
          </w:tcPr>
          <w:p w14:paraId="1EF12BDB" w14:textId="77777777" w:rsidR="00372C45" w:rsidRPr="002377C0" w:rsidRDefault="00372C45" w:rsidP="00405D22">
            <w:pPr>
              <w:tabs>
                <w:tab w:val="left" w:pos="709"/>
              </w:tabs>
              <w:ind w:left="113" w:right="113" w:firstLine="0"/>
              <w:jc w:val="center"/>
              <w:rPr>
                <w:sz w:val="20"/>
                <w:szCs w:val="20"/>
                <w:lang w:eastAsia="en-US"/>
              </w:rPr>
            </w:pPr>
            <w:r w:rsidRPr="002377C0">
              <w:rPr>
                <w:sz w:val="20"/>
                <w:szCs w:val="20"/>
                <w:lang w:eastAsia="en-US"/>
              </w:rPr>
              <w:t>Производственная зона, зоны инженерной и транспортной инфраструктур</w:t>
            </w:r>
          </w:p>
        </w:tc>
        <w:tc>
          <w:tcPr>
            <w:tcW w:w="4678" w:type="dxa"/>
          </w:tcPr>
          <w:p w14:paraId="252C2E27" w14:textId="77777777" w:rsidR="00372C45" w:rsidRPr="002377C0" w:rsidRDefault="00372C45" w:rsidP="00D530A2">
            <w:pPr>
              <w:tabs>
                <w:tab w:val="left" w:pos="709"/>
              </w:tabs>
              <w:ind w:firstLine="0"/>
              <w:rPr>
                <w:sz w:val="20"/>
                <w:szCs w:val="20"/>
                <w:highlight w:val="yellow"/>
                <w:lang w:eastAsia="en-US"/>
              </w:rPr>
            </w:pPr>
            <w:r w:rsidRPr="002377C0">
              <w:rPr>
                <w:sz w:val="20"/>
                <w:szCs w:val="20"/>
                <w:lang w:eastAsia="en-US"/>
              </w:rPr>
              <w:t>Зона предназначена для размещения промышленных, производственных объектов с различными нормативами воздействия на окружающую среду, коммунальных и складских объектов, объектов жилищно-коммунального хозяйства, объектов оптовой торговли,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tc>
        <w:tc>
          <w:tcPr>
            <w:tcW w:w="709" w:type="dxa"/>
          </w:tcPr>
          <w:p w14:paraId="2AF34D7C"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52F0542E"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8" w:type="dxa"/>
          </w:tcPr>
          <w:p w14:paraId="68DA4326"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184EEBDD"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1276" w:type="dxa"/>
          </w:tcPr>
          <w:p w14:paraId="26BB35B5" w14:textId="21F183A6" w:rsidR="00372C45" w:rsidRPr="002377C0" w:rsidRDefault="00E60EBA" w:rsidP="00D530A2">
            <w:pPr>
              <w:tabs>
                <w:tab w:val="left" w:pos="709"/>
              </w:tabs>
              <w:ind w:firstLine="0"/>
              <w:jc w:val="center"/>
              <w:rPr>
                <w:sz w:val="20"/>
                <w:szCs w:val="20"/>
                <w:highlight w:val="yellow"/>
                <w:lang w:val="en-US" w:eastAsia="en-US"/>
              </w:rPr>
            </w:pPr>
            <w:r w:rsidRPr="002377C0">
              <w:rPr>
                <w:sz w:val="20"/>
                <w:szCs w:val="20"/>
                <w:lang w:eastAsia="en-US"/>
              </w:rPr>
              <w:t>5</w:t>
            </w:r>
            <w:r w:rsidR="006647A2" w:rsidRPr="002377C0">
              <w:rPr>
                <w:sz w:val="20"/>
                <w:szCs w:val="20"/>
                <w:lang w:val="en-US" w:eastAsia="en-US"/>
              </w:rPr>
              <w:t>63</w:t>
            </w:r>
            <w:r w:rsidRPr="002377C0">
              <w:rPr>
                <w:sz w:val="20"/>
                <w:szCs w:val="20"/>
                <w:lang w:eastAsia="en-US"/>
              </w:rPr>
              <w:t xml:space="preserve"> </w:t>
            </w:r>
            <w:r w:rsidR="006647A2" w:rsidRPr="002377C0">
              <w:rPr>
                <w:sz w:val="20"/>
                <w:szCs w:val="20"/>
                <w:lang w:val="en-US" w:eastAsia="en-US"/>
              </w:rPr>
              <w:t>476</w:t>
            </w:r>
          </w:p>
        </w:tc>
        <w:tc>
          <w:tcPr>
            <w:tcW w:w="1843" w:type="dxa"/>
            <w:vAlign w:val="top"/>
          </w:tcPr>
          <w:p w14:paraId="770831F9" w14:textId="77777777" w:rsidR="00372C45" w:rsidRPr="002377C0" w:rsidRDefault="00372C45" w:rsidP="00AD06AC">
            <w:pPr>
              <w:tabs>
                <w:tab w:val="left" w:pos="709"/>
              </w:tabs>
              <w:ind w:firstLine="0"/>
              <w:jc w:val="left"/>
              <w:rPr>
                <w:sz w:val="20"/>
                <w:szCs w:val="20"/>
                <w:highlight w:val="yellow"/>
                <w:lang w:eastAsia="en-US"/>
              </w:rPr>
            </w:pPr>
            <w:r w:rsidRPr="002377C0">
              <w:rPr>
                <w:sz w:val="20"/>
                <w:szCs w:val="20"/>
                <w:lang w:eastAsia="en-US"/>
              </w:rPr>
              <w:t>Размещение объектов не планируется.</w:t>
            </w:r>
          </w:p>
        </w:tc>
        <w:tc>
          <w:tcPr>
            <w:tcW w:w="1665" w:type="dxa"/>
          </w:tcPr>
          <w:p w14:paraId="107219C4" w14:textId="77777777" w:rsidR="00372C45" w:rsidRPr="002377C0" w:rsidRDefault="00372C45" w:rsidP="00D530A2">
            <w:pPr>
              <w:tabs>
                <w:tab w:val="left" w:pos="709"/>
              </w:tabs>
              <w:ind w:firstLine="0"/>
              <w:rPr>
                <w:sz w:val="20"/>
                <w:szCs w:val="20"/>
                <w:highlight w:val="yellow"/>
                <w:lang w:eastAsia="en-US"/>
              </w:rPr>
            </w:pPr>
          </w:p>
        </w:tc>
      </w:tr>
      <w:tr w:rsidR="002377C0" w:rsidRPr="002377C0" w14:paraId="2E7A79C9" w14:textId="77777777" w:rsidTr="00405D22">
        <w:trPr>
          <w:trHeight w:val="1134"/>
          <w:jc w:val="left"/>
        </w:trPr>
        <w:tc>
          <w:tcPr>
            <w:tcW w:w="704" w:type="dxa"/>
            <w:textDirection w:val="btLr"/>
          </w:tcPr>
          <w:p w14:paraId="746985B0" w14:textId="11F43EF4" w:rsidR="00372C45" w:rsidRPr="002377C0" w:rsidRDefault="008B668A" w:rsidP="00B9531A">
            <w:pPr>
              <w:tabs>
                <w:tab w:val="left" w:pos="709"/>
              </w:tabs>
              <w:ind w:left="113" w:right="113" w:firstLine="0"/>
              <w:jc w:val="center"/>
              <w:rPr>
                <w:sz w:val="20"/>
                <w:szCs w:val="20"/>
                <w:lang w:eastAsia="en-US"/>
              </w:rPr>
            </w:pPr>
            <w:r w:rsidRPr="002377C0">
              <w:rPr>
                <w:sz w:val="20"/>
                <w:szCs w:val="20"/>
                <w:lang w:eastAsia="en-US"/>
              </w:rPr>
              <w:t>701010700</w:t>
            </w:r>
          </w:p>
        </w:tc>
        <w:tc>
          <w:tcPr>
            <w:tcW w:w="1559" w:type="dxa"/>
            <w:textDirection w:val="btLr"/>
          </w:tcPr>
          <w:p w14:paraId="0F3AA095" w14:textId="77777777" w:rsidR="00372C45" w:rsidRPr="002377C0" w:rsidRDefault="00372C45" w:rsidP="00405D22">
            <w:pPr>
              <w:tabs>
                <w:tab w:val="left" w:pos="709"/>
              </w:tabs>
              <w:ind w:left="113" w:right="113" w:firstLine="0"/>
              <w:jc w:val="center"/>
              <w:rPr>
                <w:sz w:val="20"/>
                <w:szCs w:val="20"/>
                <w:lang w:eastAsia="en-US"/>
              </w:rPr>
            </w:pPr>
            <w:r w:rsidRPr="002377C0">
              <w:rPr>
                <w:sz w:val="20"/>
                <w:szCs w:val="20"/>
                <w:lang w:eastAsia="en-US"/>
              </w:rPr>
              <w:t>Зона специального назначения</w:t>
            </w:r>
          </w:p>
        </w:tc>
        <w:tc>
          <w:tcPr>
            <w:tcW w:w="4678" w:type="dxa"/>
          </w:tcPr>
          <w:p w14:paraId="572F407B" w14:textId="0FB34E92" w:rsidR="00372C45" w:rsidRPr="002377C0" w:rsidRDefault="00372C45" w:rsidP="00D530A2">
            <w:pPr>
              <w:tabs>
                <w:tab w:val="left" w:pos="709"/>
              </w:tabs>
              <w:ind w:firstLine="0"/>
              <w:rPr>
                <w:sz w:val="20"/>
                <w:szCs w:val="20"/>
                <w:highlight w:val="yellow"/>
                <w:lang w:eastAsia="en-US"/>
              </w:rPr>
            </w:pPr>
            <w:r w:rsidRPr="002377C0">
              <w:rPr>
                <w:sz w:val="20"/>
                <w:szCs w:val="20"/>
                <w:lang w:eastAsia="en-US"/>
              </w:rPr>
              <w:t xml:space="preserve">Зона </w:t>
            </w:r>
            <w:r w:rsidR="0036265A" w:rsidRPr="002377C0">
              <w:rPr>
                <w:bCs/>
                <w:sz w:val="20"/>
                <w:szCs w:val="20"/>
                <w:lang w:eastAsia="en-US"/>
              </w:rPr>
              <w:t>предназначена для размещения кладбищ, крематориев, скотомогильников, объектов, используемых для захоронения твердых коммунальных отходов, военных объектов, объектов, размещение которых может быть обеспечено только путем выделения указанной зоны и недопустимо в других территориальных зонах</w:t>
            </w:r>
            <w:r w:rsidRPr="002377C0">
              <w:rPr>
                <w:sz w:val="20"/>
                <w:szCs w:val="20"/>
                <w:lang w:eastAsia="en-US"/>
              </w:rPr>
              <w:t>.</w:t>
            </w:r>
          </w:p>
        </w:tc>
        <w:tc>
          <w:tcPr>
            <w:tcW w:w="709" w:type="dxa"/>
          </w:tcPr>
          <w:p w14:paraId="4AC98C0B"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310E6846"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8" w:type="dxa"/>
          </w:tcPr>
          <w:p w14:paraId="10C31CF3"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283A4FC0" w14:textId="77777777"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1276" w:type="dxa"/>
          </w:tcPr>
          <w:p w14:paraId="60123870" w14:textId="42A05A70" w:rsidR="00372C45" w:rsidRPr="002377C0" w:rsidRDefault="00FB7DC2" w:rsidP="00D530A2">
            <w:pPr>
              <w:tabs>
                <w:tab w:val="left" w:pos="709"/>
              </w:tabs>
              <w:ind w:firstLine="0"/>
              <w:jc w:val="center"/>
              <w:rPr>
                <w:sz w:val="20"/>
                <w:szCs w:val="20"/>
                <w:highlight w:val="yellow"/>
                <w:lang w:eastAsia="en-US"/>
              </w:rPr>
            </w:pPr>
            <w:r w:rsidRPr="002377C0">
              <w:rPr>
                <w:sz w:val="20"/>
                <w:szCs w:val="20"/>
                <w:lang w:eastAsia="en-US"/>
              </w:rPr>
              <w:t>26</w:t>
            </w:r>
            <w:r w:rsidR="00E60EBA" w:rsidRPr="002377C0">
              <w:rPr>
                <w:sz w:val="20"/>
                <w:szCs w:val="20"/>
                <w:lang w:eastAsia="en-US"/>
              </w:rPr>
              <w:t>4 909</w:t>
            </w:r>
          </w:p>
        </w:tc>
        <w:tc>
          <w:tcPr>
            <w:tcW w:w="1843" w:type="dxa"/>
            <w:vAlign w:val="top"/>
          </w:tcPr>
          <w:p w14:paraId="360C09AA" w14:textId="5431D671" w:rsidR="00372C45" w:rsidRPr="002377C0" w:rsidRDefault="00372C45" w:rsidP="00AD06AC">
            <w:pPr>
              <w:tabs>
                <w:tab w:val="left" w:pos="709"/>
              </w:tabs>
              <w:ind w:firstLine="0"/>
              <w:jc w:val="left"/>
              <w:rPr>
                <w:sz w:val="20"/>
                <w:szCs w:val="20"/>
                <w:highlight w:val="yellow"/>
                <w:lang w:eastAsia="en-US"/>
              </w:rPr>
            </w:pPr>
            <w:r w:rsidRPr="002377C0">
              <w:rPr>
                <w:sz w:val="20"/>
                <w:szCs w:val="20"/>
                <w:lang w:eastAsia="en-US"/>
              </w:rPr>
              <w:t>Размещение объектов не планируется</w:t>
            </w:r>
            <w:r w:rsidR="00B47DC9" w:rsidRPr="002377C0">
              <w:rPr>
                <w:sz w:val="20"/>
                <w:szCs w:val="20"/>
                <w:lang w:eastAsia="en-US"/>
              </w:rPr>
              <w:t>.</w:t>
            </w:r>
          </w:p>
        </w:tc>
        <w:tc>
          <w:tcPr>
            <w:tcW w:w="1665" w:type="dxa"/>
          </w:tcPr>
          <w:p w14:paraId="06DB8498" w14:textId="77777777" w:rsidR="00372C45" w:rsidRPr="002377C0" w:rsidRDefault="00372C45" w:rsidP="00D530A2">
            <w:pPr>
              <w:tabs>
                <w:tab w:val="left" w:pos="709"/>
              </w:tabs>
              <w:ind w:firstLine="0"/>
              <w:rPr>
                <w:sz w:val="20"/>
                <w:szCs w:val="20"/>
                <w:highlight w:val="yellow"/>
                <w:lang w:eastAsia="en-US"/>
              </w:rPr>
            </w:pPr>
          </w:p>
        </w:tc>
      </w:tr>
      <w:tr w:rsidR="00372C45" w:rsidRPr="002377C0" w14:paraId="12867477" w14:textId="77777777" w:rsidTr="00405D22">
        <w:trPr>
          <w:trHeight w:val="1134"/>
          <w:jc w:val="left"/>
        </w:trPr>
        <w:tc>
          <w:tcPr>
            <w:tcW w:w="704" w:type="dxa"/>
            <w:textDirection w:val="btLr"/>
          </w:tcPr>
          <w:p w14:paraId="3243BB2C" w14:textId="013F6F2B" w:rsidR="00372C45" w:rsidRPr="002377C0" w:rsidRDefault="008B668A" w:rsidP="00B9531A">
            <w:pPr>
              <w:tabs>
                <w:tab w:val="left" w:pos="709"/>
              </w:tabs>
              <w:ind w:left="113" w:right="113" w:firstLine="0"/>
              <w:jc w:val="center"/>
              <w:rPr>
                <w:sz w:val="20"/>
                <w:szCs w:val="20"/>
                <w:lang w:eastAsia="en-US"/>
              </w:rPr>
            </w:pPr>
            <w:r w:rsidRPr="002377C0">
              <w:rPr>
                <w:sz w:val="20"/>
                <w:szCs w:val="20"/>
                <w:lang w:eastAsia="en-US"/>
              </w:rPr>
              <w:t>701010600</w:t>
            </w:r>
          </w:p>
        </w:tc>
        <w:tc>
          <w:tcPr>
            <w:tcW w:w="1559" w:type="dxa"/>
            <w:textDirection w:val="btLr"/>
          </w:tcPr>
          <w:p w14:paraId="6B70629F" w14:textId="76579AB6" w:rsidR="00372C45" w:rsidRPr="002377C0" w:rsidRDefault="00372C45" w:rsidP="00405D22">
            <w:pPr>
              <w:tabs>
                <w:tab w:val="left" w:pos="709"/>
              </w:tabs>
              <w:ind w:left="113" w:right="113" w:firstLine="0"/>
              <w:jc w:val="center"/>
              <w:rPr>
                <w:sz w:val="20"/>
                <w:szCs w:val="20"/>
                <w:lang w:eastAsia="en-US"/>
              </w:rPr>
            </w:pPr>
            <w:r w:rsidRPr="002377C0">
              <w:rPr>
                <w:sz w:val="20"/>
                <w:szCs w:val="20"/>
                <w:lang w:eastAsia="en-US"/>
              </w:rPr>
              <w:t>Зона рекреационного назначения</w:t>
            </w:r>
          </w:p>
        </w:tc>
        <w:tc>
          <w:tcPr>
            <w:tcW w:w="4678" w:type="dxa"/>
          </w:tcPr>
          <w:p w14:paraId="51844D38" w14:textId="3BDA5292" w:rsidR="00372C45" w:rsidRPr="002377C0" w:rsidRDefault="00372C45" w:rsidP="00D530A2">
            <w:pPr>
              <w:tabs>
                <w:tab w:val="left" w:pos="709"/>
              </w:tabs>
              <w:ind w:firstLine="0"/>
              <w:rPr>
                <w:sz w:val="20"/>
                <w:szCs w:val="20"/>
                <w:highlight w:val="yellow"/>
                <w:lang w:eastAsia="en-US"/>
              </w:rPr>
            </w:pPr>
            <w:r w:rsidRPr="002377C0">
              <w:rPr>
                <w:rFonts w:cs="Times New Roman"/>
                <w:sz w:val="20"/>
                <w:szCs w:val="20"/>
              </w:rPr>
              <w:t xml:space="preserve">Зона </w:t>
            </w:r>
            <w:r w:rsidR="0036265A" w:rsidRPr="002377C0">
              <w:rPr>
                <w:rFonts w:cs="Times New Roman"/>
                <w:bCs/>
                <w:sz w:val="20"/>
                <w:szCs w:val="20"/>
              </w:rPr>
              <w:t>п</w:t>
            </w:r>
            <w:r w:rsidR="0036265A" w:rsidRPr="002377C0">
              <w:rPr>
                <w:rFonts w:cs="Times New Roman"/>
                <w:sz w:val="20"/>
                <w:szCs w:val="20"/>
              </w:rPr>
              <w:t>редназначена для размещения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r w:rsidRPr="002377C0">
              <w:rPr>
                <w:rFonts w:cs="Times New Roman"/>
                <w:sz w:val="20"/>
                <w:szCs w:val="20"/>
              </w:rPr>
              <w:t>.</w:t>
            </w:r>
          </w:p>
        </w:tc>
        <w:tc>
          <w:tcPr>
            <w:tcW w:w="709" w:type="dxa"/>
          </w:tcPr>
          <w:p w14:paraId="5B934711" w14:textId="4C9D8CBD"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3C1A3C54" w14:textId="532D178F" w:rsidR="00372C45" w:rsidRPr="002377C0" w:rsidRDefault="00372C45" w:rsidP="00D530A2">
            <w:pPr>
              <w:tabs>
                <w:tab w:val="left" w:pos="709"/>
              </w:tabs>
              <w:ind w:firstLine="0"/>
              <w:jc w:val="center"/>
              <w:rPr>
                <w:sz w:val="20"/>
                <w:szCs w:val="20"/>
                <w:lang w:eastAsia="en-US"/>
              </w:rPr>
            </w:pPr>
            <w:r w:rsidRPr="002377C0">
              <w:rPr>
                <w:sz w:val="20"/>
                <w:szCs w:val="20"/>
                <w:lang w:eastAsia="en-US"/>
              </w:rPr>
              <w:t>-</w:t>
            </w:r>
          </w:p>
        </w:tc>
        <w:tc>
          <w:tcPr>
            <w:tcW w:w="708" w:type="dxa"/>
          </w:tcPr>
          <w:p w14:paraId="55894499" w14:textId="1FA49824" w:rsidR="00372C45" w:rsidRPr="002377C0" w:rsidRDefault="00AD06AC" w:rsidP="00D530A2">
            <w:pPr>
              <w:tabs>
                <w:tab w:val="left" w:pos="709"/>
              </w:tabs>
              <w:ind w:firstLine="0"/>
              <w:jc w:val="center"/>
              <w:rPr>
                <w:sz w:val="20"/>
                <w:szCs w:val="20"/>
                <w:lang w:eastAsia="en-US"/>
              </w:rPr>
            </w:pPr>
            <w:r w:rsidRPr="002377C0">
              <w:rPr>
                <w:sz w:val="20"/>
                <w:szCs w:val="20"/>
                <w:lang w:eastAsia="en-US"/>
              </w:rPr>
              <w:t>-</w:t>
            </w:r>
          </w:p>
        </w:tc>
        <w:tc>
          <w:tcPr>
            <w:tcW w:w="709" w:type="dxa"/>
          </w:tcPr>
          <w:p w14:paraId="0E197282" w14:textId="086D6EFA" w:rsidR="00372C45" w:rsidRPr="002377C0" w:rsidRDefault="00AD06AC" w:rsidP="00D530A2">
            <w:pPr>
              <w:tabs>
                <w:tab w:val="left" w:pos="709"/>
              </w:tabs>
              <w:ind w:firstLine="0"/>
              <w:jc w:val="center"/>
              <w:rPr>
                <w:sz w:val="20"/>
                <w:szCs w:val="20"/>
                <w:lang w:eastAsia="en-US"/>
              </w:rPr>
            </w:pPr>
            <w:r w:rsidRPr="002377C0">
              <w:rPr>
                <w:sz w:val="20"/>
                <w:szCs w:val="20"/>
                <w:lang w:eastAsia="en-US"/>
              </w:rPr>
              <w:t>-</w:t>
            </w:r>
          </w:p>
        </w:tc>
        <w:tc>
          <w:tcPr>
            <w:tcW w:w="1276" w:type="dxa"/>
          </w:tcPr>
          <w:p w14:paraId="014A9F4D" w14:textId="58CDFA6E" w:rsidR="00372C45" w:rsidRPr="002377C0" w:rsidRDefault="00FB7DC2" w:rsidP="00D530A2">
            <w:pPr>
              <w:tabs>
                <w:tab w:val="left" w:pos="709"/>
              </w:tabs>
              <w:ind w:firstLine="0"/>
              <w:jc w:val="center"/>
              <w:rPr>
                <w:sz w:val="20"/>
                <w:szCs w:val="20"/>
                <w:highlight w:val="yellow"/>
                <w:lang w:eastAsia="en-US"/>
              </w:rPr>
            </w:pPr>
            <w:r w:rsidRPr="002377C0">
              <w:rPr>
                <w:sz w:val="20"/>
                <w:szCs w:val="20"/>
                <w:lang w:eastAsia="en-US"/>
              </w:rPr>
              <w:t>30</w:t>
            </w:r>
            <w:r w:rsidR="00E60EBA" w:rsidRPr="002377C0">
              <w:rPr>
                <w:sz w:val="20"/>
                <w:szCs w:val="20"/>
                <w:lang w:eastAsia="en-US"/>
              </w:rPr>
              <w:t>1 192</w:t>
            </w:r>
          </w:p>
        </w:tc>
        <w:tc>
          <w:tcPr>
            <w:tcW w:w="1843" w:type="dxa"/>
            <w:vAlign w:val="top"/>
          </w:tcPr>
          <w:p w14:paraId="5F537986" w14:textId="77777777" w:rsidR="00B47DC9" w:rsidRPr="002377C0" w:rsidRDefault="00AD06AC" w:rsidP="00AD06AC">
            <w:pPr>
              <w:tabs>
                <w:tab w:val="left" w:pos="709"/>
              </w:tabs>
              <w:ind w:firstLine="0"/>
              <w:jc w:val="left"/>
              <w:rPr>
                <w:sz w:val="20"/>
                <w:szCs w:val="20"/>
                <w:lang w:eastAsia="en-US"/>
              </w:rPr>
            </w:pPr>
            <w:r w:rsidRPr="002377C0">
              <w:rPr>
                <w:sz w:val="20"/>
                <w:szCs w:val="20"/>
                <w:lang w:eastAsia="en-US"/>
              </w:rPr>
              <w:t xml:space="preserve">Размещение объектов </w:t>
            </w:r>
            <w:r w:rsidR="00B47DC9" w:rsidRPr="002377C0">
              <w:rPr>
                <w:sz w:val="20"/>
                <w:szCs w:val="20"/>
                <w:lang w:eastAsia="en-US"/>
              </w:rPr>
              <w:t>местного значения:</w:t>
            </w:r>
          </w:p>
          <w:p w14:paraId="26CDF7AF" w14:textId="15DBC010" w:rsidR="00372C45" w:rsidRPr="002377C0" w:rsidRDefault="00B47DC9" w:rsidP="00AD06AC">
            <w:pPr>
              <w:tabs>
                <w:tab w:val="left" w:pos="709"/>
              </w:tabs>
              <w:ind w:firstLine="0"/>
              <w:jc w:val="left"/>
              <w:rPr>
                <w:sz w:val="20"/>
                <w:szCs w:val="20"/>
                <w:lang w:eastAsia="en-US"/>
              </w:rPr>
            </w:pPr>
            <w:r w:rsidRPr="002377C0">
              <w:rPr>
                <w:sz w:val="20"/>
                <w:szCs w:val="20"/>
                <w:lang w:eastAsia="en-US"/>
              </w:rPr>
              <w:t>-</w:t>
            </w:r>
            <w:r w:rsidRPr="002377C0">
              <w:rPr>
                <w:rFonts w:eastAsia="Times New Roman" w:cs="Times New Roman"/>
                <w:kern w:val="0"/>
                <w:sz w:val="20"/>
                <w:szCs w:val="20"/>
                <w:lang w:eastAsia="ru-RU" w:bidi="ar-SA"/>
              </w:rPr>
              <w:t xml:space="preserve"> </w:t>
            </w:r>
            <w:r w:rsidRPr="002377C0">
              <w:rPr>
                <w:sz w:val="20"/>
                <w:szCs w:val="20"/>
                <w:lang w:eastAsia="en-US"/>
              </w:rPr>
              <w:t>физкультурно-оздоровительный комплекс открытого типа (49.01.01).</w:t>
            </w:r>
          </w:p>
        </w:tc>
        <w:tc>
          <w:tcPr>
            <w:tcW w:w="1665" w:type="dxa"/>
          </w:tcPr>
          <w:p w14:paraId="46A3BC95" w14:textId="77777777" w:rsidR="00372C45" w:rsidRPr="002377C0" w:rsidRDefault="00372C45" w:rsidP="00D530A2">
            <w:pPr>
              <w:tabs>
                <w:tab w:val="left" w:pos="709"/>
              </w:tabs>
              <w:ind w:firstLine="0"/>
              <w:rPr>
                <w:sz w:val="20"/>
                <w:szCs w:val="20"/>
                <w:lang w:eastAsia="en-US"/>
              </w:rPr>
            </w:pPr>
          </w:p>
        </w:tc>
      </w:tr>
    </w:tbl>
    <w:p w14:paraId="749E78D0" w14:textId="77777777" w:rsidR="00372C45" w:rsidRPr="002377C0" w:rsidRDefault="00372C45" w:rsidP="00AD06AC">
      <w:pPr>
        <w:ind w:firstLine="0"/>
        <w:rPr>
          <w:rFonts w:cs="Times New Roman"/>
        </w:rPr>
      </w:pPr>
    </w:p>
    <w:sectPr w:rsidR="00372C45" w:rsidRPr="002377C0" w:rsidSect="0031146C">
      <w:pgSz w:w="16838" w:h="11906" w:orient="landscape" w:code="9"/>
      <w:pgMar w:top="1701" w:right="1134" w:bottom="851"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CDBAA" w14:textId="77777777" w:rsidR="00564255" w:rsidRDefault="00564255" w:rsidP="0097326C">
      <w:r>
        <w:separator/>
      </w:r>
    </w:p>
    <w:p w14:paraId="4273E299" w14:textId="77777777" w:rsidR="00564255" w:rsidRDefault="00564255"/>
  </w:endnote>
  <w:endnote w:type="continuationSeparator" w:id="0">
    <w:p w14:paraId="1E436C01" w14:textId="77777777" w:rsidR="00564255" w:rsidRDefault="00564255" w:rsidP="0097326C">
      <w:r>
        <w:continuationSeparator/>
      </w:r>
    </w:p>
    <w:p w14:paraId="1B9330AA" w14:textId="77777777" w:rsidR="00564255" w:rsidRDefault="00564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ourier New"/>
    <w:charset w:val="00"/>
    <w:family w:val="auto"/>
    <w:pitch w:val="variable"/>
    <w:sig w:usb0="00000203" w:usb1="1807ECEA" w:usb2="00000010" w:usb3="00000000" w:csb0="00020005"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6D362" w14:textId="77777777" w:rsidR="00D23125" w:rsidRDefault="00D23125" w:rsidP="006A539A">
    <w:pPr>
      <w:framePr w:wrap="around" w:vAnchor="text" w:hAnchor="margin" w:xAlign="right" w:y="1"/>
    </w:pPr>
    <w:r>
      <w:fldChar w:fldCharType="begin"/>
    </w:r>
    <w:r>
      <w:instrText xml:space="preserve">PAGE  </w:instrText>
    </w:r>
    <w:r>
      <w:fldChar w:fldCharType="end"/>
    </w:r>
  </w:p>
  <w:p w14:paraId="4F981385" w14:textId="77777777" w:rsidR="00D23125" w:rsidRDefault="00D23125" w:rsidP="006A539A">
    <w:pPr>
      <w:ind w:right="360"/>
    </w:pPr>
  </w:p>
  <w:p w14:paraId="7ED83959" w14:textId="77777777" w:rsidR="00D23125" w:rsidRDefault="00D231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A532C" w14:textId="77777777" w:rsidR="00564255" w:rsidRDefault="00564255" w:rsidP="0097326C">
      <w:r>
        <w:separator/>
      </w:r>
    </w:p>
    <w:p w14:paraId="7B95C913" w14:textId="77777777" w:rsidR="00564255" w:rsidRDefault="00564255"/>
  </w:footnote>
  <w:footnote w:type="continuationSeparator" w:id="0">
    <w:p w14:paraId="5DAF9313" w14:textId="77777777" w:rsidR="00564255" w:rsidRDefault="00564255" w:rsidP="0097326C">
      <w:r>
        <w:continuationSeparator/>
      </w:r>
    </w:p>
    <w:p w14:paraId="33AA1C11" w14:textId="77777777" w:rsidR="00564255" w:rsidRDefault="00564255"/>
  </w:footnote>
  <w:footnote w:id="1">
    <w:p w14:paraId="3AA0B928" w14:textId="2FEFCBDF" w:rsidR="00D23125" w:rsidRPr="00FD1A3F" w:rsidRDefault="00D23125" w:rsidP="00053D10">
      <w:pPr>
        <w:pStyle w:val="af2"/>
        <w:rPr>
          <w:sz w:val="20"/>
        </w:rPr>
      </w:pPr>
      <w:r>
        <w:rPr>
          <w:rStyle w:val="affb"/>
        </w:rPr>
        <w:footnoteRef/>
      </w:r>
      <w:r>
        <w:t xml:space="preserve"> </w:t>
      </w:r>
      <w:r w:rsidRPr="00FD1A3F">
        <w:t>–</w:t>
      </w:r>
      <w:r>
        <w:t xml:space="preserve"> </w:t>
      </w:r>
      <w:r w:rsidRPr="0002490D">
        <w:rPr>
          <w:sz w:val="20"/>
        </w:rPr>
        <w:t>индекс объекта, указанный в перечне планируемых объектов, совпадает с соответствующим ему объекту на карте</w:t>
      </w:r>
      <w:r>
        <w:rPr>
          <w:sz w:val="20"/>
        </w:rPr>
        <w:t>.</w:t>
      </w:r>
    </w:p>
  </w:footnote>
  <w:footnote w:id="2">
    <w:p w14:paraId="42EC05A7" w14:textId="143732D2" w:rsidR="00D23125" w:rsidRPr="00FD1A3F" w:rsidRDefault="00D23125" w:rsidP="00053D10">
      <w:pPr>
        <w:pStyle w:val="af2"/>
        <w:rPr>
          <w:sz w:val="20"/>
        </w:rPr>
      </w:pPr>
      <w:r>
        <w:rPr>
          <w:rStyle w:val="affb"/>
        </w:rPr>
        <w:footnoteRef/>
      </w:r>
      <w:r>
        <w:t xml:space="preserve"> </w:t>
      </w:r>
      <w:r w:rsidRPr="00FD1A3F">
        <w:t xml:space="preserve">– </w:t>
      </w:r>
      <w:r w:rsidRPr="0002490D">
        <w:rPr>
          <w:sz w:val="20"/>
        </w:rPr>
        <w:t>параметры, характеризующие свойства планируемых для размещения объектов местного значения, а также планируемое размещение такого объекта, могут быть уточнены при разработке документации по планировке территории в случаях принятия новых нормативов градостроительного проектирования, при пересчете базовых демографических показателей</w:t>
      </w:r>
      <w:r>
        <w:rPr>
          <w:sz w:val="20"/>
        </w:rPr>
        <w:t>.</w:t>
      </w:r>
    </w:p>
  </w:footnote>
  <w:footnote w:id="3">
    <w:p w14:paraId="73A1B480" w14:textId="3B592BC1" w:rsidR="00D23125" w:rsidRPr="008F181D" w:rsidRDefault="00D23125" w:rsidP="00053D10">
      <w:pPr>
        <w:pStyle w:val="af2"/>
        <w:rPr>
          <w:rFonts w:cs="Times New Roman"/>
          <w:sz w:val="20"/>
        </w:rPr>
      </w:pPr>
      <w:r w:rsidRPr="008F181D">
        <w:rPr>
          <w:rStyle w:val="affb"/>
          <w:rFonts w:cs="Times New Roman"/>
          <w:sz w:val="20"/>
        </w:rPr>
        <w:footnoteRef/>
      </w:r>
      <w:r w:rsidRPr="008F181D">
        <w:rPr>
          <w:rFonts w:cs="Times New Roman"/>
          <w:sz w:val="20"/>
        </w:rPr>
        <w:t xml:space="preserve"> – </w:t>
      </w:r>
      <w:r w:rsidRPr="0002490D">
        <w:rPr>
          <w:rFonts w:cs="Times New Roman"/>
          <w:sz w:val="20"/>
        </w:rPr>
        <w:t>характеристики зон с особыми условиями использования территории указаны в соответствии с нормативными правовыми актами, перечисленными в разделе 2.13. Материалов по обоснованию Генерального плана, и могут быть уточнены решениями уполномоченыых органов об установлении, изменении, о прекращении существования зоны с особыми условиями использования территории</w:t>
      </w:r>
      <w:r w:rsidRPr="008F181D">
        <w:rPr>
          <w:rFonts w:cs="Times New Roman"/>
          <w:sz w:val="20"/>
        </w:rPr>
        <w:t>.</w:t>
      </w:r>
    </w:p>
  </w:footnote>
  <w:footnote w:id="4">
    <w:p w14:paraId="1D9694BA" w14:textId="7041DAB8" w:rsidR="00D23125" w:rsidRDefault="00D23125" w:rsidP="00053D10">
      <w:pPr>
        <w:pStyle w:val="af2"/>
      </w:pPr>
      <w:r>
        <w:rPr>
          <w:rStyle w:val="affb"/>
        </w:rPr>
        <w:footnoteRef/>
      </w:r>
      <w:r>
        <w:t xml:space="preserve"> </w:t>
      </w:r>
      <w:r w:rsidRPr="00CD3DF9">
        <w:t xml:space="preserve">– </w:t>
      </w:r>
      <w:r w:rsidRPr="0002490D">
        <w:rPr>
          <w:sz w:val="20"/>
        </w:rPr>
        <w:t>в качестве элемента планировочной структуры населенного пункта может быть определена функциональная зона, соответственно, точность планирования объектов местного значения и отображение планируемых и существующих объектов регионального и федерального значения (при их наличии) выполнять в границах функциональной зоны</w:t>
      </w:r>
      <w:r>
        <w:rPr>
          <w:sz w:val="20"/>
        </w:rPr>
        <w:t>.</w:t>
      </w:r>
    </w:p>
  </w:footnote>
  <w:footnote w:id="5">
    <w:p w14:paraId="58E24A62" w14:textId="36AA0044" w:rsidR="00405D22" w:rsidRPr="00405D22" w:rsidRDefault="00405D22" w:rsidP="00405D22">
      <w:pPr>
        <w:pStyle w:val="af2"/>
      </w:pPr>
      <w:r>
        <w:rPr>
          <w:rStyle w:val="affb"/>
        </w:rPr>
        <w:t>&lt;1&gt;</w:t>
      </w:r>
      <w:r>
        <w:t xml:space="preserve"> </w:t>
      </w:r>
      <w:r w:rsidRPr="005F2BDB">
        <w:rPr>
          <w:sz w:val="20"/>
        </w:rPr>
        <w:t>показатели для функциональных зон с планируемой жилой застройкой</w:t>
      </w:r>
      <w:r w:rsidRPr="00405D22">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33C6E" w14:textId="028D4667" w:rsidR="00D23125" w:rsidRDefault="00D23125" w:rsidP="00A30CDE">
    <w:pPr>
      <w:pStyle w:val="a5"/>
      <w:ind w:firstLine="0"/>
      <w:jc w:val="center"/>
    </w:pPr>
  </w:p>
  <w:p w14:paraId="25A699BD" w14:textId="084CD6BC" w:rsidR="00D23125" w:rsidRDefault="00D23125" w:rsidP="009335D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6721909"/>
      <w:docPartObj>
        <w:docPartGallery w:val="Page Numbers (Top of Page)"/>
        <w:docPartUnique/>
      </w:docPartObj>
    </w:sdtPr>
    <w:sdtEndPr/>
    <w:sdtContent>
      <w:p w14:paraId="2769E73A" w14:textId="1D5E9245" w:rsidR="00D23125" w:rsidRDefault="00D23125" w:rsidP="00A30CDE">
        <w:pPr>
          <w:pStyle w:val="a5"/>
          <w:ind w:firstLine="0"/>
          <w:jc w:val="center"/>
        </w:pPr>
        <w:r>
          <w:fldChar w:fldCharType="begin"/>
        </w:r>
        <w:r>
          <w:instrText>PAGE   \* MERGEFORMAT</w:instrText>
        </w:r>
        <w:r>
          <w:fldChar w:fldCharType="separate"/>
        </w:r>
        <w:r>
          <w:t>2</w:t>
        </w:r>
        <w:r>
          <w:fldChar w:fldCharType="end"/>
        </w:r>
      </w:p>
    </w:sdtContent>
  </w:sdt>
  <w:p w14:paraId="1B6E5E60" w14:textId="77777777" w:rsidR="00D23125" w:rsidRDefault="00D23125" w:rsidP="009335DB">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7219842"/>
      <w:docPartObj>
        <w:docPartGallery w:val="Page Numbers (Top of Page)"/>
        <w:docPartUnique/>
      </w:docPartObj>
    </w:sdtPr>
    <w:sdtEndPr/>
    <w:sdtContent>
      <w:p w14:paraId="6C96621B" w14:textId="5EB88FBB" w:rsidR="00D23125" w:rsidRDefault="00D23125" w:rsidP="00A30CDE">
        <w:pPr>
          <w:pStyle w:val="a5"/>
          <w:ind w:firstLine="0"/>
          <w:jc w:val="center"/>
        </w:pPr>
        <w:r>
          <w:fldChar w:fldCharType="begin"/>
        </w:r>
        <w:r>
          <w:instrText>PAGE   \* MERGEFORMAT</w:instrText>
        </w:r>
        <w:r>
          <w:fldChar w:fldCharType="separate"/>
        </w:r>
        <w:r>
          <w:t>2</w:t>
        </w:r>
        <w:r>
          <w:fldChar w:fldCharType="end"/>
        </w:r>
      </w:p>
    </w:sdtContent>
  </w:sdt>
  <w:p w14:paraId="2BB22732" w14:textId="77777777" w:rsidR="00D23125" w:rsidRDefault="00D2312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1212"/>
        </w:tabs>
        <w:ind w:left="1212" w:hanging="36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cs="Open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07"/>
    <w:multiLevelType w:val="multilevel"/>
    <w:tmpl w:val="CF7E99C8"/>
    <w:name w:val="WW8Num7"/>
    <w:lvl w:ilvl="0">
      <w:start w:val="1"/>
      <w:numFmt w:val="bullet"/>
      <w:lvlText w:val=""/>
      <w:lvlJc w:val="left"/>
      <w:pPr>
        <w:tabs>
          <w:tab w:val="num" w:pos="720"/>
        </w:tabs>
        <w:ind w:left="720" w:hanging="360"/>
      </w:pPr>
      <w:rPr>
        <w:rFonts w:ascii="Wingdings" w:hAnsi="Wingdings" w:cs="OpenSymbol"/>
        <w:sz w:val="16"/>
        <w:szCs w:val="16"/>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OpenSymbol" w:hAnsi="OpenSymbol" w:cs="OpenSymbol"/>
      </w:rPr>
    </w:lvl>
    <w:lvl w:ilvl="2">
      <w:start w:val="1"/>
      <w:numFmt w:val="bullet"/>
      <w:lvlText w:val="▪"/>
      <w:lvlJc w:val="left"/>
      <w:pPr>
        <w:tabs>
          <w:tab w:val="num" w:pos="1440"/>
        </w:tabs>
        <w:ind w:left="0" w:firstLine="0"/>
      </w:pPr>
      <w:rPr>
        <w:rFonts w:ascii="OpenSymbol" w:hAnsi="Open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OpenSymbol" w:hAnsi="OpenSymbol" w:cs="OpenSymbol"/>
      </w:rPr>
    </w:lvl>
    <w:lvl w:ilvl="5">
      <w:start w:val="1"/>
      <w:numFmt w:val="bullet"/>
      <w:lvlText w:val="▪"/>
      <w:lvlJc w:val="left"/>
      <w:pPr>
        <w:tabs>
          <w:tab w:val="num" w:pos="2520"/>
        </w:tabs>
        <w:ind w:left="0" w:firstLine="0"/>
      </w:pPr>
      <w:rPr>
        <w:rFonts w:ascii="OpenSymbol" w:hAnsi="Open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OpenSymbol" w:hAnsi="OpenSymbol" w:cs="OpenSymbol"/>
      </w:rPr>
    </w:lvl>
    <w:lvl w:ilvl="8">
      <w:start w:val="1"/>
      <w:numFmt w:val="bullet"/>
      <w:lvlText w:val="▪"/>
      <w:lvlJc w:val="left"/>
      <w:pPr>
        <w:tabs>
          <w:tab w:val="num" w:pos="3600"/>
        </w:tabs>
        <w:ind w:left="0" w:firstLine="0"/>
      </w:pPr>
      <w:rPr>
        <w:rFonts w:ascii="OpenSymbol" w:hAnsi="OpenSymbol" w:cs="OpenSymbol"/>
      </w:r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1" w15:restartNumberingAfterBreak="0">
    <w:nsid w:val="0000000D"/>
    <w:multiLevelType w:val="multilevel"/>
    <w:tmpl w:val="355EE1AC"/>
    <w:name w:val="WW8Num13"/>
    <w:lvl w:ilvl="0">
      <w:start w:val="1"/>
      <w:numFmt w:val="bullet"/>
      <w:lvlText w:val=""/>
      <w:lvlJc w:val="left"/>
      <w:pPr>
        <w:tabs>
          <w:tab w:val="num" w:pos="720"/>
        </w:tabs>
        <w:ind w:left="720" w:hanging="360"/>
      </w:pPr>
      <w:rPr>
        <w:rFonts w:ascii="Wingdings" w:hAnsi="Wingdings" w:cs="StarSymbol"/>
        <w:sz w:val="16"/>
        <w:szCs w:val="16"/>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15:restartNumberingAfterBreak="0">
    <w:nsid w:val="0000000E"/>
    <w:multiLevelType w:val="multilevel"/>
    <w:tmpl w:val="41E0BFE2"/>
    <w:name w:val="WW8Num14"/>
    <w:lvl w:ilvl="0">
      <w:start w:val="1"/>
      <w:numFmt w:val="bullet"/>
      <w:lvlText w:val=""/>
      <w:lvlJc w:val="left"/>
      <w:pPr>
        <w:tabs>
          <w:tab w:val="num" w:pos="720"/>
        </w:tabs>
        <w:ind w:left="720" w:hanging="360"/>
      </w:pPr>
      <w:rPr>
        <w:rFonts w:ascii="Wingdings" w:hAnsi="Wingdings" w:cs="StarSymbol"/>
        <w:sz w:val="16"/>
        <w:szCs w:val="16"/>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0000002E"/>
    <w:multiLevelType w:val="multilevel"/>
    <w:tmpl w:val="0000002E"/>
    <w:name w:val="WW8Num4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15:restartNumberingAfterBreak="0">
    <w:nsid w:val="0000002F"/>
    <w:multiLevelType w:val="multilevel"/>
    <w:tmpl w:val="0000002F"/>
    <w:name w:val="WW8Num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15:restartNumberingAfterBreak="0">
    <w:nsid w:val="0000003A"/>
    <w:multiLevelType w:val="multilevel"/>
    <w:tmpl w:val="78143AD2"/>
    <w:name w:val="WW8Num5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15:restartNumberingAfterBreak="0">
    <w:nsid w:val="00574398"/>
    <w:multiLevelType w:val="multilevel"/>
    <w:tmpl w:val="D414AF2C"/>
    <w:styleLink w:val="WWOutlineListStyle1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0D344EC"/>
    <w:multiLevelType w:val="hybridMultilevel"/>
    <w:tmpl w:val="9FAE7DA0"/>
    <w:name w:val="WW8Num46"/>
    <w:lvl w:ilvl="0" w:tplc="F574253A">
      <w:start w:val="1"/>
      <w:numFmt w:val="bullet"/>
      <w:lvlText w:val=""/>
      <w:lvlJc w:val="left"/>
      <w:pPr>
        <w:tabs>
          <w:tab w:val="num" w:pos="1069"/>
        </w:tabs>
        <w:ind w:left="1069" w:hanging="360"/>
      </w:pPr>
      <w:rPr>
        <w:rFonts w:ascii="Symbol" w:hAnsi="Symbol" w:hint="default"/>
      </w:rPr>
    </w:lvl>
    <w:lvl w:ilvl="1" w:tplc="93326A04">
      <w:start w:val="1"/>
      <w:numFmt w:val="bullet"/>
      <w:lvlText w:val="o"/>
      <w:lvlJc w:val="left"/>
      <w:pPr>
        <w:tabs>
          <w:tab w:val="num" w:pos="1789"/>
        </w:tabs>
        <w:ind w:left="1789" w:hanging="360"/>
      </w:pPr>
      <w:rPr>
        <w:rFonts w:ascii="Courier New" w:hAnsi="Courier New" w:hint="default"/>
      </w:rPr>
    </w:lvl>
    <w:lvl w:ilvl="2" w:tplc="9A2C38A4">
      <w:start w:val="1"/>
      <w:numFmt w:val="bullet"/>
      <w:lvlText w:val=""/>
      <w:lvlJc w:val="left"/>
      <w:pPr>
        <w:tabs>
          <w:tab w:val="num" w:pos="2509"/>
        </w:tabs>
        <w:ind w:left="2509" w:hanging="360"/>
      </w:pPr>
      <w:rPr>
        <w:rFonts w:ascii="Wingdings" w:hAnsi="Wingdings" w:hint="default"/>
      </w:rPr>
    </w:lvl>
    <w:lvl w:ilvl="3" w:tplc="49E8DF34">
      <w:start w:val="1"/>
      <w:numFmt w:val="bullet"/>
      <w:lvlText w:val=""/>
      <w:lvlJc w:val="left"/>
      <w:pPr>
        <w:tabs>
          <w:tab w:val="num" w:pos="3229"/>
        </w:tabs>
        <w:ind w:left="3229" w:hanging="360"/>
      </w:pPr>
      <w:rPr>
        <w:rFonts w:ascii="Symbol" w:hAnsi="Symbol" w:hint="default"/>
      </w:rPr>
    </w:lvl>
    <w:lvl w:ilvl="4" w:tplc="8EA4C25A">
      <w:start w:val="1"/>
      <w:numFmt w:val="bullet"/>
      <w:lvlText w:val="o"/>
      <w:lvlJc w:val="left"/>
      <w:pPr>
        <w:tabs>
          <w:tab w:val="num" w:pos="3949"/>
        </w:tabs>
        <w:ind w:left="3949" w:hanging="360"/>
      </w:pPr>
      <w:rPr>
        <w:rFonts w:ascii="Courier New" w:hAnsi="Courier New" w:hint="default"/>
      </w:rPr>
    </w:lvl>
    <w:lvl w:ilvl="5" w:tplc="988C9860">
      <w:start w:val="1"/>
      <w:numFmt w:val="bullet"/>
      <w:lvlText w:val=""/>
      <w:lvlJc w:val="left"/>
      <w:pPr>
        <w:tabs>
          <w:tab w:val="num" w:pos="4669"/>
        </w:tabs>
        <w:ind w:left="4669" w:hanging="360"/>
      </w:pPr>
      <w:rPr>
        <w:rFonts w:ascii="Wingdings" w:hAnsi="Wingdings" w:hint="default"/>
      </w:rPr>
    </w:lvl>
    <w:lvl w:ilvl="6" w:tplc="1D383CEC">
      <w:start w:val="1"/>
      <w:numFmt w:val="bullet"/>
      <w:lvlText w:val=""/>
      <w:lvlJc w:val="left"/>
      <w:pPr>
        <w:tabs>
          <w:tab w:val="num" w:pos="5389"/>
        </w:tabs>
        <w:ind w:left="5389" w:hanging="360"/>
      </w:pPr>
      <w:rPr>
        <w:rFonts w:ascii="Symbol" w:hAnsi="Symbol" w:hint="default"/>
      </w:rPr>
    </w:lvl>
    <w:lvl w:ilvl="7" w:tplc="BA142FDA">
      <w:start w:val="1"/>
      <w:numFmt w:val="bullet"/>
      <w:lvlText w:val="o"/>
      <w:lvlJc w:val="left"/>
      <w:pPr>
        <w:tabs>
          <w:tab w:val="num" w:pos="6109"/>
        </w:tabs>
        <w:ind w:left="6109" w:hanging="360"/>
      </w:pPr>
      <w:rPr>
        <w:rFonts w:ascii="Courier New" w:hAnsi="Courier New" w:hint="default"/>
      </w:rPr>
    </w:lvl>
    <w:lvl w:ilvl="8" w:tplc="4DB47FF6">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017F1B41"/>
    <w:multiLevelType w:val="multilevel"/>
    <w:tmpl w:val="AC0A99BC"/>
    <w:styleLink w:val="WWOutlineListStyle2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02B04ED9"/>
    <w:multiLevelType w:val="multilevel"/>
    <w:tmpl w:val="5756F5DA"/>
    <w:styleLink w:val="WWOutlineListStyle1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05814BCF"/>
    <w:multiLevelType w:val="multilevel"/>
    <w:tmpl w:val="0419001D"/>
    <w:name w:val="WW8Num112"/>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074C1952"/>
    <w:multiLevelType w:val="hybridMultilevel"/>
    <w:tmpl w:val="A45E52B0"/>
    <w:name w:val="WW8Num139"/>
    <w:lvl w:ilvl="0" w:tplc="7D0E172C">
      <w:start w:val="1"/>
      <w:numFmt w:val="decimal"/>
      <w:lvlText w:val="Таблица %1."/>
      <w:lvlJc w:val="left"/>
      <w:pPr>
        <w:tabs>
          <w:tab w:val="num" w:pos="1440"/>
        </w:tabs>
        <w:ind w:left="1440" w:hanging="360"/>
      </w:pPr>
      <w:rPr>
        <w:rFonts w:cs="Times New Roman" w:hint="default"/>
        <w:color w:val="auto"/>
      </w:rPr>
    </w:lvl>
    <w:lvl w:ilvl="1" w:tplc="63D2D686">
      <w:start w:val="1"/>
      <w:numFmt w:val="bullet"/>
      <w:lvlText w:val=""/>
      <w:lvlJc w:val="left"/>
      <w:pPr>
        <w:tabs>
          <w:tab w:val="num" w:pos="2160"/>
        </w:tabs>
        <w:ind w:left="2160" w:hanging="360"/>
      </w:pPr>
      <w:rPr>
        <w:rFonts w:ascii="Symbol" w:hAnsi="Symbol" w:hint="default"/>
      </w:rPr>
    </w:lvl>
    <w:lvl w:ilvl="2" w:tplc="5D26E518">
      <w:start w:val="1"/>
      <w:numFmt w:val="lowerRoman"/>
      <w:lvlText w:val="%3."/>
      <w:lvlJc w:val="right"/>
      <w:pPr>
        <w:tabs>
          <w:tab w:val="num" w:pos="2880"/>
        </w:tabs>
        <w:ind w:left="2880" w:hanging="180"/>
      </w:pPr>
      <w:rPr>
        <w:rFonts w:cs="Times New Roman"/>
      </w:rPr>
    </w:lvl>
    <w:lvl w:ilvl="3" w:tplc="892AAFCC">
      <w:start w:val="1"/>
      <w:numFmt w:val="decimal"/>
      <w:lvlText w:val="%4."/>
      <w:lvlJc w:val="left"/>
      <w:pPr>
        <w:tabs>
          <w:tab w:val="num" w:pos="3600"/>
        </w:tabs>
        <w:ind w:left="3600" w:hanging="360"/>
      </w:pPr>
      <w:rPr>
        <w:rFonts w:cs="Times New Roman"/>
      </w:rPr>
    </w:lvl>
    <w:lvl w:ilvl="4" w:tplc="C4382BDE">
      <w:start w:val="1"/>
      <w:numFmt w:val="lowerLetter"/>
      <w:lvlText w:val="%5."/>
      <w:lvlJc w:val="left"/>
      <w:pPr>
        <w:tabs>
          <w:tab w:val="num" w:pos="4320"/>
        </w:tabs>
        <w:ind w:left="4320" w:hanging="360"/>
      </w:pPr>
      <w:rPr>
        <w:rFonts w:cs="Times New Roman"/>
      </w:rPr>
    </w:lvl>
    <w:lvl w:ilvl="5" w:tplc="6902FE58">
      <w:start w:val="1"/>
      <w:numFmt w:val="lowerRoman"/>
      <w:lvlText w:val="%6."/>
      <w:lvlJc w:val="right"/>
      <w:pPr>
        <w:tabs>
          <w:tab w:val="num" w:pos="5040"/>
        </w:tabs>
        <w:ind w:left="5040" w:hanging="180"/>
      </w:pPr>
      <w:rPr>
        <w:rFonts w:cs="Times New Roman"/>
      </w:rPr>
    </w:lvl>
    <w:lvl w:ilvl="6" w:tplc="37A04258">
      <w:start w:val="1"/>
      <w:numFmt w:val="decimal"/>
      <w:lvlText w:val="%7."/>
      <w:lvlJc w:val="left"/>
      <w:pPr>
        <w:tabs>
          <w:tab w:val="num" w:pos="5760"/>
        </w:tabs>
        <w:ind w:left="5760" w:hanging="360"/>
      </w:pPr>
      <w:rPr>
        <w:rFonts w:cs="Times New Roman"/>
      </w:rPr>
    </w:lvl>
    <w:lvl w:ilvl="7" w:tplc="9AAE8DB8">
      <w:start w:val="1"/>
      <w:numFmt w:val="lowerLetter"/>
      <w:lvlText w:val="%8."/>
      <w:lvlJc w:val="left"/>
      <w:pPr>
        <w:tabs>
          <w:tab w:val="num" w:pos="6480"/>
        </w:tabs>
        <w:ind w:left="6480" w:hanging="360"/>
      </w:pPr>
      <w:rPr>
        <w:rFonts w:cs="Times New Roman"/>
      </w:rPr>
    </w:lvl>
    <w:lvl w:ilvl="8" w:tplc="4C247BDA">
      <w:start w:val="1"/>
      <w:numFmt w:val="lowerRoman"/>
      <w:lvlText w:val="%9."/>
      <w:lvlJc w:val="right"/>
      <w:pPr>
        <w:tabs>
          <w:tab w:val="num" w:pos="7200"/>
        </w:tabs>
        <w:ind w:left="7200" w:hanging="180"/>
      </w:pPr>
      <w:rPr>
        <w:rFonts w:cs="Times New Roman"/>
      </w:rPr>
    </w:lvl>
  </w:abstractNum>
  <w:abstractNum w:abstractNumId="25" w15:restartNumberingAfterBreak="0">
    <w:nsid w:val="078A5A97"/>
    <w:multiLevelType w:val="multilevel"/>
    <w:tmpl w:val="6846CA98"/>
    <w:name w:val="WW8Num142"/>
    <w:lvl w:ilvl="0">
      <w:start w:val="1"/>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510"/>
        </w:tabs>
        <w:ind w:firstLine="340"/>
      </w:pPr>
      <w:rPr>
        <w:rFonts w:cs="Times New Roman" w:hint="default"/>
        <w:b w:val="0"/>
      </w:rPr>
    </w:lvl>
    <w:lvl w:ilvl="2">
      <w:start w:val="1"/>
      <w:numFmt w:val="decimal"/>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5040"/>
        </w:tabs>
        <w:ind w:left="5040" w:hanging="1800"/>
      </w:pPr>
      <w:rPr>
        <w:rFonts w:cs="Times New Roman" w:hint="default"/>
      </w:rPr>
    </w:lvl>
  </w:abstractNum>
  <w:abstractNum w:abstractNumId="26" w15:restartNumberingAfterBreak="0">
    <w:nsid w:val="09175542"/>
    <w:multiLevelType w:val="multilevel"/>
    <w:tmpl w:val="042C66D2"/>
    <w:styleLink w:val="WWOutlineListStyle1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0C932617"/>
    <w:multiLevelType w:val="multilevel"/>
    <w:tmpl w:val="0E90FA68"/>
    <w:name w:val="WW8Num145"/>
    <w:styleLink w:val="ArticleSection"/>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0C9F5659"/>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0D912F38"/>
    <w:multiLevelType w:val="hybridMultilevel"/>
    <w:tmpl w:val="679E6D9A"/>
    <w:name w:val="WW8Num147"/>
    <w:lvl w:ilvl="0" w:tplc="9C725754">
      <w:start w:val="1"/>
      <w:numFmt w:val="bullet"/>
      <w:lvlText w:val=""/>
      <w:lvlJc w:val="left"/>
      <w:pPr>
        <w:ind w:left="720" w:hanging="360"/>
      </w:pPr>
      <w:rPr>
        <w:rFonts w:ascii="Symbol" w:hAnsi="Symbol" w:hint="default"/>
      </w:rPr>
    </w:lvl>
    <w:lvl w:ilvl="1" w:tplc="8F3EE5EA">
      <w:start w:val="1"/>
      <w:numFmt w:val="bullet"/>
      <w:lvlText w:val="o"/>
      <w:lvlJc w:val="left"/>
      <w:pPr>
        <w:ind w:left="1440" w:hanging="360"/>
      </w:pPr>
      <w:rPr>
        <w:rFonts w:ascii="Courier New" w:hAnsi="Courier New" w:hint="default"/>
      </w:rPr>
    </w:lvl>
    <w:lvl w:ilvl="2" w:tplc="DB583BA6">
      <w:start w:val="1"/>
      <w:numFmt w:val="bullet"/>
      <w:lvlText w:val=""/>
      <w:lvlJc w:val="left"/>
      <w:pPr>
        <w:ind w:left="2160" w:hanging="360"/>
      </w:pPr>
      <w:rPr>
        <w:rFonts w:ascii="Wingdings" w:hAnsi="Wingdings" w:hint="default"/>
      </w:rPr>
    </w:lvl>
    <w:lvl w:ilvl="3" w:tplc="B9CA26DC">
      <w:start w:val="1"/>
      <w:numFmt w:val="bullet"/>
      <w:lvlText w:val=""/>
      <w:lvlJc w:val="left"/>
      <w:pPr>
        <w:ind w:left="2880" w:hanging="360"/>
      </w:pPr>
      <w:rPr>
        <w:rFonts w:ascii="Symbol" w:hAnsi="Symbol" w:hint="default"/>
      </w:rPr>
    </w:lvl>
    <w:lvl w:ilvl="4" w:tplc="1AD0FB1A">
      <w:start w:val="1"/>
      <w:numFmt w:val="bullet"/>
      <w:lvlText w:val="o"/>
      <w:lvlJc w:val="left"/>
      <w:pPr>
        <w:ind w:left="3600" w:hanging="360"/>
      </w:pPr>
      <w:rPr>
        <w:rFonts w:ascii="Courier New" w:hAnsi="Courier New" w:hint="default"/>
      </w:rPr>
    </w:lvl>
    <w:lvl w:ilvl="5" w:tplc="C39AA2B6">
      <w:start w:val="1"/>
      <w:numFmt w:val="bullet"/>
      <w:lvlText w:val=""/>
      <w:lvlJc w:val="left"/>
      <w:pPr>
        <w:ind w:left="4320" w:hanging="360"/>
      </w:pPr>
      <w:rPr>
        <w:rFonts w:ascii="Wingdings" w:hAnsi="Wingdings" w:hint="default"/>
      </w:rPr>
    </w:lvl>
    <w:lvl w:ilvl="6" w:tplc="AE5811EA">
      <w:start w:val="1"/>
      <w:numFmt w:val="bullet"/>
      <w:lvlText w:val=""/>
      <w:lvlJc w:val="left"/>
      <w:pPr>
        <w:ind w:left="5040" w:hanging="360"/>
      </w:pPr>
      <w:rPr>
        <w:rFonts w:ascii="Symbol" w:hAnsi="Symbol" w:hint="default"/>
      </w:rPr>
    </w:lvl>
    <w:lvl w:ilvl="7" w:tplc="A2E21FDC">
      <w:start w:val="1"/>
      <w:numFmt w:val="bullet"/>
      <w:lvlText w:val="o"/>
      <w:lvlJc w:val="left"/>
      <w:pPr>
        <w:ind w:left="5760" w:hanging="360"/>
      </w:pPr>
      <w:rPr>
        <w:rFonts w:ascii="Courier New" w:hAnsi="Courier New" w:hint="default"/>
      </w:rPr>
    </w:lvl>
    <w:lvl w:ilvl="8" w:tplc="9E0A629C">
      <w:start w:val="1"/>
      <w:numFmt w:val="bullet"/>
      <w:lvlText w:val=""/>
      <w:lvlJc w:val="left"/>
      <w:pPr>
        <w:ind w:left="6480" w:hanging="360"/>
      </w:pPr>
      <w:rPr>
        <w:rFonts w:ascii="Wingdings" w:hAnsi="Wingdings" w:hint="default"/>
      </w:rPr>
    </w:lvl>
  </w:abstractNum>
  <w:abstractNum w:abstractNumId="30" w15:restartNumberingAfterBreak="0">
    <w:nsid w:val="11564A3F"/>
    <w:multiLevelType w:val="multilevel"/>
    <w:tmpl w:val="1B80783C"/>
    <w:styleLink w:val="WWOutlineListStyle1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119B26ED"/>
    <w:multiLevelType w:val="multilevel"/>
    <w:tmpl w:val="1DA256F4"/>
    <w:styleLink w:val="WWOutlineListStyle1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11BA493C"/>
    <w:multiLevelType w:val="multilevel"/>
    <w:tmpl w:val="9A3A0CB2"/>
    <w:styleLink w:val="WWOutlineListStyle1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145C308A"/>
    <w:multiLevelType w:val="hybridMultilevel"/>
    <w:tmpl w:val="D4B24466"/>
    <w:lvl w:ilvl="0" w:tplc="26F4C43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15131CCC"/>
    <w:multiLevelType w:val="multilevel"/>
    <w:tmpl w:val="CE74C8DE"/>
    <w:lvl w:ilvl="0">
      <w:start w:val="1"/>
      <w:numFmt w:val="bullet"/>
      <w:lvlText w:val="‒"/>
      <w:lvlJc w:val="left"/>
      <w:pPr>
        <w:tabs>
          <w:tab w:val="num" w:pos="720"/>
        </w:tabs>
        <w:ind w:left="720" w:hanging="360"/>
      </w:pPr>
      <w:rPr>
        <w:rFonts w:ascii="Times New Roman" w:hAnsi="Times New Roman" w:cs="Times New Roman" w:hint="default"/>
        <w:sz w:val="16"/>
        <w:szCs w:val="16"/>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5" w15:restartNumberingAfterBreak="0">
    <w:nsid w:val="15AE6A89"/>
    <w:multiLevelType w:val="multilevel"/>
    <w:tmpl w:val="CD9C8272"/>
    <w:styleLink w:val="WWNum3"/>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36" w15:restartNumberingAfterBreak="0">
    <w:nsid w:val="172173FD"/>
    <w:multiLevelType w:val="multilevel"/>
    <w:tmpl w:val="24461C04"/>
    <w:lvl w:ilvl="0">
      <w:start w:val="1"/>
      <w:numFmt w:val="bullet"/>
      <w:lvlText w:val="−"/>
      <w:lvlJc w:val="left"/>
      <w:pPr>
        <w:tabs>
          <w:tab w:val="num" w:pos="720"/>
        </w:tabs>
        <w:ind w:left="0" w:firstLine="0"/>
      </w:pPr>
      <w:rPr>
        <w:rFonts w:ascii="Times New Roman" w:hAnsi="Times New Roman" w:hint="default"/>
      </w:rPr>
    </w:lvl>
    <w:lvl w:ilvl="1">
      <w:start w:val="1"/>
      <w:numFmt w:val="bullet"/>
      <w:lvlText w:val="−"/>
      <w:lvlJc w:val="left"/>
      <w:pPr>
        <w:tabs>
          <w:tab w:val="num" w:pos="1080"/>
        </w:tabs>
        <w:ind w:left="0" w:firstLine="0"/>
      </w:pPr>
      <w:rPr>
        <w:rFonts w:ascii="Times New Roman" w:hAnsi="Times New Roman" w:hint="default"/>
      </w:r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7" w15:restartNumberingAfterBreak="0">
    <w:nsid w:val="18DA204F"/>
    <w:multiLevelType w:val="hybridMultilevel"/>
    <w:tmpl w:val="6458DE80"/>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18FE0063"/>
    <w:multiLevelType w:val="multilevel"/>
    <w:tmpl w:val="7B2E023A"/>
    <w:styleLink w:val="a"/>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19A873C3"/>
    <w:multiLevelType w:val="hybridMultilevel"/>
    <w:tmpl w:val="EA28844C"/>
    <w:lvl w:ilvl="0" w:tplc="FDEE43E2">
      <w:start w:val="1"/>
      <w:numFmt w:val="decimal"/>
      <w:pStyle w:val="1"/>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1AA5708D"/>
    <w:multiLevelType w:val="multilevel"/>
    <w:tmpl w:val="4E2AF26C"/>
    <w:styleLink w:val="WWOutlineListStyle2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2" w15:restartNumberingAfterBreak="0">
    <w:nsid w:val="1CF938F6"/>
    <w:multiLevelType w:val="multilevel"/>
    <w:tmpl w:val="FB16209C"/>
    <w:lvl w:ilvl="0">
      <w:start w:val="1"/>
      <w:numFmt w:val="bullet"/>
      <w:lvlText w:val="‒"/>
      <w:lvlJc w:val="left"/>
      <w:pPr>
        <w:tabs>
          <w:tab w:val="num" w:pos="720"/>
        </w:tabs>
        <w:ind w:left="720" w:hanging="360"/>
      </w:pPr>
      <w:rPr>
        <w:rFonts w:ascii="Times New Roman" w:hAnsi="Times New Roman" w:cs="Times New Roman" w:hint="default"/>
        <w:sz w:val="16"/>
        <w:szCs w:val="16"/>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3" w15:restartNumberingAfterBreak="0">
    <w:nsid w:val="21AA3F33"/>
    <w:multiLevelType w:val="multilevel"/>
    <w:tmpl w:val="77A0A798"/>
    <w:styleLink w:val="WWOutlineListStyle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21CB33C8"/>
    <w:multiLevelType w:val="multilevel"/>
    <w:tmpl w:val="986014E2"/>
    <w:styleLink w:val="WWOutlineListStyle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22C517DE"/>
    <w:multiLevelType w:val="multilevel"/>
    <w:tmpl w:val="A308D658"/>
    <w:styleLink w:val="WWOutlineListStyle2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25184F59"/>
    <w:multiLevelType w:val="multilevel"/>
    <w:tmpl w:val="99F6E6C8"/>
    <w:styleLink w:val="WWNum2"/>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47" w15:restartNumberingAfterBreak="0">
    <w:nsid w:val="25375FDF"/>
    <w:multiLevelType w:val="hybridMultilevel"/>
    <w:tmpl w:val="26C24A7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25DF1965"/>
    <w:multiLevelType w:val="multilevel"/>
    <w:tmpl w:val="D06A2536"/>
    <w:styleLink w:val="WWOutlineListStyle1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273F619C"/>
    <w:multiLevelType w:val="multilevel"/>
    <w:tmpl w:val="E8C8E292"/>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0" w15:restartNumberingAfterBreak="0">
    <w:nsid w:val="2B1C7BF7"/>
    <w:multiLevelType w:val="multilevel"/>
    <w:tmpl w:val="2B5AA77E"/>
    <w:styleLink w:val="WWOutlineListStyle1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2F202380"/>
    <w:multiLevelType w:val="multilevel"/>
    <w:tmpl w:val="5EB01450"/>
    <w:styleLink w:val="WWOutlineListStyle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30F56F22"/>
    <w:multiLevelType w:val="hybridMultilevel"/>
    <w:tmpl w:val="0BC4D380"/>
    <w:lvl w:ilvl="0" w:tplc="04190001">
      <w:start w:val="1"/>
      <w:numFmt w:val="decimal"/>
      <w:pStyle w:val="10"/>
      <w:lvlText w:val="Рисунок %1"/>
      <w:lvlJc w:val="right"/>
      <w:pPr>
        <w:tabs>
          <w:tab w:val="num" w:pos="4611"/>
        </w:tabs>
        <w:ind w:left="4441" w:hanging="851"/>
      </w:pPr>
      <w:rPr>
        <w:rFonts w:cs="Times New Roman" w:hint="default"/>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53" w15:restartNumberingAfterBreak="0">
    <w:nsid w:val="317D40E1"/>
    <w:multiLevelType w:val="multilevel"/>
    <w:tmpl w:val="60B69A80"/>
    <w:styleLink w:val="WWOutlineListStyle2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37B12DE5"/>
    <w:multiLevelType w:val="multilevel"/>
    <w:tmpl w:val="C7D02C42"/>
    <w:styleLink w:val="WWNum1"/>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3D010717"/>
    <w:multiLevelType w:val="hybridMultilevel"/>
    <w:tmpl w:val="78EC9B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3D1C2EA7"/>
    <w:multiLevelType w:val="hybridMultilevel"/>
    <w:tmpl w:val="E3549766"/>
    <w:styleLink w:val="11"/>
    <w:lvl w:ilvl="0" w:tplc="0419000F">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7" w15:restartNumberingAfterBreak="0">
    <w:nsid w:val="409C699A"/>
    <w:multiLevelType w:val="hybridMultilevel"/>
    <w:tmpl w:val="8CB45744"/>
    <w:lvl w:ilvl="0" w:tplc="9D12220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8" w15:restartNumberingAfterBreak="0">
    <w:nsid w:val="41E9532F"/>
    <w:multiLevelType w:val="hybridMultilevel"/>
    <w:tmpl w:val="04190001"/>
    <w:styleLink w:val="1ai1"/>
    <w:lvl w:ilvl="0" w:tplc="04190001">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59" w15:restartNumberingAfterBreak="0">
    <w:nsid w:val="42807A97"/>
    <w:multiLevelType w:val="multilevel"/>
    <w:tmpl w:val="6FD6D070"/>
    <w:styleLink w:val="WWOutlineListStyle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43AD7C72"/>
    <w:multiLevelType w:val="hybridMultilevel"/>
    <w:tmpl w:val="DAE41EBC"/>
    <w:lvl w:ilvl="0" w:tplc="26F4C43C">
      <w:start w:val="1"/>
      <w:numFmt w:val="bullet"/>
      <w:lvlText w:val="−"/>
      <w:lvlJc w:val="left"/>
      <w:pPr>
        <w:ind w:left="1429" w:hanging="360"/>
      </w:pPr>
      <w:rPr>
        <w:rFonts w:ascii="Times New Roman" w:hAnsi="Times New Roman" w:hint="default"/>
      </w:rPr>
    </w:lvl>
    <w:lvl w:ilvl="1" w:tplc="6B02A6BE">
      <w:numFmt w:val="bullet"/>
      <w:lvlText w:val="•"/>
      <w:lvlJc w:val="left"/>
      <w:pPr>
        <w:ind w:left="2149" w:hanging="360"/>
      </w:pPr>
      <w:rPr>
        <w:rFonts w:ascii="Times New Roman" w:eastAsia="NSimSu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4F958BA"/>
    <w:multiLevelType w:val="multilevel"/>
    <w:tmpl w:val="0409001F"/>
    <w:lvl w:ilvl="0">
      <w:start w:val="1"/>
      <w:numFmt w:val="decimal"/>
      <w:pStyle w:val="a0"/>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52157FA"/>
    <w:multiLevelType w:val="multilevel"/>
    <w:tmpl w:val="AA9CA21E"/>
    <w:styleLink w:val="WWOutlineListStyle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3" w15:restartNumberingAfterBreak="0">
    <w:nsid w:val="45E35AFF"/>
    <w:multiLevelType w:val="multilevel"/>
    <w:tmpl w:val="5AFE5AC8"/>
    <w:styleLink w:val="WWOutlineListStyle25"/>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492606FE"/>
    <w:multiLevelType w:val="multilevel"/>
    <w:tmpl w:val="C72094AC"/>
    <w:styleLink w:val="WWOutlineListStyle2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4C9E0749"/>
    <w:multiLevelType w:val="multilevel"/>
    <w:tmpl w:val="42204928"/>
    <w:styleLink w:val="WWNum8"/>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66" w15:restartNumberingAfterBreak="0">
    <w:nsid w:val="4DC71348"/>
    <w:multiLevelType w:val="multilevel"/>
    <w:tmpl w:val="A8C89824"/>
    <w:styleLink w:val="WWOutlineListStyle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4EC6438E"/>
    <w:multiLevelType w:val="multilevel"/>
    <w:tmpl w:val="9E86F898"/>
    <w:styleLink w:val="WWOutlineListStyle2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8" w15:restartNumberingAfterBreak="0">
    <w:nsid w:val="550A324A"/>
    <w:multiLevelType w:val="hybridMultilevel"/>
    <w:tmpl w:val="53F44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9E60585"/>
    <w:multiLevelType w:val="hybridMultilevel"/>
    <w:tmpl w:val="E78C7934"/>
    <w:lvl w:ilvl="0" w:tplc="222E8F76">
      <w:start w:val="1"/>
      <w:numFmt w:val="bullet"/>
      <w:lvlText w:val=""/>
      <w:lvlJc w:val="left"/>
      <w:pPr>
        <w:tabs>
          <w:tab w:val="num" w:pos="3346"/>
        </w:tabs>
        <w:ind w:left="3346" w:hanging="360"/>
      </w:pPr>
      <w:rPr>
        <w:rFonts w:ascii="Symbol" w:hAnsi="Symbol" w:hint="default"/>
        <w:color w:val="auto"/>
      </w:rPr>
    </w:lvl>
    <w:lvl w:ilvl="1" w:tplc="4530D196">
      <w:start w:val="1"/>
      <w:numFmt w:val="bullet"/>
      <w:pStyle w:val="12"/>
      <w:lvlText w:val=""/>
      <w:lvlJc w:val="left"/>
      <w:pPr>
        <w:tabs>
          <w:tab w:val="num" w:pos="2149"/>
        </w:tabs>
        <w:ind w:left="2149" w:hanging="360"/>
      </w:pPr>
      <w:rPr>
        <w:rFonts w:ascii="Symbol" w:hAnsi="Symbol" w:hint="default"/>
        <w:color w:val="auto"/>
      </w:rPr>
    </w:lvl>
    <w:lvl w:ilvl="2" w:tplc="1FA20660">
      <w:start w:val="1"/>
      <w:numFmt w:val="bullet"/>
      <w:lvlText w:val=""/>
      <w:lvlJc w:val="left"/>
      <w:pPr>
        <w:tabs>
          <w:tab w:val="num" w:pos="2869"/>
        </w:tabs>
        <w:ind w:left="2869" w:hanging="360"/>
      </w:pPr>
      <w:rPr>
        <w:rFonts w:ascii="Wingdings" w:hAnsi="Wingdings" w:hint="default"/>
      </w:rPr>
    </w:lvl>
    <w:lvl w:ilvl="3" w:tplc="CD9EB9D4">
      <w:start w:val="1"/>
      <w:numFmt w:val="bullet"/>
      <w:lvlText w:val=""/>
      <w:lvlJc w:val="left"/>
      <w:pPr>
        <w:tabs>
          <w:tab w:val="num" w:pos="3589"/>
        </w:tabs>
        <w:ind w:left="3589" w:hanging="360"/>
      </w:pPr>
      <w:rPr>
        <w:rFonts w:ascii="Symbol" w:hAnsi="Symbol" w:hint="default"/>
      </w:rPr>
    </w:lvl>
    <w:lvl w:ilvl="4" w:tplc="9CD89828">
      <w:start w:val="1"/>
      <w:numFmt w:val="bullet"/>
      <w:lvlText w:val="o"/>
      <w:lvlJc w:val="left"/>
      <w:pPr>
        <w:tabs>
          <w:tab w:val="num" w:pos="4309"/>
        </w:tabs>
        <w:ind w:left="4309" w:hanging="360"/>
      </w:pPr>
      <w:rPr>
        <w:rFonts w:ascii="Courier New" w:hAnsi="Courier New" w:hint="default"/>
      </w:rPr>
    </w:lvl>
    <w:lvl w:ilvl="5" w:tplc="D37AA536">
      <w:start w:val="1"/>
      <w:numFmt w:val="bullet"/>
      <w:lvlText w:val=""/>
      <w:lvlJc w:val="left"/>
      <w:pPr>
        <w:tabs>
          <w:tab w:val="num" w:pos="5029"/>
        </w:tabs>
        <w:ind w:left="5029" w:hanging="360"/>
      </w:pPr>
      <w:rPr>
        <w:rFonts w:ascii="Wingdings" w:hAnsi="Wingdings" w:hint="default"/>
      </w:rPr>
    </w:lvl>
    <w:lvl w:ilvl="6" w:tplc="80C0DD6E">
      <w:start w:val="1"/>
      <w:numFmt w:val="bullet"/>
      <w:lvlText w:val=""/>
      <w:lvlJc w:val="left"/>
      <w:pPr>
        <w:tabs>
          <w:tab w:val="num" w:pos="5749"/>
        </w:tabs>
        <w:ind w:left="5749" w:hanging="360"/>
      </w:pPr>
      <w:rPr>
        <w:rFonts w:ascii="Symbol" w:hAnsi="Symbol" w:hint="default"/>
      </w:rPr>
    </w:lvl>
    <w:lvl w:ilvl="7" w:tplc="559CBC62">
      <w:start w:val="1"/>
      <w:numFmt w:val="bullet"/>
      <w:lvlText w:val="o"/>
      <w:lvlJc w:val="left"/>
      <w:pPr>
        <w:tabs>
          <w:tab w:val="num" w:pos="6469"/>
        </w:tabs>
        <w:ind w:left="6469" w:hanging="360"/>
      </w:pPr>
      <w:rPr>
        <w:rFonts w:ascii="Courier New" w:hAnsi="Courier New" w:hint="default"/>
      </w:rPr>
    </w:lvl>
    <w:lvl w:ilvl="8" w:tplc="9DD0B69A">
      <w:start w:val="1"/>
      <w:numFmt w:val="bullet"/>
      <w:lvlText w:val=""/>
      <w:lvlJc w:val="left"/>
      <w:pPr>
        <w:tabs>
          <w:tab w:val="num" w:pos="7189"/>
        </w:tabs>
        <w:ind w:left="7189" w:hanging="360"/>
      </w:pPr>
      <w:rPr>
        <w:rFonts w:ascii="Wingdings" w:hAnsi="Wingdings" w:hint="default"/>
      </w:rPr>
    </w:lvl>
  </w:abstractNum>
  <w:abstractNum w:abstractNumId="70" w15:restartNumberingAfterBreak="0">
    <w:nsid w:val="5AB05E3F"/>
    <w:multiLevelType w:val="multilevel"/>
    <w:tmpl w:val="CC58CBDA"/>
    <w:styleLink w:val="WWNum5"/>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71" w15:restartNumberingAfterBreak="0">
    <w:nsid w:val="5BFF1DEA"/>
    <w:multiLevelType w:val="multilevel"/>
    <w:tmpl w:val="B7165D6E"/>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2" w15:restartNumberingAfterBreak="0">
    <w:nsid w:val="5F384047"/>
    <w:multiLevelType w:val="multilevel"/>
    <w:tmpl w:val="63366A04"/>
    <w:styleLink w:val="WWOutlineListStyle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623971DC"/>
    <w:multiLevelType w:val="multilevel"/>
    <w:tmpl w:val="BB5AF5DA"/>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4" w15:restartNumberingAfterBreak="0">
    <w:nsid w:val="649D286A"/>
    <w:multiLevelType w:val="hybridMultilevel"/>
    <w:tmpl w:val="5F0808E4"/>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65194129"/>
    <w:multiLevelType w:val="multilevel"/>
    <w:tmpl w:val="0CEADCF2"/>
    <w:styleLink w:val="WWNum4"/>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76" w15:restartNumberingAfterBreak="0">
    <w:nsid w:val="65A8395F"/>
    <w:multiLevelType w:val="multilevel"/>
    <w:tmpl w:val="40288BF2"/>
    <w:styleLink w:val="WWNum19"/>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77" w15:restartNumberingAfterBreak="0">
    <w:nsid w:val="6D9F3AE2"/>
    <w:multiLevelType w:val="multilevel"/>
    <w:tmpl w:val="651E99F8"/>
    <w:styleLink w:val="WWOutlineListStyle1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70EA07D0"/>
    <w:multiLevelType w:val="multilevel"/>
    <w:tmpl w:val="E0825CFE"/>
    <w:styleLink w:val="Outline"/>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9" w15:restartNumberingAfterBreak="0">
    <w:nsid w:val="758538C5"/>
    <w:multiLevelType w:val="multilevel"/>
    <w:tmpl w:val="1F123D90"/>
    <w:styleLink w:val="WWOutlineListStyle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0" w15:restartNumberingAfterBreak="0">
    <w:nsid w:val="76C541EE"/>
    <w:multiLevelType w:val="hybridMultilevel"/>
    <w:tmpl w:val="DF64C174"/>
    <w:lvl w:ilvl="0" w:tplc="04190001">
      <w:start w:val="1"/>
      <w:numFmt w:val="decimal"/>
      <w:pStyle w:val="13"/>
      <w:lvlText w:val="Таблица %1"/>
      <w:lvlJc w:val="right"/>
      <w:pPr>
        <w:tabs>
          <w:tab w:val="num" w:pos="4116"/>
        </w:tabs>
        <w:ind w:left="3949" w:firstLine="58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81" w15:restartNumberingAfterBreak="0">
    <w:nsid w:val="792310B3"/>
    <w:multiLevelType w:val="multilevel"/>
    <w:tmpl w:val="AE36F00C"/>
    <w:styleLink w:val="WWNum6"/>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82" w15:restartNumberingAfterBreak="0">
    <w:nsid w:val="797A17AB"/>
    <w:multiLevelType w:val="hybridMultilevel"/>
    <w:tmpl w:val="8314235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7E8E5D10"/>
    <w:multiLevelType w:val="multilevel"/>
    <w:tmpl w:val="E646CB7C"/>
    <w:styleLink w:val="WWOutlineListStyle"/>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8"/>
  </w:num>
  <w:num w:numId="2">
    <w:abstractNumId w:val="38"/>
  </w:num>
  <w:num w:numId="3">
    <w:abstractNumId w:val="45"/>
  </w:num>
  <w:num w:numId="4">
    <w:abstractNumId w:val="63"/>
  </w:num>
  <w:num w:numId="5">
    <w:abstractNumId w:val="21"/>
  </w:num>
  <w:num w:numId="6">
    <w:abstractNumId w:val="40"/>
  </w:num>
  <w:num w:numId="7">
    <w:abstractNumId w:val="67"/>
  </w:num>
  <w:num w:numId="8">
    <w:abstractNumId w:val="53"/>
  </w:num>
  <w:num w:numId="9">
    <w:abstractNumId w:val="64"/>
  </w:num>
  <w:num w:numId="10">
    <w:abstractNumId w:val="31"/>
  </w:num>
  <w:num w:numId="11">
    <w:abstractNumId w:val="50"/>
  </w:num>
  <w:num w:numId="12">
    <w:abstractNumId w:val="22"/>
  </w:num>
  <w:num w:numId="13">
    <w:abstractNumId w:val="48"/>
  </w:num>
  <w:num w:numId="14">
    <w:abstractNumId w:val="26"/>
  </w:num>
  <w:num w:numId="15">
    <w:abstractNumId w:val="30"/>
  </w:num>
  <w:num w:numId="16">
    <w:abstractNumId w:val="19"/>
  </w:num>
  <w:num w:numId="17">
    <w:abstractNumId w:val="77"/>
  </w:num>
  <w:num w:numId="18">
    <w:abstractNumId w:val="32"/>
  </w:num>
  <w:num w:numId="19">
    <w:abstractNumId w:val="51"/>
  </w:num>
  <w:num w:numId="20">
    <w:abstractNumId w:val="72"/>
  </w:num>
  <w:num w:numId="21">
    <w:abstractNumId w:val="66"/>
  </w:num>
  <w:num w:numId="22">
    <w:abstractNumId w:val="43"/>
  </w:num>
  <w:num w:numId="23">
    <w:abstractNumId w:val="59"/>
  </w:num>
  <w:num w:numId="24">
    <w:abstractNumId w:val="79"/>
  </w:num>
  <w:num w:numId="25">
    <w:abstractNumId w:val="44"/>
  </w:num>
  <w:num w:numId="26">
    <w:abstractNumId w:val="62"/>
  </w:num>
  <w:num w:numId="27">
    <w:abstractNumId w:val="83"/>
  </w:num>
  <w:num w:numId="28">
    <w:abstractNumId w:val="78"/>
  </w:num>
  <w:num w:numId="29">
    <w:abstractNumId w:val="54"/>
  </w:num>
  <w:num w:numId="30">
    <w:abstractNumId w:val="46"/>
  </w:num>
  <w:num w:numId="31">
    <w:abstractNumId w:val="35"/>
  </w:num>
  <w:num w:numId="32">
    <w:abstractNumId w:val="75"/>
  </w:num>
  <w:num w:numId="33">
    <w:abstractNumId w:val="70"/>
  </w:num>
  <w:num w:numId="34">
    <w:abstractNumId w:val="81"/>
  </w:num>
  <w:num w:numId="35">
    <w:abstractNumId w:val="65"/>
  </w:num>
  <w:num w:numId="36">
    <w:abstractNumId w:val="76"/>
  </w:num>
  <w:num w:numId="37">
    <w:abstractNumId w:val="69"/>
  </w:num>
  <w:num w:numId="38">
    <w:abstractNumId w:val="23"/>
  </w:num>
  <w:num w:numId="39">
    <w:abstractNumId w:val="41"/>
  </w:num>
  <w:num w:numId="40">
    <w:abstractNumId w:val="58"/>
  </w:num>
  <w:num w:numId="41">
    <w:abstractNumId w:val="56"/>
  </w:num>
  <w:num w:numId="42">
    <w:abstractNumId w:val="52"/>
  </w:num>
  <w:num w:numId="43">
    <w:abstractNumId w:val="80"/>
  </w:num>
  <w:num w:numId="44">
    <w:abstractNumId w:val="27"/>
  </w:num>
  <w:num w:numId="45">
    <w:abstractNumId w:val="61"/>
  </w:num>
  <w:num w:numId="46">
    <w:abstractNumId w:val="82"/>
  </w:num>
  <w:num w:numId="47">
    <w:abstractNumId w:val="39"/>
  </w:num>
  <w:num w:numId="48">
    <w:abstractNumId w:val="42"/>
  </w:num>
  <w:num w:numId="49">
    <w:abstractNumId w:val="34"/>
  </w:num>
  <w:num w:numId="50">
    <w:abstractNumId w:val="57"/>
  </w:num>
  <w:num w:numId="51">
    <w:abstractNumId w:val="37"/>
  </w:num>
  <w:num w:numId="52">
    <w:abstractNumId w:val="55"/>
  </w:num>
  <w:num w:numId="53">
    <w:abstractNumId w:val="68"/>
  </w:num>
  <w:num w:numId="54">
    <w:abstractNumId w:val="49"/>
  </w:num>
  <w:num w:numId="55">
    <w:abstractNumId w:val="71"/>
  </w:num>
  <w:num w:numId="56">
    <w:abstractNumId w:val="73"/>
  </w:num>
  <w:num w:numId="57">
    <w:abstractNumId w:val="36"/>
  </w:num>
  <w:num w:numId="58">
    <w:abstractNumId w:val="60"/>
  </w:num>
  <w:num w:numId="59">
    <w:abstractNumId w:val="74"/>
  </w:num>
  <w:num w:numId="60">
    <w:abstractNumId w:val="47"/>
  </w:num>
  <w:num w:numId="61">
    <w:abstractNumId w:val="3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9E0"/>
    <w:rsid w:val="000005C3"/>
    <w:rsid w:val="0000097D"/>
    <w:rsid w:val="00000B90"/>
    <w:rsid w:val="00000D65"/>
    <w:rsid w:val="00001008"/>
    <w:rsid w:val="000012CD"/>
    <w:rsid w:val="0000153F"/>
    <w:rsid w:val="000018F0"/>
    <w:rsid w:val="000022A6"/>
    <w:rsid w:val="0000235D"/>
    <w:rsid w:val="00002E66"/>
    <w:rsid w:val="000034C8"/>
    <w:rsid w:val="0000365F"/>
    <w:rsid w:val="000036DD"/>
    <w:rsid w:val="00003890"/>
    <w:rsid w:val="00003942"/>
    <w:rsid w:val="00004C6D"/>
    <w:rsid w:val="0000526E"/>
    <w:rsid w:val="000055B3"/>
    <w:rsid w:val="00005A57"/>
    <w:rsid w:val="00005B62"/>
    <w:rsid w:val="00006467"/>
    <w:rsid w:val="00006611"/>
    <w:rsid w:val="00006BF4"/>
    <w:rsid w:val="00006DA2"/>
    <w:rsid w:val="000075F0"/>
    <w:rsid w:val="00007CC4"/>
    <w:rsid w:val="0001008C"/>
    <w:rsid w:val="000101B8"/>
    <w:rsid w:val="0001037F"/>
    <w:rsid w:val="00010391"/>
    <w:rsid w:val="0001058B"/>
    <w:rsid w:val="00011F98"/>
    <w:rsid w:val="000121CD"/>
    <w:rsid w:val="0001225F"/>
    <w:rsid w:val="0001248A"/>
    <w:rsid w:val="00012718"/>
    <w:rsid w:val="0001277F"/>
    <w:rsid w:val="000129E6"/>
    <w:rsid w:val="00012F65"/>
    <w:rsid w:val="000132AD"/>
    <w:rsid w:val="00014DC6"/>
    <w:rsid w:val="00015538"/>
    <w:rsid w:val="0001558F"/>
    <w:rsid w:val="000159E0"/>
    <w:rsid w:val="0001617B"/>
    <w:rsid w:val="00016D7C"/>
    <w:rsid w:val="00017085"/>
    <w:rsid w:val="0001736E"/>
    <w:rsid w:val="000174D8"/>
    <w:rsid w:val="00020DE1"/>
    <w:rsid w:val="000214FD"/>
    <w:rsid w:val="000219E5"/>
    <w:rsid w:val="00022A6B"/>
    <w:rsid w:val="00022AB7"/>
    <w:rsid w:val="00022EE7"/>
    <w:rsid w:val="00022F35"/>
    <w:rsid w:val="00023DB7"/>
    <w:rsid w:val="000248F9"/>
    <w:rsid w:val="0002490D"/>
    <w:rsid w:val="0002580D"/>
    <w:rsid w:val="00025B78"/>
    <w:rsid w:val="00025D78"/>
    <w:rsid w:val="00025DAB"/>
    <w:rsid w:val="00026068"/>
    <w:rsid w:val="00026B3F"/>
    <w:rsid w:val="00027191"/>
    <w:rsid w:val="00027D82"/>
    <w:rsid w:val="00027D8A"/>
    <w:rsid w:val="00027D9D"/>
    <w:rsid w:val="0003002B"/>
    <w:rsid w:val="0003097E"/>
    <w:rsid w:val="00030ACB"/>
    <w:rsid w:val="00031360"/>
    <w:rsid w:val="00031486"/>
    <w:rsid w:val="00031FAF"/>
    <w:rsid w:val="0003209D"/>
    <w:rsid w:val="000324AC"/>
    <w:rsid w:val="000325CF"/>
    <w:rsid w:val="000329EC"/>
    <w:rsid w:val="000333D9"/>
    <w:rsid w:val="000338A5"/>
    <w:rsid w:val="000344D7"/>
    <w:rsid w:val="0003465D"/>
    <w:rsid w:val="000349EE"/>
    <w:rsid w:val="0003557C"/>
    <w:rsid w:val="00035727"/>
    <w:rsid w:val="00035E1E"/>
    <w:rsid w:val="000367EF"/>
    <w:rsid w:val="00036815"/>
    <w:rsid w:val="00036F88"/>
    <w:rsid w:val="00037B37"/>
    <w:rsid w:val="000408D4"/>
    <w:rsid w:val="00040C2D"/>
    <w:rsid w:val="00040D06"/>
    <w:rsid w:val="00042745"/>
    <w:rsid w:val="00042F61"/>
    <w:rsid w:val="0004388C"/>
    <w:rsid w:val="00044106"/>
    <w:rsid w:val="00044132"/>
    <w:rsid w:val="00044202"/>
    <w:rsid w:val="00044EDB"/>
    <w:rsid w:val="000450AA"/>
    <w:rsid w:val="000470A9"/>
    <w:rsid w:val="0004710D"/>
    <w:rsid w:val="00047BC9"/>
    <w:rsid w:val="00050102"/>
    <w:rsid w:val="000515CA"/>
    <w:rsid w:val="00051BA6"/>
    <w:rsid w:val="00051EB6"/>
    <w:rsid w:val="00052D0A"/>
    <w:rsid w:val="00052FA3"/>
    <w:rsid w:val="000532DE"/>
    <w:rsid w:val="00053D10"/>
    <w:rsid w:val="00054CAD"/>
    <w:rsid w:val="00054E50"/>
    <w:rsid w:val="0005533E"/>
    <w:rsid w:val="0005571F"/>
    <w:rsid w:val="00055995"/>
    <w:rsid w:val="00055CEC"/>
    <w:rsid w:val="00055F74"/>
    <w:rsid w:val="00056815"/>
    <w:rsid w:val="000571C5"/>
    <w:rsid w:val="00057378"/>
    <w:rsid w:val="000573E4"/>
    <w:rsid w:val="000576CB"/>
    <w:rsid w:val="000578CC"/>
    <w:rsid w:val="00057B1B"/>
    <w:rsid w:val="00057C09"/>
    <w:rsid w:val="000609E6"/>
    <w:rsid w:val="00061C9A"/>
    <w:rsid w:val="00062B19"/>
    <w:rsid w:val="0006347E"/>
    <w:rsid w:val="00064028"/>
    <w:rsid w:val="00064226"/>
    <w:rsid w:val="000642EF"/>
    <w:rsid w:val="000643D3"/>
    <w:rsid w:val="000645B9"/>
    <w:rsid w:val="00064933"/>
    <w:rsid w:val="0006575A"/>
    <w:rsid w:val="00065A92"/>
    <w:rsid w:val="00067323"/>
    <w:rsid w:val="000679E1"/>
    <w:rsid w:val="00070206"/>
    <w:rsid w:val="0007026E"/>
    <w:rsid w:val="00070480"/>
    <w:rsid w:val="00070C0D"/>
    <w:rsid w:val="000716B1"/>
    <w:rsid w:val="00071A83"/>
    <w:rsid w:val="00071CF7"/>
    <w:rsid w:val="00071DC6"/>
    <w:rsid w:val="00072127"/>
    <w:rsid w:val="0007215B"/>
    <w:rsid w:val="00072F0B"/>
    <w:rsid w:val="0007322F"/>
    <w:rsid w:val="00073903"/>
    <w:rsid w:val="00074DDD"/>
    <w:rsid w:val="0007568F"/>
    <w:rsid w:val="00075B95"/>
    <w:rsid w:val="00075C04"/>
    <w:rsid w:val="00076298"/>
    <w:rsid w:val="000766BE"/>
    <w:rsid w:val="000767E7"/>
    <w:rsid w:val="00077D0D"/>
    <w:rsid w:val="00077D6C"/>
    <w:rsid w:val="0008093B"/>
    <w:rsid w:val="00081B4F"/>
    <w:rsid w:val="000820CD"/>
    <w:rsid w:val="00083128"/>
    <w:rsid w:val="00083567"/>
    <w:rsid w:val="00083BAC"/>
    <w:rsid w:val="0008417F"/>
    <w:rsid w:val="00084CBF"/>
    <w:rsid w:val="0008585E"/>
    <w:rsid w:val="0008662A"/>
    <w:rsid w:val="000869B1"/>
    <w:rsid w:val="0009021A"/>
    <w:rsid w:val="00090233"/>
    <w:rsid w:val="00090CAD"/>
    <w:rsid w:val="0009140F"/>
    <w:rsid w:val="0009158A"/>
    <w:rsid w:val="0009184C"/>
    <w:rsid w:val="0009310B"/>
    <w:rsid w:val="00093666"/>
    <w:rsid w:val="0009367D"/>
    <w:rsid w:val="000960B8"/>
    <w:rsid w:val="0009621E"/>
    <w:rsid w:val="000965F1"/>
    <w:rsid w:val="00096818"/>
    <w:rsid w:val="00096B0C"/>
    <w:rsid w:val="00096D9A"/>
    <w:rsid w:val="000A01D6"/>
    <w:rsid w:val="000A0CA1"/>
    <w:rsid w:val="000A1366"/>
    <w:rsid w:val="000A171D"/>
    <w:rsid w:val="000A1975"/>
    <w:rsid w:val="000A1ABA"/>
    <w:rsid w:val="000A2B00"/>
    <w:rsid w:val="000A3131"/>
    <w:rsid w:val="000A3EAA"/>
    <w:rsid w:val="000A44D7"/>
    <w:rsid w:val="000A46C0"/>
    <w:rsid w:val="000A52DF"/>
    <w:rsid w:val="000A5E5D"/>
    <w:rsid w:val="000A5F74"/>
    <w:rsid w:val="000A69A9"/>
    <w:rsid w:val="000A6CBA"/>
    <w:rsid w:val="000A6E82"/>
    <w:rsid w:val="000A6F3B"/>
    <w:rsid w:val="000A6FEC"/>
    <w:rsid w:val="000A7CB7"/>
    <w:rsid w:val="000B0116"/>
    <w:rsid w:val="000B0198"/>
    <w:rsid w:val="000B01C7"/>
    <w:rsid w:val="000B0DDE"/>
    <w:rsid w:val="000B1148"/>
    <w:rsid w:val="000B1760"/>
    <w:rsid w:val="000B17DC"/>
    <w:rsid w:val="000B1C88"/>
    <w:rsid w:val="000B21EA"/>
    <w:rsid w:val="000B2724"/>
    <w:rsid w:val="000B29B7"/>
    <w:rsid w:val="000B29CD"/>
    <w:rsid w:val="000B2C92"/>
    <w:rsid w:val="000B3B86"/>
    <w:rsid w:val="000B4100"/>
    <w:rsid w:val="000B4794"/>
    <w:rsid w:val="000B4857"/>
    <w:rsid w:val="000B493B"/>
    <w:rsid w:val="000B4B92"/>
    <w:rsid w:val="000B4EF5"/>
    <w:rsid w:val="000B4FD1"/>
    <w:rsid w:val="000B51F2"/>
    <w:rsid w:val="000B5277"/>
    <w:rsid w:val="000B59F5"/>
    <w:rsid w:val="000B5FCB"/>
    <w:rsid w:val="000B6EA7"/>
    <w:rsid w:val="000B7418"/>
    <w:rsid w:val="000B7D78"/>
    <w:rsid w:val="000C0606"/>
    <w:rsid w:val="000C1D8E"/>
    <w:rsid w:val="000C2ACB"/>
    <w:rsid w:val="000C3A42"/>
    <w:rsid w:val="000C4333"/>
    <w:rsid w:val="000C44E4"/>
    <w:rsid w:val="000C4566"/>
    <w:rsid w:val="000C4D4F"/>
    <w:rsid w:val="000C5EEE"/>
    <w:rsid w:val="000C612C"/>
    <w:rsid w:val="000C64D8"/>
    <w:rsid w:val="000C6665"/>
    <w:rsid w:val="000C666C"/>
    <w:rsid w:val="000C6D98"/>
    <w:rsid w:val="000D1F49"/>
    <w:rsid w:val="000D26B8"/>
    <w:rsid w:val="000D26DC"/>
    <w:rsid w:val="000D2723"/>
    <w:rsid w:val="000D2A92"/>
    <w:rsid w:val="000D3283"/>
    <w:rsid w:val="000D365E"/>
    <w:rsid w:val="000D37D4"/>
    <w:rsid w:val="000D3DB0"/>
    <w:rsid w:val="000D57A5"/>
    <w:rsid w:val="000D5C0E"/>
    <w:rsid w:val="000D6107"/>
    <w:rsid w:val="000D61C5"/>
    <w:rsid w:val="000D63DE"/>
    <w:rsid w:val="000D657D"/>
    <w:rsid w:val="000D6A39"/>
    <w:rsid w:val="000D6EEC"/>
    <w:rsid w:val="000D6F3E"/>
    <w:rsid w:val="000D7497"/>
    <w:rsid w:val="000D762A"/>
    <w:rsid w:val="000D7A3F"/>
    <w:rsid w:val="000D7D8D"/>
    <w:rsid w:val="000E032A"/>
    <w:rsid w:val="000E04F5"/>
    <w:rsid w:val="000E057E"/>
    <w:rsid w:val="000E08D6"/>
    <w:rsid w:val="000E0C45"/>
    <w:rsid w:val="000E0E95"/>
    <w:rsid w:val="000E149D"/>
    <w:rsid w:val="000E2B6D"/>
    <w:rsid w:val="000E3E84"/>
    <w:rsid w:val="000E406C"/>
    <w:rsid w:val="000E44FD"/>
    <w:rsid w:val="000E45B8"/>
    <w:rsid w:val="000E4CEA"/>
    <w:rsid w:val="000E5816"/>
    <w:rsid w:val="000E5F47"/>
    <w:rsid w:val="000E6486"/>
    <w:rsid w:val="000E6B70"/>
    <w:rsid w:val="000E6C7C"/>
    <w:rsid w:val="000E7D17"/>
    <w:rsid w:val="000F06DC"/>
    <w:rsid w:val="000F0886"/>
    <w:rsid w:val="000F0CD1"/>
    <w:rsid w:val="000F173F"/>
    <w:rsid w:val="000F1F66"/>
    <w:rsid w:val="000F2A93"/>
    <w:rsid w:val="000F2D67"/>
    <w:rsid w:val="000F4324"/>
    <w:rsid w:val="000F4B0C"/>
    <w:rsid w:val="000F533A"/>
    <w:rsid w:val="000F6A4E"/>
    <w:rsid w:val="000F712D"/>
    <w:rsid w:val="000F7C0C"/>
    <w:rsid w:val="000F7C33"/>
    <w:rsid w:val="000F7F08"/>
    <w:rsid w:val="00100888"/>
    <w:rsid w:val="00100D31"/>
    <w:rsid w:val="00100E10"/>
    <w:rsid w:val="00101513"/>
    <w:rsid w:val="001017BF"/>
    <w:rsid w:val="00102546"/>
    <w:rsid w:val="00102A8F"/>
    <w:rsid w:val="001032CF"/>
    <w:rsid w:val="00104D4E"/>
    <w:rsid w:val="00104D77"/>
    <w:rsid w:val="0010518E"/>
    <w:rsid w:val="00105363"/>
    <w:rsid w:val="00105AA7"/>
    <w:rsid w:val="001063BB"/>
    <w:rsid w:val="00106DE3"/>
    <w:rsid w:val="00107557"/>
    <w:rsid w:val="00107D17"/>
    <w:rsid w:val="00110D1C"/>
    <w:rsid w:val="00110F31"/>
    <w:rsid w:val="00113193"/>
    <w:rsid w:val="001138C3"/>
    <w:rsid w:val="00113901"/>
    <w:rsid w:val="001147F2"/>
    <w:rsid w:val="00114F0F"/>
    <w:rsid w:val="001156D0"/>
    <w:rsid w:val="001177CA"/>
    <w:rsid w:val="0012007F"/>
    <w:rsid w:val="0012011F"/>
    <w:rsid w:val="001204D3"/>
    <w:rsid w:val="00120700"/>
    <w:rsid w:val="00120F28"/>
    <w:rsid w:val="00121097"/>
    <w:rsid w:val="00121E7E"/>
    <w:rsid w:val="00122339"/>
    <w:rsid w:val="001224DD"/>
    <w:rsid w:val="00122827"/>
    <w:rsid w:val="00122934"/>
    <w:rsid w:val="001230A0"/>
    <w:rsid w:val="00123471"/>
    <w:rsid w:val="001235E7"/>
    <w:rsid w:val="001237D9"/>
    <w:rsid w:val="00123D39"/>
    <w:rsid w:val="001242A7"/>
    <w:rsid w:val="00124B48"/>
    <w:rsid w:val="001253F1"/>
    <w:rsid w:val="001263AA"/>
    <w:rsid w:val="0012648A"/>
    <w:rsid w:val="00126818"/>
    <w:rsid w:val="00127B99"/>
    <w:rsid w:val="0013010A"/>
    <w:rsid w:val="00130D6D"/>
    <w:rsid w:val="001317D6"/>
    <w:rsid w:val="00131DB4"/>
    <w:rsid w:val="00132070"/>
    <w:rsid w:val="001320F0"/>
    <w:rsid w:val="00132293"/>
    <w:rsid w:val="00132734"/>
    <w:rsid w:val="001330D5"/>
    <w:rsid w:val="00133209"/>
    <w:rsid w:val="0013362C"/>
    <w:rsid w:val="00133B00"/>
    <w:rsid w:val="00133B26"/>
    <w:rsid w:val="00133EEC"/>
    <w:rsid w:val="001341C6"/>
    <w:rsid w:val="001341EF"/>
    <w:rsid w:val="0013444A"/>
    <w:rsid w:val="00134480"/>
    <w:rsid w:val="0013486B"/>
    <w:rsid w:val="00134897"/>
    <w:rsid w:val="00134EA4"/>
    <w:rsid w:val="0013525D"/>
    <w:rsid w:val="001366E4"/>
    <w:rsid w:val="00136E72"/>
    <w:rsid w:val="001377D4"/>
    <w:rsid w:val="00137B39"/>
    <w:rsid w:val="00140115"/>
    <w:rsid w:val="001402D6"/>
    <w:rsid w:val="00140EA1"/>
    <w:rsid w:val="0014126F"/>
    <w:rsid w:val="00141AB6"/>
    <w:rsid w:val="00142797"/>
    <w:rsid w:val="00142DF6"/>
    <w:rsid w:val="00143083"/>
    <w:rsid w:val="00144C26"/>
    <w:rsid w:val="00144D9E"/>
    <w:rsid w:val="00144DFB"/>
    <w:rsid w:val="00144E89"/>
    <w:rsid w:val="00145CEF"/>
    <w:rsid w:val="001463E6"/>
    <w:rsid w:val="00146518"/>
    <w:rsid w:val="00146A1C"/>
    <w:rsid w:val="00147CB6"/>
    <w:rsid w:val="001501EE"/>
    <w:rsid w:val="001503EB"/>
    <w:rsid w:val="00150819"/>
    <w:rsid w:val="001512B7"/>
    <w:rsid w:val="00151678"/>
    <w:rsid w:val="00151682"/>
    <w:rsid w:val="00151871"/>
    <w:rsid w:val="00152152"/>
    <w:rsid w:val="001524B6"/>
    <w:rsid w:val="001530A4"/>
    <w:rsid w:val="001532BD"/>
    <w:rsid w:val="001537C6"/>
    <w:rsid w:val="00153AA2"/>
    <w:rsid w:val="00153E19"/>
    <w:rsid w:val="001544A4"/>
    <w:rsid w:val="0015453A"/>
    <w:rsid w:val="00155244"/>
    <w:rsid w:val="001552F1"/>
    <w:rsid w:val="00155452"/>
    <w:rsid w:val="00155ADB"/>
    <w:rsid w:val="001564C5"/>
    <w:rsid w:val="001567F1"/>
    <w:rsid w:val="00156B92"/>
    <w:rsid w:val="00157AB6"/>
    <w:rsid w:val="00157C6A"/>
    <w:rsid w:val="00160603"/>
    <w:rsid w:val="0016091D"/>
    <w:rsid w:val="00160A73"/>
    <w:rsid w:val="001624FE"/>
    <w:rsid w:val="001627B7"/>
    <w:rsid w:val="00162E6D"/>
    <w:rsid w:val="00163241"/>
    <w:rsid w:val="0016351C"/>
    <w:rsid w:val="00163960"/>
    <w:rsid w:val="0016487E"/>
    <w:rsid w:val="00165267"/>
    <w:rsid w:val="0016548B"/>
    <w:rsid w:val="00165867"/>
    <w:rsid w:val="00165949"/>
    <w:rsid w:val="00166170"/>
    <w:rsid w:val="001669D4"/>
    <w:rsid w:val="00167C8C"/>
    <w:rsid w:val="0017028A"/>
    <w:rsid w:val="00170344"/>
    <w:rsid w:val="00170D3E"/>
    <w:rsid w:val="00170F6F"/>
    <w:rsid w:val="00171032"/>
    <w:rsid w:val="0017197E"/>
    <w:rsid w:val="00171CC5"/>
    <w:rsid w:val="00172A6B"/>
    <w:rsid w:val="00172A92"/>
    <w:rsid w:val="001733BA"/>
    <w:rsid w:val="00173510"/>
    <w:rsid w:val="0017359E"/>
    <w:rsid w:val="00173C02"/>
    <w:rsid w:val="00173E43"/>
    <w:rsid w:val="00174322"/>
    <w:rsid w:val="00174706"/>
    <w:rsid w:val="00174F77"/>
    <w:rsid w:val="00175055"/>
    <w:rsid w:val="00175803"/>
    <w:rsid w:val="00175942"/>
    <w:rsid w:val="00175988"/>
    <w:rsid w:val="00176128"/>
    <w:rsid w:val="00176542"/>
    <w:rsid w:val="001767FF"/>
    <w:rsid w:val="00176876"/>
    <w:rsid w:val="00176AE3"/>
    <w:rsid w:val="00176E6B"/>
    <w:rsid w:val="00180D71"/>
    <w:rsid w:val="00180F40"/>
    <w:rsid w:val="00180FA1"/>
    <w:rsid w:val="00181835"/>
    <w:rsid w:val="00181D8F"/>
    <w:rsid w:val="00182703"/>
    <w:rsid w:val="00182AE9"/>
    <w:rsid w:val="00182DD2"/>
    <w:rsid w:val="0018345E"/>
    <w:rsid w:val="00183E19"/>
    <w:rsid w:val="00183EBC"/>
    <w:rsid w:val="001849A0"/>
    <w:rsid w:val="00184DB0"/>
    <w:rsid w:val="00185049"/>
    <w:rsid w:val="0018557E"/>
    <w:rsid w:val="001857EA"/>
    <w:rsid w:val="001860E2"/>
    <w:rsid w:val="001861FE"/>
    <w:rsid w:val="0018640C"/>
    <w:rsid w:val="001866C5"/>
    <w:rsid w:val="0018671E"/>
    <w:rsid w:val="00186E91"/>
    <w:rsid w:val="00187233"/>
    <w:rsid w:val="00187611"/>
    <w:rsid w:val="001902F3"/>
    <w:rsid w:val="00191127"/>
    <w:rsid w:val="00191461"/>
    <w:rsid w:val="00191A72"/>
    <w:rsid w:val="00191B82"/>
    <w:rsid w:val="001921EF"/>
    <w:rsid w:val="001927ED"/>
    <w:rsid w:val="001928DA"/>
    <w:rsid w:val="001929E9"/>
    <w:rsid w:val="00192BDB"/>
    <w:rsid w:val="00192DEF"/>
    <w:rsid w:val="0019327E"/>
    <w:rsid w:val="00193592"/>
    <w:rsid w:val="0019379F"/>
    <w:rsid w:val="00193E55"/>
    <w:rsid w:val="00193EE8"/>
    <w:rsid w:val="00194326"/>
    <w:rsid w:val="00194A9B"/>
    <w:rsid w:val="00194C60"/>
    <w:rsid w:val="0019541E"/>
    <w:rsid w:val="001958AF"/>
    <w:rsid w:val="00196B29"/>
    <w:rsid w:val="00196F20"/>
    <w:rsid w:val="00197402"/>
    <w:rsid w:val="00197C58"/>
    <w:rsid w:val="00197DCC"/>
    <w:rsid w:val="001A0480"/>
    <w:rsid w:val="001A0CDD"/>
    <w:rsid w:val="001A22EE"/>
    <w:rsid w:val="001A2C4D"/>
    <w:rsid w:val="001A3537"/>
    <w:rsid w:val="001A3BD2"/>
    <w:rsid w:val="001A3F0E"/>
    <w:rsid w:val="001A4AB8"/>
    <w:rsid w:val="001A4E0B"/>
    <w:rsid w:val="001A5656"/>
    <w:rsid w:val="001A65F9"/>
    <w:rsid w:val="001A668C"/>
    <w:rsid w:val="001A6A1C"/>
    <w:rsid w:val="001A7018"/>
    <w:rsid w:val="001A73EE"/>
    <w:rsid w:val="001A7CF1"/>
    <w:rsid w:val="001B09E2"/>
    <w:rsid w:val="001B0F27"/>
    <w:rsid w:val="001B1489"/>
    <w:rsid w:val="001B1F26"/>
    <w:rsid w:val="001B2936"/>
    <w:rsid w:val="001B49D6"/>
    <w:rsid w:val="001B4B1B"/>
    <w:rsid w:val="001B50BE"/>
    <w:rsid w:val="001B54C3"/>
    <w:rsid w:val="001B5898"/>
    <w:rsid w:val="001B6028"/>
    <w:rsid w:val="001B7158"/>
    <w:rsid w:val="001B7647"/>
    <w:rsid w:val="001C07F6"/>
    <w:rsid w:val="001C0D09"/>
    <w:rsid w:val="001C18B5"/>
    <w:rsid w:val="001C1DCF"/>
    <w:rsid w:val="001C1F28"/>
    <w:rsid w:val="001C25FE"/>
    <w:rsid w:val="001C3885"/>
    <w:rsid w:val="001C499F"/>
    <w:rsid w:val="001C4F81"/>
    <w:rsid w:val="001C5761"/>
    <w:rsid w:val="001C5E43"/>
    <w:rsid w:val="001C6281"/>
    <w:rsid w:val="001C6B5A"/>
    <w:rsid w:val="001C6E76"/>
    <w:rsid w:val="001C7218"/>
    <w:rsid w:val="001D011D"/>
    <w:rsid w:val="001D018B"/>
    <w:rsid w:val="001D024B"/>
    <w:rsid w:val="001D0538"/>
    <w:rsid w:val="001D0575"/>
    <w:rsid w:val="001D09AC"/>
    <w:rsid w:val="001D0C5C"/>
    <w:rsid w:val="001D11F4"/>
    <w:rsid w:val="001D1397"/>
    <w:rsid w:val="001D2469"/>
    <w:rsid w:val="001D292D"/>
    <w:rsid w:val="001D2F8D"/>
    <w:rsid w:val="001D335B"/>
    <w:rsid w:val="001D3CE4"/>
    <w:rsid w:val="001D436A"/>
    <w:rsid w:val="001D5379"/>
    <w:rsid w:val="001D5F17"/>
    <w:rsid w:val="001D6099"/>
    <w:rsid w:val="001D6615"/>
    <w:rsid w:val="001D7179"/>
    <w:rsid w:val="001D75EB"/>
    <w:rsid w:val="001D7689"/>
    <w:rsid w:val="001E069E"/>
    <w:rsid w:val="001E0E7C"/>
    <w:rsid w:val="001E1512"/>
    <w:rsid w:val="001E1570"/>
    <w:rsid w:val="001E16C6"/>
    <w:rsid w:val="001E1D87"/>
    <w:rsid w:val="001E295B"/>
    <w:rsid w:val="001E299B"/>
    <w:rsid w:val="001E2E53"/>
    <w:rsid w:val="001E31CB"/>
    <w:rsid w:val="001E3D78"/>
    <w:rsid w:val="001E3EC9"/>
    <w:rsid w:val="001E4AC0"/>
    <w:rsid w:val="001E5546"/>
    <w:rsid w:val="001E59CC"/>
    <w:rsid w:val="001E6BF4"/>
    <w:rsid w:val="001E6F22"/>
    <w:rsid w:val="001E7101"/>
    <w:rsid w:val="001E743F"/>
    <w:rsid w:val="001E78B5"/>
    <w:rsid w:val="001E7933"/>
    <w:rsid w:val="001E7A71"/>
    <w:rsid w:val="001F0E04"/>
    <w:rsid w:val="001F18B4"/>
    <w:rsid w:val="001F1DC8"/>
    <w:rsid w:val="001F1F75"/>
    <w:rsid w:val="001F30B3"/>
    <w:rsid w:val="001F34F9"/>
    <w:rsid w:val="001F3947"/>
    <w:rsid w:val="001F445B"/>
    <w:rsid w:val="001F4486"/>
    <w:rsid w:val="001F45C5"/>
    <w:rsid w:val="001F4E63"/>
    <w:rsid w:val="001F4F38"/>
    <w:rsid w:val="001F4FA0"/>
    <w:rsid w:val="001F5AAB"/>
    <w:rsid w:val="001F5ACC"/>
    <w:rsid w:val="001F5E2E"/>
    <w:rsid w:val="001F66DD"/>
    <w:rsid w:val="001F73F9"/>
    <w:rsid w:val="00200D9F"/>
    <w:rsid w:val="00201073"/>
    <w:rsid w:val="00201323"/>
    <w:rsid w:val="00201357"/>
    <w:rsid w:val="002016F2"/>
    <w:rsid w:val="00201B70"/>
    <w:rsid w:val="00201F57"/>
    <w:rsid w:val="00202D3A"/>
    <w:rsid w:val="00202F8D"/>
    <w:rsid w:val="0020383C"/>
    <w:rsid w:val="00204429"/>
    <w:rsid w:val="0020460C"/>
    <w:rsid w:val="0020461B"/>
    <w:rsid w:val="002046C8"/>
    <w:rsid w:val="00205207"/>
    <w:rsid w:val="002055F2"/>
    <w:rsid w:val="00205CE9"/>
    <w:rsid w:val="0020603B"/>
    <w:rsid w:val="00206548"/>
    <w:rsid w:val="00207DD0"/>
    <w:rsid w:val="00210476"/>
    <w:rsid w:val="002106FC"/>
    <w:rsid w:val="0021096C"/>
    <w:rsid w:val="0021145D"/>
    <w:rsid w:val="00211487"/>
    <w:rsid w:val="00211A3A"/>
    <w:rsid w:val="00211E5B"/>
    <w:rsid w:val="0021203B"/>
    <w:rsid w:val="00212826"/>
    <w:rsid w:val="00212C8D"/>
    <w:rsid w:val="00212D3B"/>
    <w:rsid w:val="00213850"/>
    <w:rsid w:val="00214007"/>
    <w:rsid w:val="00214273"/>
    <w:rsid w:val="00214CDD"/>
    <w:rsid w:val="00217064"/>
    <w:rsid w:val="00217743"/>
    <w:rsid w:val="00217B9A"/>
    <w:rsid w:val="002209B4"/>
    <w:rsid w:val="0022159E"/>
    <w:rsid w:val="00221B98"/>
    <w:rsid w:val="002227C4"/>
    <w:rsid w:val="0022358E"/>
    <w:rsid w:val="002235D1"/>
    <w:rsid w:val="00223795"/>
    <w:rsid w:val="00223A0E"/>
    <w:rsid w:val="00223D7D"/>
    <w:rsid w:val="00225399"/>
    <w:rsid w:val="0022555D"/>
    <w:rsid w:val="00225AD1"/>
    <w:rsid w:val="00225E97"/>
    <w:rsid w:val="0022653E"/>
    <w:rsid w:val="00227083"/>
    <w:rsid w:val="00227E0A"/>
    <w:rsid w:val="00230C71"/>
    <w:rsid w:val="0023125F"/>
    <w:rsid w:val="00232715"/>
    <w:rsid w:val="00233297"/>
    <w:rsid w:val="002343BB"/>
    <w:rsid w:val="00234B57"/>
    <w:rsid w:val="00234C43"/>
    <w:rsid w:val="002354D0"/>
    <w:rsid w:val="00235DD9"/>
    <w:rsid w:val="0023606F"/>
    <w:rsid w:val="0023670F"/>
    <w:rsid w:val="00236A21"/>
    <w:rsid w:val="002377C0"/>
    <w:rsid w:val="00240212"/>
    <w:rsid w:val="00241836"/>
    <w:rsid w:val="00241963"/>
    <w:rsid w:val="00241E6E"/>
    <w:rsid w:val="00242172"/>
    <w:rsid w:val="00242378"/>
    <w:rsid w:val="00242448"/>
    <w:rsid w:val="00242536"/>
    <w:rsid w:val="00243699"/>
    <w:rsid w:val="00243A76"/>
    <w:rsid w:val="0024430E"/>
    <w:rsid w:val="00244317"/>
    <w:rsid w:val="00245FDA"/>
    <w:rsid w:val="00246040"/>
    <w:rsid w:val="0024652F"/>
    <w:rsid w:val="0024658A"/>
    <w:rsid w:val="002465BE"/>
    <w:rsid w:val="002465C7"/>
    <w:rsid w:val="002468CF"/>
    <w:rsid w:val="00247395"/>
    <w:rsid w:val="0024743D"/>
    <w:rsid w:val="0024759C"/>
    <w:rsid w:val="002479AA"/>
    <w:rsid w:val="00250129"/>
    <w:rsid w:val="002508A8"/>
    <w:rsid w:val="00250DFD"/>
    <w:rsid w:val="00251D36"/>
    <w:rsid w:val="0025262D"/>
    <w:rsid w:val="00252A77"/>
    <w:rsid w:val="00252B3D"/>
    <w:rsid w:val="00253DB3"/>
    <w:rsid w:val="00254231"/>
    <w:rsid w:val="00254580"/>
    <w:rsid w:val="00254918"/>
    <w:rsid w:val="00254E3E"/>
    <w:rsid w:val="00254FF2"/>
    <w:rsid w:val="00255670"/>
    <w:rsid w:val="00256488"/>
    <w:rsid w:val="00256976"/>
    <w:rsid w:val="002569A6"/>
    <w:rsid w:val="00257633"/>
    <w:rsid w:val="00257697"/>
    <w:rsid w:val="00257B35"/>
    <w:rsid w:val="00257D58"/>
    <w:rsid w:val="0026086B"/>
    <w:rsid w:val="00261212"/>
    <w:rsid w:val="0026190B"/>
    <w:rsid w:val="002633C9"/>
    <w:rsid w:val="002636E1"/>
    <w:rsid w:val="0026379C"/>
    <w:rsid w:val="00263C89"/>
    <w:rsid w:val="00263EA8"/>
    <w:rsid w:val="00264353"/>
    <w:rsid w:val="00264F57"/>
    <w:rsid w:val="0026504B"/>
    <w:rsid w:val="00265175"/>
    <w:rsid w:val="00265256"/>
    <w:rsid w:val="0026608D"/>
    <w:rsid w:val="00266272"/>
    <w:rsid w:val="00266445"/>
    <w:rsid w:val="002666D8"/>
    <w:rsid w:val="00267675"/>
    <w:rsid w:val="00270168"/>
    <w:rsid w:val="0027022E"/>
    <w:rsid w:val="00270484"/>
    <w:rsid w:val="002708E5"/>
    <w:rsid w:val="00270C94"/>
    <w:rsid w:val="00270E6C"/>
    <w:rsid w:val="00271271"/>
    <w:rsid w:val="00271975"/>
    <w:rsid w:val="00272222"/>
    <w:rsid w:val="002726AE"/>
    <w:rsid w:val="0027355C"/>
    <w:rsid w:val="00274614"/>
    <w:rsid w:val="0027484C"/>
    <w:rsid w:val="002749AB"/>
    <w:rsid w:val="00276040"/>
    <w:rsid w:val="00276852"/>
    <w:rsid w:val="00276CA3"/>
    <w:rsid w:val="002776DE"/>
    <w:rsid w:val="00277EDB"/>
    <w:rsid w:val="00280355"/>
    <w:rsid w:val="0028097A"/>
    <w:rsid w:val="00280B71"/>
    <w:rsid w:val="00280D59"/>
    <w:rsid w:val="00280F34"/>
    <w:rsid w:val="002815EF"/>
    <w:rsid w:val="002821B9"/>
    <w:rsid w:val="0028237F"/>
    <w:rsid w:val="00282D9E"/>
    <w:rsid w:val="00283AE7"/>
    <w:rsid w:val="00285246"/>
    <w:rsid w:val="0028530C"/>
    <w:rsid w:val="00285382"/>
    <w:rsid w:val="0028561B"/>
    <w:rsid w:val="00285E11"/>
    <w:rsid w:val="0028621A"/>
    <w:rsid w:val="002862D6"/>
    <w:rsid w:val="00286404"/>
    <w:rsid w:val="00287431"/>
    <w:rsid w:val="00287BD4"/>
    <w:rsid w:val="002900A0"/>
    <w:rsid w:val="00290428"/>
    <w:rsid w:val="00290B7A"/>
    <w:rsid w:val="002911F3"/>
    <w:rsid w:val="0029153D"/>
    <w:rsid w:val="0029157B"/>
    <w:rsid w:val="00291BF4"/>
    <w:rsid w:val="00291C33"/>
    <w:rsid w:val="00292347"/>
    <w:rsid w:val="002923CA"/>
    <w:rsid w:val="00292445"/>
    <w:rsid w:val="00292E31"/>
    <w:rsid w:val="00292FC2"/>
    <w:rsid w:val="00293D5C"/>
    <w:rsid w:val="00293DA9"/>
    <w:rsid w:val="00294692"/>
    <w:rsid w:val="00294D03"/>
    <w:rsid w:val="00294D07"/>
    <w:rsid w:val="002952E2"/>
    <w:rsid w:val="00295902"/>
    <w:rsid w:val="00295B30"/>
    <w:rsid w:val="00295CA0"/>
    <w:rsid w:val="00295FBE"/>
    <w:rsid w:val="00296E72"/>
    <w:rsid w:val="00297294"/>
    <w:rsid w:val="0029761A"/>
    <w:rsid w:val="0029785E"/>
    <w:rsid w:val="002A001F"/>
    <w:rsid w:val="002A0294"/>
    <w:rsid w:val="002A08A0"/>
    <w:rsid w:val="002A0AE9"/>
    <w:rsid w:val="002A1160"/>
    <w:rsid w:val="002A1FFA"/>
    <w:rsid w:val="002A3B95"/>
    <w:rsid w:val="002A3EDC"/>
    <w:rsid w:val="002A4115"/>
    <w:rsid w:val="002A797F"/>
    <w:rsid w:val="002B05E7"/>
    <w:rsid w:val="002B0AC4"/>
    <w:rsid w:val="002B0EEE"/>
    <w:rsid w:val="002B19E3"/>
    <w:rsid w:val="002B2AB7"/>
    <w:rsid w:val="002B38E9"/>
    <w:rsid w:val="002B42DE"/>
    <w:rsid w:val="002B430D"/>
    <w:rsid w:val="002B44CA"/>
    <w:rsid w:val="002B5086"/>
    <w:rsid w:val="002B556E"/>
    <w:rsid w:val="002B5C58"/>
    <w:rsid w:val="002B694B"/>
    <w:rsid w:val="002B732D"/>
    <w:rsid w:val="002B7604"/>
    <w:rsid w:val="002B78C3"/>
    <w:rsid w:val="002C00B3"/>
    <w:rsid w:val="002C015E"/>
    <w:rsid w:val="002C0338"/>
    <w:rsid w:val="002C0822"/>
    <w:rsid w:val="002C10E8"/>
    <w:rsid w:val="002C1306"/>
    <w:rsid w:val="002C167C"/>
    <w:rsid w:val="002C26DD"/>
    <w:rsid w:val="002C2E00"/>
    <w:rsid w:val="002C32ED"/>
    <w:rsid w:val="002C3452"/>
    <w:rsid w:val="002C3A8F"/>
    <w:rsid w:val="002C3AAE"/>
    <w:rsid w:val="002C401C"/>
    <w:rsid w:val="002C452A"/>
    <w:rsid w:val="002C565D"/>
    <w:rsid w:val="002C5D2F"/>
    <w:rsid w:val="002C5F1D"/>
    <w:rsid w:val="002C5F88"/>
    <w:rsid w:val="002C6EB5"/>
    <w:rsid w:val="002C739A"/>
    <w:rsid w:val="002D0400"/>
    <w:rsid w:val="002D04B9"/>
    <w:rsid w:val="002D0765"/>
    <w:rsid w:val="002D0A97"/>
    <w:rsid w:val="002D1DF6"/>
    <w:rsid w:val="002D38AA"/>
    <w:rsid w:val="002D39D6"/>
    <w:rsid w:val="002D3E31"/>
    <w:rsid w:val="002D5143"/>
    <w:rsid w:val="002D5CA9"/>
    <w:rsid w:val="002D6372"/>
    <w:rsid w:val="002D6558"/>
    <w:rsid w:val="002D65E6"/>
    <w:rsid w:val="002D6EE8"/>
    <w:rsid w:val="002D6F55"/>
    <w:rsid w:val="002D6FBB"/>
    <w:rsid w:val="002D742D"/>
    <w:rsid w:val="002D7693"/>
    <w:rsid w:val="002D787A"/>
    <w:rsid w:val="002D789B"/>
    <w:rsid w:val="002E0D4A"/>
    <w:rsid w:val="002E0F36"/>
    <w:rsid w:val="002E152F"/>
    <w:rsid w:val="002E15ED"/>
    <w:rsid w:val="002E27BD"/>
    <w:rsid w:val="002E3054"/>
    <w:rsid w:val="002E35E7"/>
    <w:rsid w:val="002E379C"/>
    <w:rsid w:val="002E400F"/>
    <w:rsid w:val="002E4225"/>
    <w:rsid w:val="002E4239"/>
    <w:rsid w:val="002E48FB"/>
    <w:rsid w:val="002E49CA"/>
    <w:rsid w:val="002E643D"/>
    <w:rsid w:val="002E6806"/>
    <w:rsid w:val="002E6DC0"/>
    <w:rsid w:val="002E7833"/>
    <w:rsid w:val="002F05D4"/>
    <w:rsid w:val="002F14C3"/>
    <w:rsid w:val="002F15FD"/>
    <w:rsid w:val="002F1CEE"/>
    <w:rsid w:val="002F1E64"/>
    <w:rsid w:val="002F243B"/>
    <w:rsid w:val="002F380F"/>
    <w:rsid w:val="002F500C"/>
    <w:rsid w:val="002F5254"/>
    <w:rsid w:val="002F5894"/>
    <w:rsid w:val="002F5922"/>
    <w:rsid w:val="002F74CB"/>
    <w:rsid w:val="002F75FD"/>
    <w:rsid w:val="002F79AB"/>
    <w:rsid w:val="002F7BB3"/>
    <w:rsid w:val="002F7EB8"/>
    <w:rsid w:val="0030175E"/>
    <w:rsid w:val="0030269B"/>
    <w:rsid w:val="00302A58"/>
    <w:rsid w:val="00302AD5"/>
    <w:rsid w:val="00302E10"/>
    <w:rsid w:val="00303ABE"/>
    <w:rsid w:val="00303D5C"/>
    <w:rsid w:val="00304A4A"/>
    <w:rsid w:val="00304ED4"/>
    <w:rsid w:val="003056D0"/>
    <w:rsid w:val="0030571A"/>
    <w:rsid w:val="00305D25"/>
    <w:rsid w:val="00306509"/>
    <w:rsid w:val="00306D1A"/>
    <w:rsid w:val="00307629"/>
    <w:rsid w:val="00307759"/>
    <w:rsid w:val="00311042"/>
    <w:rsid w:val="0031146C"/>
    <w:rsid w:val="003119A6"/>
    <w:rsid w:val="00311C86"/>
    <w:rsid w:val="00312420"/>
    <w:rsid w:val="003124CF"/>
    <w:rsid w:val="00312751"/>
    <w:rsid w:val="0031340F"/>
    <w:rsid w:val="003144EF"/>
    <w:rsid w:val="00314DD3"/>
    <w:rsid w:val="003152B5"/>
    <w:rsid w:val="00315373"/>
    <w:rsid w:val="00315890"/>
    <w:rsid w:val="003165F4"/>
    <w:rsid w:val="0031679A"/>
    <w:rsid w:val="0031686B"/>
    <w:rsid w:val="00316AC5"/>
    <w:rsid w:val="00316B00"/>
    <w:rsid w:val="003174B1"/>
    <w:rsid w:val="00320627"/>
    <w:rsid w:val="003209AD"/>
    <w:rsid w:val="00320A48"/>
    <w:rsid w:val="0032106D"/>
    <w:rsid w:val="003215F3"/>
    <w:rsid w:val="00322377"/>
    <w:rsid w:val="0032269E"/>
    <w:rsid w:val="00322F9E"/>
    <w:rsid w:val="00323FAF"/>
    <w:rsid w:val="003242C3"/>
    <w:rsid w:val="00325888"/>
    <w:rsid w:val="0032743C"/>
    <w:rsid w:val="00330564"/>
    <w:rsid w:val="0033092D"/>
    <w:rsid w:val="00330DBC"/>
    <w:rsid w:val="0033151D"/>
    <w:rsid w:val="00334135"/>
    <w:rsid w:val="00334AD1"/>
    <w:rsid w:val="00334BC0"/>
    <w:rsid w:val="00334BC9"/>
    <w:rsid w:val="00335045"/>
    <w:rsid w:val="00335D26"/>
    <w:rsid w:val="00335F56"/>
    <w:rsid w:val="003365DE"/>
    <w:rsid w:val="0033660E"/>
    <w:rsid w:val="0033709E"/>
    <w:rsid w:val="003371D5"/>
    <w:rsid w:val="00337429"/>
    <w:rsid w:val="003374CD"/>
    <w:rsid w:val="00337F58"/>
    <w:rsid w:val="003405E5"/>
    <w:rsid w:val="003406CC"/>
    <w:rsid w:val="00341216"/>
    <w:rsid w:val="00341417"/>
    <w:rsid w:val="00341832"/>
    <w:rsid w:val="00342863"/>
    <w:rsid w:val="00342883"/>
    <w:rsid w:val="00342D5A"/>
    <w:rsid w:val="00343006"/>
    <w:rsid w:val="00343516"/>
    <w:rsid w:val="00343AA2"/>
    <w:rsid w:val="00343DD8"/>
    <w:rsid w:val="00343EAE"/>
    <w:rsid w:val="00343F55"/>
    <w:rsid w:val="0034427B"/>
    <w:rsid w:val="003442D9"/>
    <w:rsid w:val="00344DCD"/>
    <w:rsid w:val="0034510A"/>
    <w:rsid w:val="00345EF8"/>
    <w:rsid w:val="003462BD"/>
    <w:rsid w:val="0034687B"/>
    <w:rsid w:val="0034703C"/>
    <w:rsid w:val="003471B3"/>
    <w:rsid w:val="00347522"/>
    <w:rsid w:val="00347A75"/>
    <w:rsid w:val="003515F7"/>
    <w:rsid w:val="00351EAB"/>
    <w:rsid w:val="0035289E"/>
    <w:rsid w:val="003528AA"/>
    <w:rsid w:val="00352C68"/>
    <w:rsid w:val="00353BA7"/>
    <w:rsid w:val="00353FF8"/>
    <w:rsid w:val="0035523F"/>
    <w:rsid w:val="0035531C"/>
    <w:rsid w:val="003565DE"/>
    <w:rsid w:val="00356F7C"/>
    <w:rsid w:val="00357245"/>
    <w:rsid w:val="003575E6"/>
    <w:rsid w:val="003607CC"/>
    <w:rsid w:val="0036081D"/>
    <w:rsid w:val="00360854"/>
    <w:rsid w:val="00360B19"/>
    <w:rsid w:val="00360C92"/>
    <w:rsid w:val="003615EB"/>
    <w:rsid w:val="0036184C"/>
    <w:rsid w:val="00361967"/>
    <w:rsid w:val="0036265A"/>
    <w:rsid w:val="00362B3F"/>
    <w:rsid w:val="00362DF8"/>
    <w:rsid w:val="003630EE"/>
    <w:rsid w:val="00363206"/>
    <w:rsid w:val="00363612"/>
    <w:rsid w:val="00363902"/>
    <w:rsid w:val="0036414B"/>
    <w:rsid w:val="00364850"/>
    <w:rsid w:val="00364A7B"/>
    <w:rsid w:val="0036526F"/>
    <w:rsid w:val="00365E51"/>
    <w:rsid w:val="00365E7D"/>
    <w:rsid w:val="00366238"/>
    <w:rsid w:val="00366865"/>
    <w:rsid w:val="00366972"/>
    <w:rsid w:val="00366D15"/>
    <w:rsid w:val="00366DFF"/>
    <w:rsid w:val="00367A3D"/>
    <w:rsid w:val="00367DF7"/>
    <w:rsid w:val="00367EF4"/>
    <w:rsid w:val="003709A6"/>
    <w:rsid w:val="00370A30"/>
    <w:rsid w:val="0037132A"/>
    <w:rsid w:val="003718B0"/>
    <w:rsid w:val="00371DAC"/>
    <w:rsid w:val="00372241"/>
    <w:rsid w:val="003723C8"/>
    <w:rsid w:val="00372C45"/>
    <w:rsid w:val="00372E0E"/>
    <w:rsid w:val="00373033"/>
    <w:rsid w:val="00373918"/>
    <w:rsid w:val="00373E7A"/>
    <w:rsid w:val="00373F11"/>
    <w:rsid w:val="00374405"/>
    <w:rsid w:val="00374545"/>
    <w:rsid w:val="00374829"/>
    <w:rsid w:val="00375819"/>
    <w:rsid w:val="00375B84"/>
    <w:rsid w:val="003762BD"/>
    <w:rsid w:val="00376399"/>
    <w:rsid w:val="003777D0"/>
    <w:rsid w:val="00377B77"/>
    <w:rsid w:val="00381D2D"/>
    <w:rsid w:val="0038354B"/>
    <w:rsid w:val="00383F9B"/>
    <w:rsid w:val="0038419F"/>
    <w:rsid w:val="00384714"/>
    <w:rsid w:val="00384729"/>
    <w:rsid w:val="00384A19"/>
    <w:rsid w:val="00384D21"/>
    <w:rsid w:val="003856F0"/>
    <w:rsid w:val="00385704"/>
    <w:rsid w:val="00385D14"/>
    <w:rsid w:val="00385DAA"/>
    <w:rsid w:val="00386158"/>
    <w:rsid w:val="00386171"/>
    <w:rsid w:val="00386A71"/>
    <w:rsid w:val="003874E7"/>
    <w:rsid w:val="00387E76"/>
    <w:rsid w:val="00390117"/>
    <w:rsid w:val="00390602"/>
    <w:rsid w:val="003906C9"/>
    <w:rsid w:val="00391339"/>
    <w:rsid w:val="00391F3B"/>
    <w:rsid w:val="00392971"/>
    <w:rsid w:val="0039349D"/>
    <w:rsid w:val="0039351B"/>
    <w:rsid w:val="00393E4F"/>
    <w:rsid w:val="00393F49"/>
    <w:rsid w:val="00393F82"/>
    <w:rsid w:val="003944E7"/>
    <w:rsid w:val="00394C8C"/>
    <w:rsid w:val="00394D8F"/>
    <w:rsid w:val="00395053"/>
    <w:rsid w:val="00395FAC"/>
    <w:rsid w:val="0039671A"/>
    <w:rsid w:val="0039712F"/>
    <w:rsid w:val="003A0B8A"/>
    <w:rsid w:val="003A0C40"/>
    <w:rsid w:val="003A0EDF"/>
    <w:rsid w:val="003A10F4"/>
    <w:rsid w:val="003A1839"/>
    <w:rsid w:val="003A2149"/>
    <w:rsid w:val="003A4B01"/>
    <w:rsid w:val="003A5141"/>
    <w:rsid w:val="003A523F"/>
    <w:rsid w:val="003A5F98"/>
    <w:rsid w:val="003A6951"/>
    <w:rsid w:val="003A6A4C"/>
    <w:rsid w:val="003A6C1E"/>
    <w:rsid w:val="003A72AA"/>
    <w:rsid w:val="003A78FE"/>
    <w:rsid w:val="003A7A03"/>
    <w:rsid w:val="003B02DE"/>
    <w:rsid w:val="003B09AB"/>
    <w:rsid w:val="003B131A"/>
    <w:rsid w:val="003B1490"/>
    <w:rsid w:val="003B1F93"/>
    <w:rsid w:val="003B24B7"/>
    <w:rsid w:val="003B3058"/>
    <w:rsid w:val="003B3CFF"/>
    <w:rsid w:val="003B3E8C"/>
    <w:rsid w:val="003B3EB2"/>
    <w:rsid w:val="003B4E6C"/>
    <w:rsid w:val="003B51C4"/>
    <w:rsid w:val="003B5769"/>
    <w:rsid w:val="003B5B5E"/>
    <w:rsid w:val="003B6047"/>
    <w:rsid w:val="003B6A67"/>
    <w:rsid w:val="003B6FE7"/>
    <w:rsid w:val="003B73F5"/>
    <w:rsid w:val="003B74CC"/>
    <w:rsid w:val="003B75B7"/>
    <w:rsid w:val="003B77F9"/>
    <w:rsid w:val="003B7999"/>
    <w:rsid w:val="003B7A53"/>
    <w:rsid w:val="003C074E"/>
    <w:rsid w:val="003C090B"/>
    <w:rsid w:val="003C0A62"/>
    <w:rsid w:val="003C0BB0"/>
    <w:rsid w:val="003C0D2B"/>
    <w:rsid w:val="003C11F3"/>
    <w:rsid w:val="003C126B"/>
    <w:rsid w:val="003C2209"/>
    <w:rsid w:val="003C22E2"/>
    <w:rsid w:val="003C2981"/>
    <w:rsid w:val="003C37D3"/>
    <w:rsid w:val="003C3868"/>
    <w:rsid w:val="003C3AC8"/>
    <w:rsid w:val="003C3FC3"/>
    <w:rsid w:val="003C496A"/>
    <w:rsid w:val="003C4F5F"/>
    <w:rsid w:val="003C5470"/>
    <w:rsid w:val="003C550B"/>
    <w:rsid w:val="003C585E"/>
    <w:rsid w:val="003C5939"/>
    <w:rsid w:val="003C5C5A"/>
    <w:rsid w:val="003C6726"/>
    <w:rsid w:val="003C6C2F"/>
    <w:rsid w:val="003C7EDF"/>
    <w:rsid w:val="003D0181"/>
    <w:rsid w:val="003D01A3"/>
    <w:rsid w:val="003D021F"/>
    <w:rsid w:val="003D0A05"/>
    <w:rsid w:val="003D121B"/>
    <w:rsid w:val="003D1491"/>
    <w:rsid w:val="003D30E8"/>
    <w:rsid w:val="003D3501"/>
    <w:rsid w:val="003D3633"/>
    <w:rsid w:val="003D379B"/>
    <w:rsid w:val="003D37BD"/>
    <w:rsid w:val="003D3E4F"/>
    <w:rsid w:val="003D4D25"/>
    <w:rsid w:val="003D4F44"/>
    <w:rsid w:val="003D58BC"/>
    <w:rsid w:val="003D591B"/>
    <w:rsid w:val="003D68BE"/>
    <w:rsid w:val="003D6DB0"/>
    <w:rsid w:val="003D6F24"/>
    <w:rsid w:val="003D713A"/>
    <w:rsid w:val="003D7902"/>
    <w:rsid w:val="003E0143"/>
    <w:rsid w:val="003E12CA"/>
    <w:rsid w:val="003E1318"/>
    <w:rsid w:val="003E1E25"/>
    <w:rsid w:val="003E2217"/>
    <w:rsid w:val="003E23FD"/>
    <w:rsid w:val="003E2BEF"/>
    <w:rsid w:val="003E30E2"/>
    <w:rsid w:val="003E3603"/>
    <w:rsid w:val="003E3841"/>
    <w:rsid w:val="003E3AAA"/>
    <w:rsid w:val="003E4172"/>
    <w:rsid w:val="003E47AA"/>
    <w:rsid w:val="003E49DB"/>
    <w:rsid w:val="003E4AB5"/>
    <w:rsid w:val="003E514D"/>
    <w:rsid w:val="003E5294"/>
    <w:rsid w:val="003E6228"/>
    <w:rsid w:val="003E654D"/>
    <w:rsid w:val="003E6E3E"/>
    <w:rsid w:val="003E755E"/>
    <w:rsid w:val="003E78D7"/>
    <w:rsid w:val="003F030A"/>
    <w:rsid w:val="003F1D9F"/>
    <w:rsid w:val="003F214A"/>
    <w:rsid w:val="003F279A"/>
    <w:rsid w:val="003F2CFD"/>
    <w:rsid w:val="003F3542"/>
    <w:rsid w:val="003F3557"/>
    <w:rsid w:val="003F43EB"/>
    <w:rsid w:val="003F4517"/>
    <w:rsid w:val="003F5424"/>
    <w:rsid w:val="003F57D5"/>
    <w:rsid w:val="003F5C3F"/>
    <w:rsid w:val="003F6E98"/>
    <w:rsid w:val="003F734D"/>
    <w:rsid w:val="003F7439"/>
    <w:rsid w:val="003F75A3"/>
    <w:rsid w:val="00400A82"/>
    <w:rsid w:val="00401AB5"/>
    <w:rsid w:val="0040273D"/>
    <w:rsid w:val="004029AF"/>
    <w:rsid w:val="00402A02"/>
    <w:rsid w:val="0040344F"/>
    <w:rsid w:val="00403EEA"/>
    <w:rsid w:val="004040D7"/>
    <w:rsid w:val="00404625"/>
    <w:rsid w:val="004046BE"/>
    <w:rsid w:val="004049D8"/>
    <w:rsid w:val="004053FE"/>
    <w:rsid w:val="00405460"/>
    <w:rsid w:val="0040580F"/>
    <w:rsid w:val="00405BD4"/>
    <w:rsid w:val="00405CCB"/>
    <w:rsid w:val="00405D22"/>
    <w:rsid w:val="00406640"/>
    <w:rsid w:val="004067D5"/>
    <w:rsid w:val="004069F0"/>
    <w:rsid w:val="00406B1F"/>
    <w:rsid w:val="00407433"/>
    <w:rsid w:val="004076BC"/>
    <w:rsid w:val="0040797D"/>
    <w:rsid w:val="00407DD5"/>
    <w:rsid w:val="00410890"/>
    <w:rsid w:val="00410AD6"/>
    <w:rsid w:val="00410CD4"/>
    <w:rsid w:val="00411615"/>
    <w:rsid w:val="00411844"/>
    <w:rsid w:val="00411F98"/>
    <w:rsid w:val="00413879"/>
    <w:rsid w:val="0041453F"/>
    <w:rsid w:val="00414ACA"/>
    <w:rsid w:val="00415296"/>
    <w:rsid w:val="00415C62"/>
    <w:rsid w:val="00416ADE"/>
    <w:rsid w:val="00416C21"/>
    <w:rsid w:val="00420420"/>
    <w:rsid w:val="004217A2"/>
    <w:rsid w:val="0042273E"/>
    <w:rsid w:val="00422C24"/>
    <w:rsid w:val="00424067"/>
    <w:rsid w:val="00424EDF"/>
    <w:rsid w:val="00425F42"/>
    <w:rsid w:val="00426267"/>
    <w:rsid w:val="0042640F"/>
    <w:rsid w:val="00426ADA"/>
    <w:rsid w:val="00426C53"/>
    <w:rsid w:val="004278B7"/>
    <w:rsid w:val="004305B6"/>
    <w:rsid w:val="0043070D"/>
    <w:rsid w:val="00430A0A"/>
    <w:rsid w:val="00431015"/>
    <w:rsid w:val="004310AE"/>
    <w:rsid w:val="00431781"/>
    <w:rsid w:val="00431CBA"/>
    <w:rsid w:val="004321B5"/>
    <w:rsid w:val="00432314"/>
    <w:rsid w:val="00432495"/>
    <w:rsid w:val="004327A0"/>
    <w:rsid w:val="004336C2"/>
    <w:rsid w:val="00433860"/>
    <w:rsid w:val="00433BC3"/>
    <w:rsid w:val="00434457"/>
    <w:rsid w:val="00435281"/>
    <w:rsid w:val="00435736"/>
    <w:rsid w:val="00435A3F"/>
    <w:rsid w:val="00435BB1"/>
    <w:rsid w:val="00435C71"/>
    <w:rsid w:val="004361E4"/>
    <w:rsid w:val="004362B2"/>
    <w:rsid w:val="004364E5"/>
    <w:rsid w:val="00436695"/>
    <w:rsid w:val="00437189"/>
    <w:rsid w:val="00437342"/>
    <w:rsid w:val="00437380"/>
    <w:rsid w:val="00437389"/>
    <w:rsid w:val="004409E5"/>
    <w:rsid w:val="004420AD"/>
    <w:rsid w:val="0044228B"/>
    <w:rsid w:val="0044270E"/>
    <w:rsid w:val="0044275B"/>
    <w:rsid w:val="00442C61"/>
    <w:rsid w:val="00442C8B"/>
    <w:rsid w:val="00443B86"/>
    <w:rsid w:val="00443D75"/>
    <w:rsid w:val="00444483"/>
    <w:rsid w:val="00444CC5"/>
    <w:rsid w:val="00444E29"/>
    <w:rsid w:val="00444E91"/>
    <w:rsid w:val="00445046"/>
    <w:rsid w:val="004457F5"/>
    <w:rsid w:val="00446796"/>
    <w:rsid w:val="00446931"/>
    <w:rsid w:val="00447318"/>
    <w:rsid w:val="004478C4"/>
    <w:rsid w:val="004503D1"/>
    <w:rsid w:val="00450713"/>
    <w:rsid w:val="00450B13"/>
    <w:rsid w:val="00451B71"/>
    <w:rsid w:val="004521CD"/>
    <w:rsid w:val="00452529"/>
    <w:rsid w:val="004528C8"/>
    <w:rsid w:val="00453573"/>
    <w:rsid w:val="00454A40"/>
    <w:rsid w:val="00454AD6"/>
    <w:rsid w:val="0045508E"/>
    <w:rsid w:val="004550F2"/>
    <w:rsid w:val="00455152"/>
    <w:rsid w:val="00455785"/>
    <w:rsid w:val="004557F7"/>
    <w:rsid w:val="004563CC"/>
    <w:rsid w:val="00456D6C"/>
    <w:rsid w:val="00457234"/>
    <w:rsid w:val="0045768E"/>
    <w:rsid w:val="004578D9"/>
    <w:rsid w:val="00457F9D"/>
    <w:rsid w:val="004608AA"/>
    <w:rsid w:val="00461851"/>
    <w:rsid w:val="00461E21"/>
    <w:rsid w:val="00462556"/>
    <w:rsid w:val="004629F2"/>
    <w:rsid w:val="004638DC"/>
    <w:rsid w:val="00463DAB"/>
    <w:rsid w:val="00464DAC"/>
    <w:rsid w:val="004650C6"/>
    <w:rsid w:val="00465183"/>
    <w:rsid w:val="0046547F"/>
    <w:rsid w:val="004657AC"/>
    <w:rsid w:val="00465DD8"/>
    <w:rsid w:val="00466997"/>
    <w:rsid w:val="004676BB"/>
    <w:rsid w:val="00467F48"/>
    <w:rsid w:val="00470C12"/>
    <w:rsid w:val="00470D35"/>
    <w:rsid w:val="004712F5"/>
    <w:rsid w:val="0047141D"/>
    <w:rsid w:val="00471597"/>
    <w:rsid w:val="0047218A"/>
    <w:rsid w:val="00472B00"/>
    <w:rsid w:val="00472C44"/>
    <w:rsid w:val="00472DC6"/>
    <w:rsid w:val="0047356B"/>
    <w:rsid w:val="00473A33"/>
    <w:rsid w:val="00473E44"/>
    <w:rsid w:val="00473FED"/>
    <w:rsid w:val="0047451F"/>
    <w:rsid w:val="004745E2"/>
    <w:rsid w:val="00474638"/>
    <w:rsid w:val="00474C53"/>
    <w:rsid w:val="00475859"/>
    <w:rsid w:val="0047597D"/>
    <w:rsid w:val="00475E3B"/>
    <w:rsid w:val="00475E88"/>
    <w:rsid w:val="0047612D"/>
    <w:rsid w:val="00476436"/>
    <w:rsid w:val="00476797"/>
    <w:rsid w:val="00477868"/>
    <w:rsid w:val="00477AA8"/>
    <w:rsid w:val="00477CB3"/>
    <w:rsid w:val="004800B7"/>
    <w:rsid w:val="00480292"/>
    <w:rsid w:val="004802AE"/>
    <w:rsid w:val="0048160D"/>
    <w:rsid w:val="0048164F"/>
    <w:rsid w:val="004818E5"/>
    <w:rsid w:val="00482345"/>
    <w:rsid w:val="00482B3A"/>
    <w:rsid w:val="004831F4"/>
    <w:rsid w:val="00483694"/>
    <w:rsid w:val="00483716"/>
    <w:rsid w:val="00483E86"/>
    <w:rsid w:val="004840FD"/>
    <w:rsid w:val="00484451"/>
    <w:rsid w:val="00485519"/>
    <w:rsid w:val="004858AB"/>
    <w:rsid w:val="00485D8D"/>
    <w:rsid w:val="00486135"/>
    <w:rsid w:val="0048709C"/>
    <w:rsid w:val="00487698"/>
    <w:rsid w:val="00487A2B"/>
    <w:rsid w:val="00487BAA"/>
    <w:rsid w:val="00487E79"/>
    <w:rsid w:val="004902EE"/>
    <w:rsid w:val="0049031D"/>
    <w:rsid w:val="004906E2"/>
    <w:rsid w:val="00491959"/>
    <w:rsid w:val="00491E2D"/>
    <w:rsid w:val="0049254F"/>
    <w:rsid w:val="004926F1"/>
    <w:rsid w:val="004927A5"/>
    <w:rsid w:val="00492D5F"/>
    <w:rsid w:val="0049448A"/>
    <w:rsid w:val="004946A9"/>
    <w:rsid w:val="00495240"/>
    <w:rsid w:val="00495493"/>
    <w:rsid w:val="00495C61"/>
    <w:rsid w:val="00496028"/>
    <w:rsid w:val="004962AF"/>
    <w:rsid w:val="0049655D"/>
    <w:rsid w:val="00496F41"/>
    <w:rsid w:val="004A0536"/>
    <w:rsid w:val="004A0C60"/>
    <w:rsid w:val="004A0E26"/>
    <w:rsid w:val="004A0EA0"/>
    <w:rsid w:val="004A1009"/>
    <w:rsid w:val="004A10F9"/>
    <w:rsid w:val="004A1BB4"/>
    <w:rsid w:val="004A21E4"/>
    <w:rsid w:val="004A23B8"/>
    <w:rsid w:val="004A257C"/>
    <w:rsid w:val="004A2B8C"/>
    <w:rsid w:val="004A2D94"/>
    <w:rsid w:val="004A362C"/>
    <w:rsid w:val="004A379B"/>
    <w:rsid w:val="004A3974"/>
    <w:rsid w:val="004A3A6E"/>
    <w:rsid w:val="004A3A8C"/>
    <w:rsid w:val="004A3D0C"/>
    <w:rsid w:val="004A3EAD"/>
    <w:rsid w:val="004A3EF4"/>
    <w:rsid w:val="004A42C6"/>
    <w:rsid w:val="004A539A"/>
    <w:rsid w:val="004A544C"/>
    <w:rsid w:val="004A57D2"/>
    <w:rsid w:val="004A5905"/>
    <w:rsid w:val="004A5923"/>
    <w:rsid w:val="004A5EFE"/>
    <w:rsid w:val="004A64AC"/>
    <w:rsid w:val="004A6EC9"/>
    <w:rsid w:val="004A6F45"/>
    <w:rsid w:val="004A7A11"/>
    <w:rsid w:val="004A7F73"/>
    <w:rsid w:val="004B036B"/>
    <w:rsid w:val="004B05F8"/>
    <w:rsid w:val="004B0B5F"/>
    <w:rsid w:val="004B1452"/>
    <w:rsid w:val="004B1C38"/>
    <w:rsid w:val="004B1F93"/>
    <w:rsid w:val="004B2F5B"/>
    <w:rsid w:val="004B3018"/>
    <w:rsid w:val="004B342B"/>
    <w:rsid w:val="004B3483"/>
    <w:rsid w:val="004B369D"/>
    <w:rsid w:val="004B3C3E"/>
    <w:rsid w:val="004B41E8"/>
    <w:rsid w:val="004B4589"/>
    <w:rsid w:val="004B4ABB"/>
    <w:rsid w:val="004B5720"/>
    <w:rsid w:val="004B638B"/>
    <w:rsid w:val="004B6BF3"/>
    <w:rsid w:val="004B6F79"/>
    <w:rsid w:val="004B7159"/>
    <w:rsid w:val="004B7263"/>
    <w:rsid w:val="004C0176"/>
    <w:rsid w:val="004C053D"/>
    <w:rsid w:val="004C0FB4"/>
    <w:rsid w:val="004C0FD5"/>
    <w:rsid w:val="004C15F5"/>
    <w:rsid w:val="004C18E5"/>
    <w:rsid w:val="004C1A26"/>
    <w:rsid w:val="004C3BBD"/>
    <w:rsid w:val="004C4ADC"/>
    <w:rsid w:val="004C4E38"/>
    <w:rsid w:val="004C4E8A"/>
    <w:rsid w:val="004C58DE"/>
    <w:rsid w:val="004C59F4"/>
    <w:rsid w:val="004C5D49"/>
    <w:rsid w:val="004C6780"/>
    <w:rsid w:val="004C69D3"/>
    <w:rsid w:val="004C73FE"/>
    <w:rsid w:val="004C7DD1"/>
    <w:rsid w:val="004D0BF3"/>
    <w:rsid w:val="004D0DEF"/>
    <w:rsid w:val="004D11A8"/>
    <w:rsid w:val="004D152B"/>
    <w:rsid w:val="004D21D3"/>
    <w:rsid w:val="004D298A"/>
    <w:rsid w:val="004D3033"/>
    <w:rsid w:val="004D3112"/>
    <w:rsid w:val="004D35B9"/>
    <w:rsid w:val="004D372E"/>
    <w:rsid w:val="004D3FA0"/>
    <w:rsid w:val="004D4015"/>
    <w:rsid w:val="004D40CD"/>
    <w:rsid w:val="004D4A02"/>
    <w:rsid w:val="004D4B02"/>
    <w:rsid w:val="004D5555"/>
    <w:rsid w:val="004D5858"/>
    <w:rsid w:val="004D5A86"/>
    <w:rsid w:val="004D5D2D"/>
    <w:rsid w:val="004D5E26"/>
    <w:rsid w:val="004D6316"/>
    <w:rsid w:val="004D65E7"/>
    <w:rsid w:val="004D6A62"/>
    <w:rsid w:val="004D74C0"/>
    <w:rsid w:val="004D79A3"/>
    <w:rsid w:val="004E0E71"/>
    <w:rsid w:val="004E108E"/>
    <w:rsid w:val="004E1862"/>
    <w:rsid w:val="004E1A9E"/>
    <w:rsid w:val="004E227E"/>
    <w:rsid w:val="004E2757"/>
    <w:rsid w:val="004E2D5E"/>
    <w:rsid w:val="004E3674"/>
    <w:rsid w:val="004E3C40"/>
    <w:rsid w:val="004E5229"/>
    <w:rsid w:val="004E575C"/>
    <w:rsid w:val="004E5CC5"/>
    <w:rsid w:val="004E601E"/>
    <w:rsid w:val="004E60F5"/>
    <w:rsid w:val="004E6AC5"/>
    <w:rsid w:val="004E79F9"/>
    <w:rsid w:val="004E79FB"/>
    <w:rsid w:val="004F0873"/>
    <w:rsid w:val="004F1253"/>
    <w:rsid w:val="004F13F5"/>
    <w:rsid w:val="004F1A39"/>
    <w:rsid w:val="004F2041"/>
    <w:rsid w:val="004F2440"/>
    <w:rsid w:val="004F2882"/>
    <w:rsid w:val="004F2944"/>
    <w:rsid w:val="004F2988"/>
    <w:rsid w:val="004F3E0C"/>
    <w:rsid w:val="004F4114"/>
    <w:rsid w:val="004F4E88"/>
    <w:rsid w:val="004F5909"/>
    <w:rsid w:val="004F5DF9"/>
    <w:rsid w:val="004F5FFC"/>
    <w:rsid w:val="004F70EB"/>
    <w:rsid w:val="004F76F3"/>
    <w:rsid w:val="004F77D8"/>
    <w:rsid w:val="004F780C"/>
    <w:rsid w:val="004F790E"/>
    <w:rsid w:val="004F796E"/>
    <w:rsid w:val="004F7BB0"/>
    <w:rsid w:val="004F7F15"/>
    <w:rsid w:val="00500A32"/>
    <w:rsid w:val="0050146B"/>
    <w:rsid w:val="00501671"/>
    <w:rsid w:val="00502599"/>
    <w:rsid w:val="00502C2E"/>
    <w:rsid w:val="00503145"/>
    <w:rsid w:val="005039DE"/>
    <w:rsid w:val="00503A5B"/>
    <w:rsid w:val="00504263"/>
    <w:rsid w:val="005044FD"/>
    <w:rsid w:val="0050503E"/>
    <w:rsid w:val="00505972"/>
    <w:rsid w:val="0050622E"/>
    <w:rsid w:val="00507043"/>
    <w:rsid w:val="00507C2D"/>
    <w:rsid w:val="00510225"/>
    <w:rsid w:val="005102D3"/>
    <w:rsid w:val="0051134E"/>
    <w:rsid w:val="00511449"/>
    <w:rsid w:val="00511A12"/>
    <w:rsid w:val="00511B1A"/>
    <w:rsid w:val="005121E6"/>
    <w:rsid w:val="005135B7"/>
    <w:rsid w:val="00513B37"/>
    <w:rsid w:val="00514078"/>
    <w:rsid w:val="0051410B"/>
    <w:rsid w:val="0051453C"/>
    <w:rsid w:val="00514952"/>
    <w:rsid w:val="00514AE2"/>
    <w:rsid w:val="00514C27"/>
    <w:rsid w:val="005168BE"/>
    <w:rsid w:val="005169DF"/>
    <w:rsid w:val="00516F88"/>
    <w:rsid w:val="005171C7"/>
    <w:rsid w:val="005172E3"/>
    <w:rsid w:val="00517718"/>
    <w:rsid w:val="00517A88"/>
    <w:rsid w:val="00517AF1"/>
    <w:rsid w:val="00517AFD"/>
    <w:rsid w:val="00517DA1"/>
    <w:rsid w:val="0052047F"/>
    <w:rsid w:val="00520C94"/>
    <w:rsid w:val="005215E3"/>
    <w:rsid w:val="0052173E"/>
    <w:rsid w:val="00521D03"/>
    <w:rsid w:val="00521D35"/>
    <w:rsid w:val="00521F75"/>
    <w:rsid w:val="00521FCB"/>
    <w:rsid w:val="005227AF"/>
    <w:rsid w:val="005227EB"/>
    <w:rsid w:val="00522A76"/>
    <w:rsid w:val="00522D05"/>
    <w:rsid w:val="005235C4"/>
    <w:rsid w:val="00523CC7"/>
    <w:rsid w:val="00523D32"/>
    <w:rsid w:val="00525224"/>
    <w:rsid w:val="00526895"/>
    <w:rsid w:val="005270BC"/>
    <w:rsid w:val="00527229"/>
    <w:rsid w:val="00527449"/>
    <w:rsid w:val="005304D9"/>
    <w:rsid w:val="0053073D"/>
    <w:rsid w:val="00531537"/>
    <w:rsid w:val="005317AC"/>
    <w:rsid w:val="00531851"/>
    <w:rsid w:val="00531FAA"/>
    <w:rsid w:val="00532039"/>
    <w:rsid w:val="00532061"/>
    <w:rsid w:val="00533C6F"/>
    <w:rsid w:val="00533C94"/>
    <w:rsid w:val="00533D51"/>
    <w:rsid w:val="00533E74"/>
    <w:rsid w:val="0053422E"/>
    <w:rsid w:val="00534545"/>
    <w:rsid w:val="00534A40"/>
    <w:rsid w:val="0053538E"/>
    <w:rsid w:val="005356DD"/>
    <w:rsid w:val="00535768"/>
    <w:rsid w:val="00535D2E"/>
    <w:rsid w:val="005370E2"/>
    <w:rsid w:val="0053784F"/>
    <w:rsid w:val="00537EF1"/>
    <w:rsid w:val="00537FE2"/>
    <w:rsid w:val="005403F2"/>
    <w:rsid w:val="0054043C"/>
    <w:rsid w:val="005404FF"/>
    <w:rsid w:val="00540BE2"/>
    <w:rsid w:val="00540EA6"/>
    <w:rsid w:val="00540F3A"/>
    <w:rsid w:val="00540F4A"/>
    <w:rsid w:val="00541520"/>
    <w:rsid w:val="00541C61"/>
    <w:rsid w:val="00542332"/>
    <w:rsid w:val="005427DB"/>
    <w:rsid w:val="0054296D"/>
    <w:rsid w:val="00542E4D"/>
    <w:rsid w:val="005438D0"/>
    <w:rsid w:val="00543EE3"/>
    <w:rsid w:val="0054409B"/>
    <w:rsid w:val="00544E9D"/>
    <w:rsid w:val="005453FF"/>
    <w:rsid w:val="005455BC"/>
    <w:rsid w:val="0054566A"/>
    <w:rsid w:val="00545E9B"/>
    <w:rsid w:val="005460A7"/>
    <w:rsid w:val="00546A2B"/>
    <w:rsid w:val="00546C9C"/>
    <w:rsid w:val="0054708F"/>
    <w:rsid w:val="005472E7"/>
    <w:rsid w:val="00547390"/>
    <w:rsid w:val="00547C08"/>
    <w:rsid w:val="00547C85"/>
    <w:rsid w:val="00547CCD"/>
    <w:rsid w:val="0055029D"/>
    <w:rsid w:val="0055052E"/>
    <w:rsid w:val="005505E0"/>
    <w:rsid w:val="00550CA6"/>
    <w:rsid w:val="00551116"/>
    <w:rsid w:val="0055164D"/>
    <w:rsid w:val="00551F4B"/>
    <w:rsid w:val="0055217D"/>
    <w:rsid w:val="005521F3"/>
    <w:rsid w:val="005523E8"/>
    <w:rsid w:val="0055266E"/>
    <w:rsid w:val="00552C38"/>
    <w:rsid w:val="00554269"/>
    <w:rsid w:val="00554671"/>
    <w:rsid w:val="00555231"/>
    <w:rsid w:val="005558FC"/>
    <w:rsid w:val="0055591F"/>
    <w:rsid w:val="00555ECB"/>
    <w:rsid w:val="005562F6"/>
    <w:rsid w:val="00556D88"/>
    <w:rsid w:val="00557114"/>
    <w:rsid w:val="0055760A"/>
    <w:rsid w:val="00557833"/>
    <w:rsid w:val="00557853"/>
    <w:rsid w:val="005627FF"/>
    <w:rsid w:val="005638C1"/>
    <w:rsid w:val="00563BD0"/>
    <w:rsid w:val="00563D90"/>
    <w:rsid w:val="00563ECF"/>
    <w:rsid w:val="00564255"/>
    <w:rsid w:val="00564860"/>
    <w:rsid w:val="00564DA0"/>
    <w:rsid w:val="00564FDD"/>
    <w:rsid w:val="005653FB"/>
    <w:rsid w:val="005667C7"/>
    <w:rsid w:val="00566AB4"/>
    <w:rsid w:val="00566AE2"/>
    <w:rsid w:val="00566F38"/>
    <w:rsid w:val="0056730C"/>
    <w:rsid w:val="005701A6"/>
    <w:rsid w:val="005703B9"/>
    <w:rsid w:val="00570401"/>
    <w:rsid w:val="005705B1"/>
    <w:rsid w:val="00570E14"/>
    <w:rsid w:val="00571647"/>
    <w:rsid w:val="00571AA4"/>
    <w:rsid w:val="00571BA1"/>
    <w:rsid w:val="00571CC5"/>
    <w:rsid w:val="00572546"/>
    <w:rsid w:val="005725B0"/>
    <w:rsid w:val="00572E1B"/>
    <w:rsid w:val="00573348"/>
    <w:rsid w:val="00573366"/>
    <w:rsid w:val="00573910"/>
    <w:rsid w:val="00573B49"/>
    <w:rsid w:val="005749BC"/>
    <w:rsid w:val="00575644"/>
    <w:rsid w:val="00575DAC"/>
    <w:rsid w:val="00576BD7"/>
    <w:rsid w:val="00576CD3"/>
    <w:rsid w:val="00576EAF"/>
    <w:rsid w:val="005774EB"/>
    <w:rsid w:val="0057760A"/>
    <w:rsid w:val="005776D4"/>
    <w:rsid w:val="00577842"/>
    <w:rsid w:val="00577F07"/>
    <w:rsid w:val="005801B2"/>
    <w:rsid w:val="0058024A"/>
    <w:rsid w:val="00581AB0"/>
    <w:rsid w:val="005822DA"/>
    <w:rsid w:val="00582B5E"/>
    <w:rsid w:val="005835D9"/>
    <w:rsid w:val="005838C7"/>
    <w:rsid w:val="00584272"/>
    <w:rsid w:val="0058536C"/>
    <w:rsid w:val="0058543E"/>
    <w:rsid w:val="0058592C"/>
    <w:rsid w:val="00585E9B"/>
    <w:rsid w:val="00586CAF"/>
    <w:rsid w:val="005902A9"/>
    <w:rsid w:val="00590666"/>
    <w:rsid w:val="005906F7"/>
    <w:rsid w:val="00591A57"/>
    <w:rsid w:val="005921A5"/>
    <w:rsid w:val="005927F2"/>
    <w:rsid w:val="00592F19"/>
    <w:rsid w:val="0059341A"/>
    <w:rsid w:val="00593D20"/>
    <w:rsid w:val="00593E5D"/>
    <w:rsid w:val="00595077"/>
    <w:rsid w:val="005952E1"/>
    <w:rsid w:val="005953B2"/>
    <w:rsid w:val="0059551E"/>
    <w:rsid w:val="00595816"/>
    <w:rsid w:val="00597112"/>
    <w:rsid w:val="005978FA"/>
    <w:rsid w:val="00597992"/>
    <w:rsid w:val="00597EAA"/>
    <w:rsid w:val="005A0118"/>
    <w:rsid w:val="005A0629"/>
    <w:rsid w:val="005A093D"/>
    <w:rsid w:val="005A09DF"/>
    <w:rsid w:val="005A13BF"/>
    <w:rsid w:val="005A272B"/>
    <w:rsid w:val="005A273B"/>
    <w:rsid w:val="005A2749"/>
    <w:rsid w:val="005A2D98"/>
    <w:rsid w:val="005A3063"/>
    <w:rsid w:val="005A342F"/>
    <w:rsid w:val="005A45EB"/>
    <w:rsid w:val="005A4971"/>
    <w:rsid w:val="005A49CF"/>
    <w:rsid w:val="005A5AE7"/>
    <w:rsid w:val="005A5BB3"/>
    <w:rsid w:val="005A6984"/>
    <w:rsid w:val="005A6C3C"/>
    <w:rsid w:val="005A6DD8"/>
    <w:rsid w:val="005A7A7B"/>
    <w:rsid w:val="005A7C07"/>
    <w:rsid w:val="005B0309"/>
    <w:rsid w:val="005B0E22"/>
    <w:rsid w:val="005B1597"/>
    <w:rsid w:val="005B1776"/>
    <w:rsid w:val="005B1E9A"/>
    <w:rsid w:val="005B25E3"/>
    <w:rsid w:val="005B28D3"/>
    <w:rsid w:val="005B2A9D"/>
    <w:rsid w:val="005B35D4"/>
    <w:rsid w:val="005B3EF7"/>
    <w:rsid w:val="005B4176"/>
    <w:rsid w:val="005B46E2"/>
    <w:rsid w:val="005B4A83"/>
    <w:rsid w:val="005B4D49"/>
    <w:rsid w:val="005B4E87"/>
    <w:rsid w:val="005B5296"/>
    <w:rsid w:val="005B5EE7"/>
    <w:rsid w:val="005B65B4"/>
    <w:rsid w:val="005B68CE"/>
    <w:rsid w:val="005B69ED"/>
    <w:rsid w:val="005B6AA7"/>
    <w:rsid w:val="005B6F73"/>
    <w:rsid w:val="005B7A5C"/>
    <w:rsid w:val="005C05B5"/>
    <w:rsid w:val="005C06F2"/>
    <w:rsid w:val="005C0BD6"/>
    <w:rsid w:val="005C100C"/>
    <w:rsid w:val="005C197C"/>
    <w:rsid w:val="005C2F69"/>
    <w:rsid w:val="005C2F90"/>
    <w:rsid w:val="005C3370"/>
    <w:rsid w:val="005C371B"/>
    <w:rsid w:val="005C406C"/>
    <w:rsid w:val="005C4C4C"/>
    <w:rsid w:val="005C4F7A"/>
    <w:rsid w:val="005C57B8"/>
    <w:rsid w:val="005D0356"/>
    <w:rsid w:val="005D03B4"/>
    <w:rsid w:val="005D0414"/>
    <w:rsid w:val="005D09AE"/>
    <w:rsid w:val="005D0BC5"/>
    <w:rsid w:val="005D0F46"/>
    <w:rsid w:val="005D14C1"/>
    <w:rsid w:val="005D15E0"/>
    <w:rsid w:val="005D24A9"/>
    <w:rsid w:val="005D3313"/>
    <w:rsid w:val="005D478E"/>
    <w:rsid w:val="005D4821"/>
    <w:rsid w:val="005D4E08"/>
    <w:rsid w:val="005D59C6"/>
    <w:rsid w:val="005D5AA1"/>
    <w:rsid w:val="005D663A"/>
    <w:rsid w:val="005D6836"/>
    <w:rsid w:val="005D7035"/>
    <w:rsid w:val="005D719A"/>
    <w:rsid w:val="005D71EE"/>
    <w:rsid w:val="005D763F"/>
    <w:rsid w:val="005D7FE2"/>
    <w:rsid w:val="005E0E08"/>
    <w:rsid w:val="005E10CF"/>
    <w:rsid w:val="005E177B"/>
    <w:rsid w:val="005E18ED"/>
    <w:rsid w:val="005E2140"/>
    <w:rsid w:val="005E244B"/>
    <w:rsid w:val="005E26DE"/>
    <w:rsid w:val="005E27C0"/>
    <w:rsid w:val="005E2FF2"/>
    <w:rsid w:val="005E3090"/>
    <w:rsid w:val="005E3D2B"/>
    <w:rsid w:val="005E4378"/>
    <w:rsid w:val="005E49A1"/>
    <w:rsid w:val="005E4D27"/>
    <w:rsid w:val="005E51F8"/>
    <w:rsid w:val="005E5AA9"/>
    <w:rsid w:val="005E640D"/>
    <w:rsid w:val="005E668B"/>
    <w:rsid w:val="005E69BC"/>
    <w:rsid w:val="005E6C55"/>
    <w:rsid w:val="005E7C4C"/>
    <w:rsid w:val="005E7DB5"/>
    <w:rsid w:val="005E7DC4"/>
    <w:rsid w:val="005F092B"/>
    <w:rsid w:val="005F1455"/>
    <w:rsid w:val="005F1CD2"/>
    <w:rsid w:val="005F1D62"/>
    <w:rsid w:val="005F2144"/>
    <w:rsid w:val="005F2289"/>
    <w:rsid w:val="005F24E5"/>
    <w:rsid w:val="005F28D0"/>
    <w:rsid w:val="005F2BBF"/>
    <w:rsid w:val="005F2FAA"/>
    <w:rsid w:val="005F35EB"/>
    <w:rsid w:val="005F399A"/>
    <w:rsid w:val="005F4337"/>
    <w:rsid w:val="005F483D"/>
    <w:rsid w:val="005F549C"/>
    <w:rsid w:val="005F5631"/>
    <w:rsid w:val="005F5F03"/>
    <w:rsid w:val="005F641E"/>
    <w:rsid w:val="005F6A60"/>
    <w:rsid w:val="005F7869"/>
    <w:rsid w:val="005F7CCA"/>
    <w:rsid w:val="00600C24"/>
    <w:rsid w:val="00600F7E"/>
    <w:rsid w:val="0060283D"/>
    <w:rsid w:val="0060386A"/>
    <w:rsid w:val="00603B4E"/>
    <w:rsid w:val="0060494D"/>
    <w:rsid w:val="00605074"/>
    <w:rsid w:val="00605244"/>
    <w:rsid w:val="00605556"/>
    <w:rsid w:val="00605A57"/>
    <w:rsid w:val="00605F6D"/>
    <w:rsid w:val="0060649E"/>
    <w:rsid w:val="00606567"/>
    <w:rsid w:val="00606A7E"/>
    <w:rsid w:val="00606FBC"/>
    <w:rsid w:val="0060704C"/>
    <w:rsid w:val="0060740B"/>
    <w:rsid w:val="0060751F"/>
    <w:rsid w:val="006076CE"/>
    <w:rsid w:val="00607E0E"/>
    <w:rsid w:val="00607F78"/>
    <w:rsid w:val="006108EA"/>
    <w:rsid w:val="0061135C"/>
    <w:rsid w:val="006113FC"/>
    <w:rsid w:val="00611F74"/>
    <w:rsid w:val="006125C3"/>
    <w:rsid w:val="00612EB7"/>
    <w:rsid w:val="006134FC"/>
    <w:rsid w:val="0061461B"/>
    <w:rsid w:val="00614E45"/>
    <w:rsid w:val="00615225"/>
    <w:rsid w:val="00616355"/>
    <w:rsid w:val="00616853"/>
    <w:rsid w:val="006168CB"/>
    <w:rsid w:val="00617C12"/>
    <w:rsid w:val="0062073A"/>
    <w:rsid w:val="00621964"/>
    <w:rsid w:val="00621DAF"/>
    <w:rsid w:val="00622058"/>
    <w:rsid w:val="00622C16"/>
    <w:rsid w:val="00622F56"/>
    <w:rsid w:val="0062308D"/>
    <w:rsid w:val="0062331E"/>
    <w:rsid w:val="00623D02"/>
    <w:rsid w:val="00623EAE"/>
    <w:rsid w:val="0062405B"/>
    <w:rsid w:val="006243C5"/>
    <w:rsid w:val="00624B3E"/>
    <w:rsid w:val="00625492"/>
    <w:rsid w:val="006254C1"/>
    <w:rsid w:val="00625BEB"/>
    <w:rsid w:val="00626CA2"/>
    <w:rsid w:val="00627121"/>
    <w:rsid w:val="00627299"/>
    <w:rsid w:val="0062775E"/>
    <w:rsid w:val="00630186"/>
    <w:rsid w:val="006301BA"/>
    <w:rsid w:val="00631565"/>
    <w:rsid w:val="006315EC"/>
    <w:rsid w:val="00631641"/>
    <w:rsid w:val="006316FB"/>
    <w:rsid w:val="00632110"/>
    <w:rsid w:val="006323ED"/>
    <w:rsid w:val="0063466B"/>
    <w:rsid w:val="00634AB7"/>
    <w:rsid w:val="00634B8B"/>
    <w:rsid w:val="00634BBF"/>
    <w:rsid w:val="0063528A"/>
    <w:rsid w:val="00637307"/>
    <w:rsid w:val="00637DE9"/>
    <w:rsid w:val="00640263"/>
    <w:rsid w:val="006411B8"/>
    <w:rsid w:val="00641EB9"/>
    <w:rsid w:val="006424DB"/>
    <w:rsid w:val="0064421E"/>
    <w:rsid w:val="00644372"/>
    <w:rsid w:val="00644BCB"/>
    <w:rsid w:val="00644D43"/>
    <w:rsid w:val="00645252"/>
    <w:rsid w:val="0064568B"/>
    <w:rsid w:val="00645BBF"/>
    <w:rsid w:val="00645C18"/>
    <w:rsid w:val="00646576"/>
    <w:rsid w:val="00646B84"/>
    <w:rsid w:val="00646E90"/>
    <w:rsid w:val="00647040"/>
    <w:rsid w:val="006476C1"/>
    <w:rsid w:val="00647AA4"/>
    <w:rsid w:val="006501FE"/>
    <w:rsid w:val="00650B6C"/>
    <w:rsid w:val="00650FFF"/>
    <w:rsid w:val="006518CA"/>
    <w:rsid w:val="00652935"/>
    <w:rsid w:val="00652C87"/>
    <w:rsid w:val="006536CA"/>
    <w:rsid w:val="0065398E"/>
    <w:rsid w:val="0065438F"/>
    <w:rsid w:val="006549D5"/>
    <w:rsid w:val="006552D2"/>
    <w:rsid w:val="00655C42"/>
    <w:rsid w:val="00656886"/>
    <w:rsid w:val="0065719A"/>
    <w:rsid w:val="006577C4"/>
    <w:rsid w:val="00660BB6"/>
    <w:rsid w:val="0066165A"/>
    <w:rsid w:val="006623C9"/>
    <w:rsid w:val="00663008"/>
    <w:rsid w:val="006647A2"/>
    <w:rsid w:val="00665D0C"/>
    <w:rsid w:val="0066631F"/>
    <w:rsid w:val="006668E3"/>
    <w:rsid w:val="00666E81"/>
    <w:rsid w:val="00667C74"/>
    <w:rsid w:val="0067000D"/>
    <w:rsid w:val="00671A01"/>
    <w:rsid w:val="00671CFC"/>
    <w:rsid w:val="006721FD"/>
    <w:rsid w:val="00672404"/>
    <w:rsid w:val="00672779"/>
    <w:rsid w:val="0067283A"/>
    <w:rsid w:val="00672FCA"/>
    <w:rsid w:val="00674D4D"/>
    <w:rsid w:val="006754E6"/>
    <w:rsid w:val="0067571E"/>
    <w:rsid w:val="0067577F"/>
    <w:rsid w:val="006762B5"/>
    <w:rsid w:val="0067756A"/>
    <w:rsid w:val="00680E8C"/>
    <w:rsid w:val="00680FC2"/>
    <w:rsid w:val="00681C89"/>
    <w:rsid w:val="00683BD2"/>
    <w:rsid w:val="006845E5"/>
    <w:rsid w:val="00685F73"/>
    <w:rsid w:val="00686434"/>
    <w:rsid w:val="00687E4E"/>
    <w:rsid w:val="006902B6"/>
    <w:rsid w:val="00690668"/>
    <w:rsid w:val="00690EFD"/>
    <w:rsid w:val="00691D88"/>
    <w:rsid w:val="006929CD"/>
    <w:rsid w:val="0069321D"/>
    <w:rsid w:val="0069370E"/>
    <w:rsid w:val="00693A6A"/>
    <w:rsid w:val="00695728"/>
    <w:rsid w:val="00697B48"/>
    <w:rsid w:val="006A0035"/>
    <w:rsid w:val="006A0243"/>
    <w:rsid w:val="006A02B8"/>
    <w:rsid w:val="006A10BE"/>
    <w:rsid w:val="006A1467"/>
    <w:rsid w:val="006A181B"/>
    <w:rsid w:val="006A1919"/>
    <w:rsid w:val="006A1A73"/>
    <w:rsid w:val="006A2232"/>
    <w:rsid w:val="006A2332"/>
    <w:rsid w:val="006A26E2"/>
    <w:rsid w:val="006A29BD"/>
    <w:rsid w:val="006A2CA4"/>
    <w:rsid w:val="006A31DE"/>
    <w:rsid w:val="006A3713"/>
    <w:rsid w:val="006A4104"/>
    <w:rsid w:val="006A4725"/>
    <w:rsid w:val="006A4C43"/>
    <w:rsid w:val="006A539A"/>
    <w:rsid w:val="006A5B13"/>
    <w:rsid w:val="006A624E"/>
    <w:rsid w:val="006A72F8"/>
    <w:rsid w:val="006A7AE4"/>
    <w:rsid w:val="006A7B65"/>
    <w:rsid w:val="006B0512"/>
    <w:rsid w:val="006B1C18"/>
    <w:rsid w:val="006B3262"/>
    <w:rsid w:val="006B34E4"/>
    <w:rsid w:val="006B3500"/>
    <w:rsid w:val="006B36AC"/>
    <w:rsid w:val="006B3FD8"/>
    <w:rsid w:val="006B42CD"/>
    <w:rsid w:val="006B4A8C"/>
    <w:rsid w:val="006B4CD8"/>
    <w:rsid w:val="006B4F59"/>
    <w:rsid w:val="006B513C"/>
    <w:rsid w:val="006B5C17"/>
    <w:rsid w:val="006B671C"/>
    <w:rsid w:val="006B690D"/>
    <w:rsid w:val="006B6B1B"/>
    <w:rsid w:val="006B7315"/>
    <w:rsid w:val="006B73CE"/>
    <w:rsid w:val="006B77E0"/>
    <w:rsid w:val="006C00D4"/>
    <w:rsid w:val="006C0634"/>
    <w:rsid w:val="006C0845"/>
    <w:rsid w:val="006C0A54"/>
    <w:rsid w:val="006C1349"/>
    <w:rsid w:val="006C2170"/>
    <w:rsid w:val="006C2744"/>
    <w:rsid w:val="006C2CD0"/>
    <w:rsid w:val="006C330B"/>
    <w:rsid w:val="006C3465"/>
    <w:rsid w:val="006C361A"/>
    <w:rsid w:val="006C3950"/>
    <w:rsid w:val="006C39A9"/>
    <w:rsid w:val="006C4223"/>
    <w:rsid w:val="006C555A"/>
    <w:rsid w:val="006C5DB7"/>
    <w:rsid w:val="006C5E7F"/>
    <w:rsid w:val="006C6AF6"/>
    <w:rsid w:val="006C6DB2"/>
    <w:rsid w:val="006C7448"/>
    <w:rsid w:val="006C7A47"/>
    <w:rsid w:val="006C7E8C"/>
    <w:rsid w:val="006D10BC"/>
    <w:rsid w:val="006D169C"/>
    <w:rsid w:val="006D1A3F"/>
    <w:rsid w:val="006D1D85"/>
    <w:rsid w:val="006D3D74"/>
    <w:rsid w:val="006D3DE5"/>
    <w:rsid w:val="006D3FAB"/>
    <w:rsid w:val="006D43F7"/>
    <w:rsid w:val="006D4C86"/>
    <w:rsid w:val="006D4E60"/>
    <w:rsid w:val="006D5BAE"/>
    <w:rsid w:val="006D5D38"/>
    <w:rsid w:val="006D5D61"/>
    <w:rsid w:val="006D622E"/>
    <w:rsid w:val="006D6285"/>
    <w:rsid w:val="006D6B0B"/>
    <w:rsid w:val="006D6C98"/>
    <w:rsid w:val="006D7216"/>
    <w:rsid w:val="006D79AE"/>
    <w:rsid w:val="006D7FDA"/>
    <w:rsid w:val="006E0E38"/>
    <w:rsid w:val="006E1D45"/>
    <w:rsid w:val="006E31D5"/>
    <w:rsid w:val="006E39E1"/>
    <w:rsid w:val="006E3E93"/>
    <w:rsid w:val="006E4DEF"/>
    <w:rsid w:val="006E5092"/>
    <w:rsid w:val="006E549A"/>
    <w:rsid w:val="006E58A6"/>
    <w:rsid w:val="006E5D21"/>
    <w:rsid w:val="006E5DAD"/>
    <w:rsid w:val="006E647E"/>
    <w:rsid w:val="006E669D"/>
    <w:rsid w:val="006E6ABD"/>
    <w:rsid w:val="006F04EC"/>
    <w:rsid w:val="006F0580"/>
    <w:rsid w:val="006F05A0"/>
    <w:rsid w:val="006F0724"/>
    <w:rsid w:val="006F0F0D"/>
    <w:rsid w:val="006F11BD"/>
    <w:rsid w:val="006F1835"/>
    <w:rsid w:val="006F195D"/>
    <w:rsid w:val="006F19C3"/>
    <w:rsid w:val="006F1BB0"/>
    <w:rsid w:val="006F1D3B"/>
    <w:rsid w:val="006F1F2B"/>
    <w:rsid w:val="006F1F77"/>
    <w:rsid w:val="006F2B69"/>
    <w:rsid w:val="006F2D1E"/>
    <w:rsid w:val="006F3443"/>
    <w:rsid w:val="006F3E6A"/>
    <w:rsid w:val="006F43EC"/>
    <w:rsid w:val="006F46A8"/>
    <w:rsid w:val="006F4BA3"/>
    <w:rsid w:val="006F4DD2"/>
    <w:rsid w:val="006F55EA"/>
    <w:rsid w:val="006F5A98"/>
    <w:rsid w:val="006F5CD1"/>
    <w:rsid w:val="006F5D3B"/>
    <w:rsid w:val="006F64C9"/>
    <w:rsid w:val="006F64E7"/>
    <w:rsid w:val="006F68D7"/>
    <w:rsid w:val="006F79DC"/>
    <w:rsid w:val="006F7CDC"/>
    <w:rsid w:val="006F7DA8"/>
    <w:rsid w:val="0070077A"/>
    <w:rsid w:val="00700AC3"/>
    <w:rsid w:val="00700F46"/>
    <w:rsid w:val="0070100A"/>
    <w:rsid w:val="0070221F"/>
    <w:rsid w:val="007023AE"/>
    <w:rsid w:val="00702842"/>
    <w:rsid w:val="007029DF"/>
    <w:rsid w:val="00702BEB"/>
    <w:rsid w:val="0070351F"/>
    <w:rsid w:val="00703849"/>
    <w:rsid w:val="00703A3E"/>
    <w:rsid w:val="00703CED"/>
    <w:rsid w:val="00704344"/>
    <w:rsid w:val="0070457C"/>
    <w:rsid w:val="00704A33"/>
    <w:rsid w:val="007058AC"/>
    <w:rsid w:val="0070670D"/>
    <w:rsid w:val="00707039"/>
    <w:rsid w:val="00707267"/>
    <w:rsid w:val="007077BB"/>
    <w:rsid w:val="0070798B"/>
    <w:rsid w:val="00707AE7"/>
    <w:rsid w:val="007100A3"/>
    <w:rsid w:val="00710EFB"/>
    <w:rsid w:val="0071152B"/>
    <w:rsid w:val="007127CF"/>
    <w:rsid w:val="00712A82"/>
    <w:rsid w:val="00713C9B"/>
    <w:rsid w:val="00713E78"/>
    <w:rsid w:val="00714F3F"/>
    <w:rsid w:val="00715859"/>
    <w:rsid w:val="0071623F"/>
    <w:rsid w:val="00716945"/>
    <w:rsid w:val="00716C36"/>
    <w:rsid w:val="00716C55"/>
    <w:rsid w:val="00717B08"/>
    <w:rsid w:val="00720389"/>
    <w:rsid w:val="007203C7"/>
    <w:rsid w:val="00720961"/>
    <w:rsid w:val="0072098D"/>
    <w:rsid w:val="00720F9F"/>
    <w:rsid w:val="0072103B"/>
    <w:rsid w:val="00721076"/>
    <w:rsid w:val="007211E9"/>
    <w:rsid w:val="007212D9"/>
    <w:rsid w:val="007213DE"/>
    <w:rsid w:val="007215EE"/>
    <w:rsid w:val="00721E3B"/>
    <w:rsid w:val="00722BFE"/>
    <w:rsid w:val="00723034"/>
    <w:rsid w:val="00723964"/>
    <w:rsid w:val="00723B15"/>
    <w:rsid w:val="00723F97"/>
    <w:rsid w:val="007244FC"/>
    <w:rsid w:val="00724664"/>
    <w:rsid w:val="00724AC7"/>
    <w:rsid w:val="00725584"/>
    <w:rsid w:val="007257E4"/>
    <w:rsid w:val="00725BAC"/>
    <w:rsid w:val="00725F5B"/>
    <w:rsid w:val="00725F8D"/>
    <w:rsid w:val="0072614A"/>
    <w:rsid w:val="007267DE"/>
    <w:rsid w:val="00727CE5"/>
    <w:rsid w:val="00727D95"/>
    <w:rsid w:val="00731165"/>
    <w:rsid w:val="00731D82"/>
    <w:rsid w:val="007330E2"/>
    <w:rsid w:val="00733316"/>
    <w:rsid w:val="00733B2D"/>
    <w:rsid w:val="00734A50"/>
    <w:rsid w:val="007358BF"/>
    <w:rsid w:val="00736170"/>
    <w:rsid w:val="0073643D"/>
    <w:rsid w:val="00736688"/>
    <w:rsid w:val="00737599"/>
    <w:rsid w:val="007403B9"/>
    <w:rsid w:val="007403DB"/>
    <w:rsid w:val="007407CB"/>
    <w:rsid w:val="00740DA3"/>
    <w:rsid w:val="00741432"/>
    <w:rsid w:val="00741BD0"/>
    <w:rsid w:val="00741C0F"/>
    <w:rsid w:val="00741C93"/>
    <w:rsid w:val="00742267"/>
    <w:rsid w:val="00742680"/>
    <w:rsid w:val="007427A1"/>
    <w:rsid w:val="00742AEE"/>
    <w:rsid w:val="00743235"/>
    <w:rsid w:val="007436FB"/>
    <w:rsid w:val="00743D42"/>
    <w:rsid w:val="00744F3E"/>
    <w:rsid w:val="00745B16"/>
    <w:rsid w:val="00746291"/>
    <w:rsid w:val="007463BE"/>
    <w:rsid w:val="00746AB1"/>
    <w:rsid w:val="007477B0"/>
    <w:rsid w:val="00747931"/>
    <w:rsid w:val="00751156"/>
    <w:rsid w:val="00751659"/>
    <w:rsid w:val="00751AE1"/>
    <w:rsid w:val="00751B6E"/>
    <w:rsid w:val="00751E18"/>
    <w:rsid w:val="00751FEA"/>
    <w:rsid w:val="00752809"/>
    <w:rsid w:val="00752AE1"/>
    <w:rsid w:val="00752B6C"/>
    <w:rsid w:val="00753F62"/>
    <w:rsid w:val="007542D1"/>
    <w:rsid w:val="00754B64"/>
    <w:rsid w:val="00754F26"/>
    <w:rsid w:val="0075507A"/>
    <w:rsid w:val="00755EF7"/>
    <w:rsid w:val="007560B8"/>
    <w:rsid w:val="007561D7"/>
    <w:rsid w:val="00756232"/>
    <w:rsid w:val="007575A3"/>
    <w:rsid w:val="00757691"/>
    <w:rsid w:val="00757FB5"/>
    <w:rsid w:val="00760B68"/>
    <w:rsid w:val="00760EDA"/>
    <w:rsid w:val="00761B43"/>
    <w:rsid w:val="007622EE"/>
    <w:rsid w:val="00762A6A"/>
    <w:rsid w:val="00762A96"/>
    <w:rsid w:val="007636A0"/>
    <w:rsid w:val="00763DE9"/>
    <w:rsid w:val="00763E40"/>
    <w:rsid w:val="007653F7"/>
    <w:rsid w:val="00765591"/>
    <w:rsid w:val="00765B5F"/>
    <w:rsid w:val="00765C58"/>
    <w:rsid w:val="00765D84"/>
    <w:rsid w:val="007661FA"/>
    <w:rsid w:val="00766215"/>
    <w:rsid w:val="00766B74"/>
    <w:rsid w:val="007674A6"/>
    <w:rsid w:val="00767C89"/>
    <w:rsid w:val="007700D0"/>
    <w:rsid w:val="007705FA"/>
    <w:rsid w:val="0077135F"/>
    <w:rsid w:val="0077149F"/>
    <w:rsid w:val="007714AB"/>
    <w:rsid w:val="007721A6"/>
    <w:rsid w:val="0077285F"/>
    <w:rsid w:val="00772B06"/>
    <w:rsid w:val="00772F4C"/>
    <w:rsid w:val="00773DBD"/>
    <w:rsid w:val="00774322"/>
    <w:rsid w:val="007747E6"/>
    <w:rsid w:val="00774853"/>
    <w:rsid w:val="00774AF4"/>
    <w:rsid w:val="00775487"/>
    <w:rsid w:val="00775597"/>
    <w:rsid w:val="00775B0A"/>
    <w:rsid w:val="00775E84"/>
    <w:rsid w:val="00775F00"/>
    <w:rsid w:val="00775FF1"/>
    <w:rsid w:val="007766CA"/>
    <w:rsid w:val="00776C23"/>
    <w:rsid w:val="00776D24"/>
    <w:rsid w:val="00776F67"/>
    <w:rsid w:val="00776FAC"/>
    <w:rsid w:val="007774A8"/>
    <w:rsid w:val="00777C22"/>
    <w:rsid w:val="00777D98"/>
    <w:rsid w:val="00780F0C"/>
    <w:rsid w:val="00781AA6"/>
    <w:rsid w:val="00781D01"/>
    <w:rsid w:val="00782159"/>
    <w:rsid w:val="007826C8"/>
    <w:rsid w:val="00782851"/>
    <w:rsid w:val="00782BA8"/>
    <w:rsid w:val="00782FFB"/>
    <w:rsid w:val="00784191"/>
    <w:rsid w:val="00784B5B"/>
    <w:rsid w:val="00784E18"/>
    <w:rsid w:val="0078542B"/>
    <w:rsid w:val="00785ADD"/>
    <w:rsid w:val="00785DD7"/>
    <w:rsid w:val="00786254"/>
    <w:rsid w:val="00786754"/>
    <w:rsid w:val="00786AF2"/>
    <w:rsid w:val="007878D3"/>
    <w:rsid w:val="00790942"/>
    <w:rsid w:val="007910C0"/>
    <w:rsid w:val="007912B8"/>
    <w:rsid w:val="007915A8"/>
    <w:rsid w:val="00791C38"/>
    <w:rsid w:val="00791C75"/>
    <w:rsid w:val="007923C2"/>
    <w:rsid w:val="007926DE"/>
    <w:rsid w:val="00792CAB"/>
    <w:rsid w:val="00792DF7"/>
    <w:rsid w:val="00793A16"/>
    <w:rsid w:val="00793B5C"/>
    <w:rsid w:val="00794539"/>
    <w:rsid w:val="007945C8"/>
    <w:rsid w:val="007948F9"/>
    <w:rsid w:val="00794EA9"/>
    <w:rsid w:val="007951E9"/>
    <w:rsid w:val="007954AE"/>
    <w:rsid w:val="00795922"/>
    <w:rsid w:val="0079684D"/>
    <w:rsid w:val="00796E7D"/>
    <w:rsid w:val="00797357"/>
    <w:rsid w:val="00797399"/>
    <w:rsid w:val="00797624"/>
    <w:rsid w:val="007A22E6"/>
    <w:rsid w:val="007A239F"/>
    <w:rsid w:val="007A24A6"/>
    <w:rsid w:val="007A2518"/>
    <w:rsid w:val="007A29ED"/>
    <w:rsid w:val="007A30FB"/>
    <w:rsid w:val="007A3324"/>
    <w:rsid w:val="007A3777"/>
    <w:rsid w:val="007A39A8"/>
    <w:rsid w:val="007A4E92"/>
    <w:rsid w:val="007A575B"/>
    <w:rsid w:val="007A5A42"/>
    <w:rsid w:val="007A5C6C"/>
    <w:rsid w:val="007A60B6"/>
    <w:rsid w:val="007A6356"/>
    <w:rsid w:val="007A6E1D"/>
    <w:rsid w:val="007A70CC"/>
    <w:rsid w:val="007A7C22"/>
    <w:rsid w:val="007B02B4"/>
    <w:rsid w:val="007B078A"/>
    <w:rsid w:val="007B0D15"/>
    <w:rsid w:val="007B1215"/>
    <w:rsid w:val="007B1542"/>
    <w:rsid w:val="007B306F"/>
    <w:rsid w:val="007B3F2B"/>
    <w:rsid w:val="007B400A"/>
    <w:rsid w:val="007B4175"/>
    <w:rsid w:val="007B4181"/>
    <w:rsid w:val="007B43E0"/>
    <w:rsid w:val="007B4632"/>
    <w:rsid w:val="007B4AB4"/>
    <w:rsid w:val="007B4AFE"/>
    <w:rsid w:val="007B4C4F"/>
    <w:rsid w:val="007B4E4F"/>
    <w:rsid w:val="007B537E"/>
    <w:rsid w:val="007B5B2B"/>
    <w:rsid w:val="007B6EAB"/>
    <w:rsid w:val="007B70AD"/>
    <w:rsid w:val="007C0DAF"/>
    <w:rsid w:val="007C1583"/>
    <w:rsid w:val="007C17E9"/>
    <w:rsid w:val="007C1A7C"/>
    <w:rsid w:val="007C25FB"/>
    <w:rsid w:val="007C285A"/>
    <w:rsid w:val="007C2880"/>
    <w:rsid w:val="007C34F6"/>
    <w:rsid w:val="007C3567"/>
    <w:rsid w:val="007C3651"/>
    <w:rsid w:val="007C4AF4"/>
    <w:rsid w:val="007C4F9F"/>
    <w:rsid w:val="007C5547"/>
    <w:rsid w:val="007C55B6"/>
    <w:rsid w:val="007C5889"/>
    <w:rsid w:val="007C6323"/>
    <w:rsid w:val="007C7758"/>
    <w:rsid w:val="007D020E"/>
    <w:rsid w:val="007D059C"/>
    <w:rsid w:val="007D064B"/>
    <w:rsid w:val="007D0A78"/>
    <w:rsid w:val="007D13B7"/>
    <w:rsid w:val="007D29D9"/>
    <w:rsid w:val="007D2FBF"/>
    <w:rsid w:val="007D339D"/>
    <w:rsid w:val="007D3A48"/>
    <w:rsid w:val="007D42B5"/>
    <w:rsid w:val="007D4697"/>
    <w:rsid w:val="007D46E4"/>
    <w:rsid w:val="007D4935"/>
    <w:rsid w:val="007D5512"/>
    <w:rsid w:val="007D5D1A"/>
    <w:rsid w:val="007D6525"/>
    <w:rsid w:val="007D6987"/>
    <w:rsid w:val="007D715D"/>
    <w:rsid w:val="007D724E"/>
    <w:rsid w:val="007E033E"/>
    <w:rsid w:val="007E0439"/>
    <w:rsid w:val="007E0BD8"/>
    <w:rsid w:val="007E0DA2"/>
    <w:rsid w:val="007E1FCD"/>
    <w:rsid w:val="007E2CFF"/>
    <w:rsid w:val="007E2F36"/>
    <w:rsid w:val="007E331F"/>
    <w:rsid w:val="007E3B63"/>
    <w:rsid w:val="007E3BF7"/>
    <w:rsid w:val="007E50C7"/>
    <w:rsid w:val="007E5926"/>
    <w:rsid w:val="007E5AB0"/>
    <w:rsid w:val="007E5D8B"/>
    <w:rsid w:val="007E64FE"/>
    <w:rsid w:val="007E7788"/>
    <w:rsid w:val="007E77C8"/>
    <w:rsid w:val="007E7D1F"/>
    <w:rsid w:val="007F020D"/>
    <w:rsid w:val="007F025F"/>
    <w:rsid w:val="007F053D"/>
    <w:rsid w:val="007F0A03"/>
    <w:rsid w:val="007F0D7F"/>
    <w:rsid w:val="007F1480"/>
    <w:rsid w:val="007F2CD1"/>
    <w:rsid w:val="007F2EBB"/>
    <w:rsid w:val="007F2FD4"/>
    <w:rsid w:val="007F4246"/>
    <w:rsid w:val="007F4C57"/>
    <w:rsid w:val="007F4E19"/>
    <w:rsid w:val="007F5CF9"/>
    <w:rsid w:val="007F6798"/>
    <w:rsid w:val="007F68AD"/>
    <w:rsid w:val="007F6908"/>
    <w:rsid w:val="007F6D74"/>
    <w:rsid w:val="007F6F03"/>
    <w:rsid w:val="007F7432"/>
    <w:rsid w:val="007F7DB3"/>
    <w:rsid w:val="00800DBB"/>
    <w:rsid w:val="00800E0B"/>
    <w:rsid w:val="0080161C"/>
    <w:rsid w:val="00801FD8"/>
    <w:rsid w:val="00802256"/>
    <w:rsid w:val="0080246D"/>
    <w:rsid w:val="00802C2C"/>
    <w:rsid w:val="00802DA1"/>
    <w:rsid w:val="00802EEC"/>
    <w:rsid w:val="0080322F"/>
    <w:rsid w:val="0080407D"/>
    <w:rsid w:val="008048BE"/>
    <w:rsid w:val="00804BEA"/>
    <w:rsid w:val="00804F77"/>
    <w:rsid w:val="00805BE9"/>
    <w:rsid w:val="008063AF"/>
    <w:rsid w:val="00806B4D"/>
    <w:rsid w:val="00806CC4"/>
    <w:rsid w:val="00807233"/>
    <w:rsid w:val="008079D3"/>
    <w:rsid w:val="00807AE2"/>
    <w:rsid w:val="00810F40"/>
    <w:rsid w:val="0081137B"/>
    <w:rsid w:val="00811D83"/>
    <w:rsid w:val="00811E90"/>
    <w:rsid w:val="008126D7"/>
    <w:rsid w:val="00812A02"/>
    <w:rsid w:val="00813467"/>
    <w:rsid w:val="00813977"/>
    <w:rsid w:val="0081428A"/>
    <w:rsid w:val="008148AC"/>
    <w:rsid w:val="00814CC1"/>
    <w:rsid w:val="00814D61"/>
    <w:rsid w:val="0081501D"/>
    <w:rsid w:val="00815364"/>
    <w:rsid w:val="00815673"/>
    <w:rsid w:val="0081581D"/>
    <w:rsid w:val="00815CD7"/>
    <w:rsid w:val="00815F37"/>
    <w:rsid w:val="0081629A"/>
    <w:rsid w:val="0081682B"/>
    <w:rsid w:val="00816884"/>
    <w:rsid w:val="00816AB5"/>
    <w:rsid w:val="008170E4"/>
    <w:rsid w:val="00817915"/>
    <w:rsid w:val="008200F3"/>
    <w:rsid w:val="0082068B"/>
    <w:rsid w:val="008207DF"/>
    <w:rsid w:val="00820BB5"/>
    <w:rsid w:val="00821117"/>
    <w:rsid w:val="00821393"/>
    <w:rsid w:val="0082184E"/>
    <w:rsid w:val="00821D21"/>
    <w:rsid w:val="0082348C"/>
    <w:rsid w:val="00823D34"/>
    <w:rsid w:val="00823F6A"/>
    <w:rsid w:val="00825237"/>
    <w:rsid w:val="008252D2"/>
    <w:rsid w:val="0082598C"/>
    <w:rsid w:val="00825C55"/>
    <w:rsid w:val="0082663A"/>
    <w:rsid w:val="008266B5"/>
    <w:rsid w:val="00826A1E"/>
    <w:rsid w:val="0082708A"/>
    <w:rsid w:val="0082726C"/>
    <w:rsid w:val="008274C6"/>
    <w:rsid w:val="00827ED5"/>
    <w:rsid w:val="00830EBE"/>
    <w:rsid w:val="00831452"/>
    <w:rsid w:val="00831967"/>
    <w:rsid w:val="00832305"/>
    <w:rsid w:val="008328AA"/>
    <w:rsid w:val="008330F2"/>
    <w:rsid w:val="00833123"/>
    <w:rsid w:val="008335B5"/>
    <w:rsid w:val="00833C84"/>
    <w:rsid w:val="00833D48"/>
    <w:rsid w:val="008342C7"/>
    <w:rsid w:val="00834A2A"/>
    <w:rsid w:val="00834D34"/>
    <w:rsid w:val="00834D46"/>
    <w:rsid w:val="0083541E"/>
    <w:rsid w:val="00835508"/>
    <w:rsid w:val="0083552D"/>
    <w:rsid w:val="0083569A"/>
    <w:rsid w:val="00835730"/>
    <w:rsid w:val="008359B0"/>
    <w:rsid w:val="00835A3C"/>
    <w:rsid w:val="00835BE4"/>
    <w:rsid w:val="00837134"/>
    <w:rsid w:val="00837996"/>
    <w:rsid w:val="00837BEE"/>
    <w:rsid w:val="00837E46"/>
    <w:rsid w:val="00840A0C"/>
    <w:rsid w:val="00841152"/>
    <w:rsid w:val="00841BD7"/>
    <w:rsid w:val="0084202D"/>
    <w:rsid w:val="00842270"/>
    <w:rsid w:val="008423D3"/>
    <w:rsid w:val="008431D7"/>
    <w:rsid w:val="0084351E"/>
    <w:rsid w:val="0084364B"/>
    <w:rsid w:val="0084369E"/>
    <w:rsid w:val="00843744"/>
    <w:rsid w:val="00843AA5"/>
    <w:rsid w:val="00843C8B"/>
    <w:rsid w:val="0084429F"/>
    <w:rsid w:val="008446E3"/>
    <w:rsid w:val="0084506E"/>
    <w:rsid w:val="008453B7"/>
    <w:rsid w:val="00845812"/>
    <w:rsid w:val="00845842"/>
    <w:rsid w:val="00845B31"/>
    <w:rsid w:val="008464B5"/>
    <w:rsid w:val="00847294"/>
    <w:rsid w:val="00847930"/>
    <w:rsid w:val="00847E1F"/>
    <w:rsid w:val="00850183"/>
    <w:rsid w:val="008502F2"/>
    <w:rsid w:val="00850554"/>
    <w:rsid w:val="00850D1D"/>
    <w:rsid w:val="00850D53"/>
    <w:rsid w:val="0085167D"/>
    <w:rsid w:val="00851853"/>
    <w:rsid w:val="00851A7C"/>
    <w:rsid w:val="008520E6"/>
    <w:rsid w:val="0085255A"/>
    <w:rsid w:val="00852B7C"/>
    <w:rsid w:val="00852E79"/>
    <w:rsid w:val="0085336A"/>
    <w:rsid w:val="008535EE"/>
    <w:rsid w:val="008536DF"/>
    <w:rsid w:val="00853955"/>
    <w:rsid w:val="00853F27"/>
    <w:rsid w:val="0085421F"/>
    <w:rsid w:val="0085437C"/>
    <w:rsid w:val="008551DA"/>
    <w:rsid w:val="00855AB3"/>
    <w:rsid w:val="00857372"/>
    <w:rsid w:val="00857BEF"/>
    <w:rsid w:val="0086100E"/>
    <w:rsid w:val="00861019"/>
    <w:rsid w:val="008615A0"/>
    <w:rsid w:val="00861772"/>
    <w:rsid w:val="00861E14"/>
    <w:rsid w:val="008635B8"/>
    <w:rsid w:val="00863D83"/>
    <w:rsid w:val="00864E30"/>
    <w:rsid w:val="00865715"/>
    <w:rsid w:val="00865E97"/>
    <w:rsid w:val="0086614F"/>
    <w:rsid w:val="008666AB"/>
    <w:rsid w:val="008671E9"/>
    <w:rsid w:val="008672CC"/>
    <w:rsid w:val="00867349"/>
    <w:rsid w:val="00867840"/>
    <w:rsid w:val="00867BD6"/>
    <w:rsid w:val="008709D3"/>
    <w:rsid w:val="008715A1"/>
    <w:rsid w:val="00871CBE"/>
    <w:rsid w:val="00871CF2"/>
    <w:rsid w:val="00872D8E"/>
    <w:rsid w:val="0087410E"/>
    <w:rsid w:val="008757F1"/>
    <w:rsid w:val="008758F4"/>
    <w:rsid w:val="00875D40"/>
    <w:rsid w:val="00875FFB"/>
    <w:rsid w:val="008762CA"/>
    <w:rsid w:val="0087656B"/>
    <w:rsid w:val="00876A17"/>
    <w:rsid w:val="00876C96"/>
    <w:rsid w:val="00876DB1"/>
    <w:rsid w:val="008772C8"/>
    <w:rsid w:val="0087738D"/>
    <w:rsid w:val="0088043B"/>
    <w:rsid w:val="008805FD"/>
    <w:rsid w:val="008807BD"/>
    <w:rsid w:val="008809E7"/>
    <w:rsid w:val="00880E6E"/>
    <w:rsid w:val="00881779"/>
    <w:rsid w:val="00881A98"/>
    <w:rsid w:val="008826D7"/>
    <w:rsid w:val="00882B73"/>
    <w:rsid w:val="00882FB2"/>
    <w:rsid w:val="00883CC1"/>
    <w:rsid w:val="0088450D"/>
    <w:rsid w:val="00885510"/>
    <w:rsid w:val="008861D7"/>
    <w:rsid w:val="0088681B"/>
    <w:rsid w:val="00886984"/>
    <w:rsid w:val="00886B1F"/>
    <w:rsid w:val="008873B2"/>
    <w:rsid w:val="00887612"/>
    <w:rsid w:val="0088776D"/>
    <w:rsid w:val="00887C80"/>
    <w:rsid w:val="00890303"/>
    <w:rsid w:val="00891333"/>
    <w:rsid w:val="008921AC"/>
    <w:rsid w:val="00892E96"/>
    <w:rsid w:val="00892F8B"/>
    <w:rsid w:val="008941E4"/>
    <w:rsid w:val="008948EE"/>
    <w:rsid w:val="00894B7E"/>
    <w:rsid w:val="00894B91"/>
    <w:rsid w:val="00894C00"/>
    <w:rsid w:val="00894CFA"/>
    <w:rsid w:val="00894EE0"/>
    <w:rsid w:val="00895FE6"/>
    <w:rsid w:val="00897975"/>
    <w:rsid w:val="00897E35"/>
    <w:rsid w:val="008A0A3A"/>
    <w:rsid w:val="008A1285"/>
    <w:rsid w:val="008A155B"/>
    <w:rsid w:val="008A17C6"/>
    <w:rsid w:val="008A34C3"/>
    <w:rsid w:val="008A3C95"/>
    <w:rsid w:val="008A419B"/>
    <w:rsid w:val="008A4927"/>
    <w:rsid w:val="008A4975"/>
    <w:rsid w:val="008A52AF"/>
    <w:rsid w:val="008A563A"/>
    <w:rsid w:val="008A5C78"/>
    <w:rsid w:val="008A5DD2"/>
    <w:rsid w:val="008A6A1B"/>
    <w:rsid w:val="008A70D1"/>
    <w:rsid w:val="008A7350"/>
    <w:rsid w:val="008A7917"/>
    <w:rsid w:val="008B106F"/>
    <w:rsid w:val="008B113E"/>
    <w:rsid w:val="008B1A66"/>
    <w:rsid w:val="008B1D24"/>
    <w:rsid w:val="008B2CBB"/>
    <w:rsid w:val="008B3C4F"/>
    <w:rsid w:val="008B44D4"/>
    <w:rsid w:val="008B44F9"/>
    <w:rsid w:val="008B49B0"/>
    <w:rsid w:val="008B49B6"/>
    <w:rsid w:val="008B5009"/>
    <w:rsid w:val="008B5733"/>
    <w:rsid w:val="008B58B2"/>
    <w:rsid w:val="008B65F9"/>
    <w:rsid w:val="008B668A"/>
    <w:rsid w:val="008B7280"/>
    <w:rsid w:val="008C0CBC"/>
    <w:rsid w:val="008C14E6"/>
    <w:rsid w:val="008C17BD"/>
    <w:rsid w:val="008C3D32"/>
    <w:rsid w:val="008C472F"/>
    <w:rsid w:val="008C4856"/>
    <w:rsid w:val="008C4C1E"/>
    <w:rsid w:val="008C5419"/>
    <w:rsid w:val="008C61E1"/>
    <w:rsid w:val="008C6AF4"/>
    <w:rsid w:val="008C6C72"/>
    <w:rsid w:val="008C6DE6"/>
    <w:rsid w:val="008C761E"/>
    <w:rsid w:val="008C7651"/>
    <w:rsid w:val="008C7FFE"/>
    <w:rsid w:val="008D0036"/>
    <w:rsid w:val="008D0486"/>
    <w:rsid w:val="008D074A"/>
    <w:rsid w:val="008D08E0"/>
    <w:rsid w:val="008D0923"/>
    <w:rsid w:val="008D0A66"/>
    <w:rsid w:val="008D116A"/>
    <w:rsid w:val="008D1303"/>
    <w:rsid w:val="008D1AAD"/>
    <w:rsid w:val="008D1B8B"/>
    <w:rsid w:val="008D1CCD"/>
    <w:rsid w:val="008D2CAC"/>
    <w:rsid w:val="008D2DA2"/>
    <w:rsid w:val="008D3C05"/>
    <w:rsid w:val="008D4154"/>
    <w:rsid w:val="008D4FB8"/>
    <w:rsid w:val="008D6F61"/>
    <w:rsid w:val="008D7138"/>
    <w:rsid w:val="008D754D"/>
    <w:rsid w:val="008E003C"/>
    <w:rsid w:val="008E075E"/>
    <w:rsid w:val="008E08B8"/>
    <w:rsid w:val="008E0C80"/>
    <w:rsid w:val="008E0DEE"/>
    <w:rsid w:val="008E0FCE"/>
    <w:rsid w:val="008E1011"/>
    <w:rsid w:val="008E1310"/>
    <w:rsid w:val="008E1886"/>
    <w:rsid w:val="008E1AB9"/>
    <w:rsid w:val="008E22D1"/>
    <w:rsid w:val="008E2862"/>
    <w:rsid w:val="008E29CB"/>
    <w:rsid w:val="008E2D8B"/>
    <w:rsid w:val="008E3179"/>
    <w:rsid w:val="008E51A1"/>
    <w:rsid w:val="008E5A92"/>
    <w:rsid w:val="008E6945"/>
    <w:rsid w:val="008E6AE3"/>
    <w:rsid w:val="008E6DFD"/>
    <w:rsid w:val="008E7B72"/>
    <w:rsid w:val="008F0213"/>
    <w:rsid w:val="008F02FC"/>
    <w:rsid w:val="008F05B1"/>
    <w:rsid w:val="008F0ED7"/>
    <w:rsid w:val="008F10CB"/>
    <w:rsid w:val="008F1DB7"/>
    <w:rsid w:val="008F21F7"/>
    <w:rsid w:val="008F3299"/>
    <w:rsid w:val="008F39B9"/>
    <w:rsid w:val="008F3A64"/>
    <w:rsid w:val="008F3AE4"/>
    <w:rsid w:val="008F5C6F"/>
    <w:rsid w:val="008F6103"/>
    <w:rsid w:val="008F6440"/>
    <w:rsid w:val="008F675C"/>
    <w:rsid w:val="008F74CE"/>
    <w:rsid w:val="008F753D"/>
    <w:rsid w:val="008F7E05"/>
    <w:rsid w:val="008F7EA2"/>
    <w:rsid w:val="008F7F3F"/>
    <w:rsid w:val="009003B7"/>
    <w:rsid w:val="00900F1D"/>
    <w:rsid w:val="00901619"/>
    <w:rsid w:val="00901964"/>
    <w:rsid w:val="00901CC8"/>
    <w:rsid w:val="009026ED"/>
    <w:rsid w:val="00902EDD"/>
    <w:rsid w:val="009036F5"/>
    <w:rsid w:val="00903A69"/>
    <w:rsid w:val="009046E6"/>
    <w:rsid w:val="00904CB0"/>
    <w:rsid w:val="0090528D"/>
    <w:rsid w:val="00906139"/>
    <w:rsid w:val="009064DC"/>
    <w:rsid w:val="00906A11"/>
    <w:rsid w:val="00907148"/>
    <w:rsid w:val="009074EB"/>
    <w:rsid w:val="00907557"/>
    <w:rsid w:val="00907559"/>
    <w:rsid w:val="009100F4"/>
    <w:rsid w:val="0091010E"/>
    <w:rsid w:val="00910CE5"/>
    <w:rsid w:val="00910FA2"/>
    <w:rsid w:val="009111AA"/>
    <w:rsid w:val="0091137E"/>
    <w:rsid w:val="00911D8A"/>
    <w:rsid w:val="00912314"/>
    <w:rsid w:val="00912706"/>
    <w:rsid w:val="00912C2C"/>
    <w:rsid w:val="00912E31"/>
    <w:rsid w:val="00913D68"/>
    <w:rsid w:val="00913DB3"/>
    <w:rsid w:val="00914003"/>
    <w:rsid w:val="009146A4"/>
    <w:rsid w:val="00914980"/>
    <w:rsid w:val="009154B9"/>
    <w:rsid w:val="00915564"/>
    <w:rsid w:val="00915A1B"/>
    <w:rsid w:val="00915AD6"/>
    <w:rsid w:val="00915CB1"/>
    <w:rsid w:val="009167FA"/>
    <w:rsid w:val="0091742B"/>
    <w:rsid w:val="00917629"/>
    <w:rsid w:val="009178BF"/>
    <w:rsid w:val="009200FE"/>
    <w:rsid w:val="00922631"/>
    <w:rsid w:val="009228D7"/>
    <w:rsid w:val="00922F41"/>
    <w:rsid w:val="00923083"/>
    <w:rsid w:val="00923142"/>
    <w:rsid w:val="00923477"/>
    <w:rsid w:val="00923B30"/>
    <w:rsid w:val="0092541B"/>
    <w:rsid w:val="009259E5"/>
    <w:rsid w:val="00925F2A"/>
    <w:rsid w:val="00926A5D"/>
    <w:rsid w:val="009272CB"/>
    <w:rsid w:val="00927558"/>
    <w:rsid w:val="00927B8A"/>
    <w:rsid w:val="00927BA3"/>
    <w:rsid w:val="009307C2"/>
    <w:rsid w:val="00930D3E"/>
    <w:rsid w:val="00930DDF"/>
    <w:rsid w:val="00932957"/>
    <w:rsid w:val="00932B58"/>
    <w:rsid w:val="0093324B"/>
    <w:rsid w:val="0093325B"/>
    <w:rsid w:val="009335A0"/>
    <w:rsid w:val="009335DB"/>
    <w:rsid w:val="00933B70"/>
    <w:rsid w:val="00933ECB"/>
    <w:rsid w:val="00933EF5"/>
    <w:rsid w:val="00934C77"/>
    <w:rsid w:val="00937248"/>
    <w:rsid w:val="00937AF1"/>
    <w:rsid w:val="00937B7A"/>
    <w:rsid w:val="00937C92"/>
    <w:rsid w:val="0094010E"/>
    <w:rsid w:val="00940900"/>
    <w:rsid w:val="00940D99"/>
    <w:rsid w:val="00940F9B"/>
    <w:rsid w:val="00941684"/>
    <w:rsid w:val="00941774"/>
    <w:rsid w:val="009420DA"/>
    <w:rsid w:val="009428A1"/>
    <w:rsid w:val="00943A48"/>
    <w:rsid w:val="00943BF1"/>
    <w:rsid w:val="00944B2B"/>
    <w:rsid w:val="00944CCA"/>
    <w:rsid w:val="00945023"/>
    <w:rsid w:val="00945667"/>
    <w:rsid w:val="00945CD4"/>
    <w:rsid w:val="009463BD"/>
    <w:rsid w:val="0094650F"/>
    <w:rsid w:val="009479CB"/>
    <w:rsid w:val="009506FF"/>
    <w:rsid w:val="009508B7"/>
    <w:rsid w:val="009508D1"/>
    <w:rsid w:val="009517E8"/>
    <w:rsid w:val="00951A22"/>
    <w:rsid w:val="00951B31"/>
    <w:rsid w:val="00951C88"/>
    <w:rsid w:val="0095261D"/>
    <w:rsid w:val="0095299F"/>
    <w:rsid w:val="00952B0F"/>
    <w:rsid w:val="00952DD0"/>
    <w:rsid w:val="00953651"/>
    <w:rsid w:val="00953C44"/>
    <w:rsid w:val="00953F14"/>
    <w:rsid w:val="00954DA7"/>
    <w:rsid w:val="00954F28"/>
    <w:rsid w:val="0095626A"/>
    <w:rsid w:val="00956839"/>
    <w:rsid w:val="00956BD4"/>
    <w:rsid w:val="00956C74"/>
    <w:rsid w:val="00956F1C"/>
    <w:rsid w:val="00957062"/>
    <w:rsid w:val="00960440"/>
    <w:rsid w:val="009608EA"/>
    <w:rsid w:val="00960D20"/>
    <w:rsid w:val="00961B38"/>
    <w:rsid w:val="00961E68"/>
    <w:rsid w:val="009627B9"/>
    <w:rsid w:val="009629AF"/>
    <w:rsid w:val="009629DE"/>
    <w:rsid w:val="009633D6"/>
    <w:rsid w:val="009633D9"/>
    <w:rsid w:val="00963803"/>
    <w:rsid w:val="0096380F"/>
    <w:rsid w:val="009639AE"/>
    <w:rsid w:val="0096418C"/>
    <w:rsid w:val="00964956"/>
    <w:rsid w:val="00964BC7"/>
    <w:rsid w:val="00965934"/>
    <w:rsid w:val="009662AD"/>
    <w:rsid w:val="00967355"/>
    <w:rsid w:val="009676C1"/>
    <w:rsid w:val="00967A6A"/>
    <w:rsid w:val="009702CD"/>
    <w:rsid w:val="00970BE5"/>
    <w:rsid w:val="00970F45"/>
    <w:rsid w:val="0097162D"/>
    <w:rsid w:val="00971842"/>
    <w:rsid w:val="00971920"/>
    <w:rsid w:val="00971AB3"/>
    <w:rsid w:val="00971DAD"/>
    <w:rsid w:val="00972047"/>
    <w:rsid w:val="00972D90"/>
    <w:rsid w:val="0097326C"/>
    <w:rsid w:val="00973446"/>
    <w:rsid w:val="00973AB7"/>
    <w:rsid w:val="009745FB"/>
    <w:rsid w:val="0097519D"/>
    <w:rsid w:val="0097543B"/>
    <w:rsid w:val="00975531"/>
    <w:rsid w:val="0097578C"/>
    <w:rsid w:val="009758CB"/>
    <w:rsid w:val="00975BDB"/>
    <w:rsid w:val="009768D3"/>
    <w:rsid w:val="00976E26"/>
    <w:rsid w:val="009771B4"/>
    <w:rsid w:val="0097739B"/>
    <w:rsid w:val="00977C31"/>
    <w:rsid w:val="009801EA"/>
    <w:rsid w:val="00980A0A"/>
    <w:rsid w:val="00980A4C"/>
    <w:rsid w:val="0098122B"/>
    <w:rsid w:val="00981697"/>
    <w:rsid w:val="00981B20"/>
    <w:rsid w:val="00981D9A"/>
    <w:rsid w:val="00984C55"/>
    <w:rsid w:val="009869DB"/>
    <w:rsid w:val="0098779C"/>
    <w:rsid w:val="00990240"/>
    <w:rsid w:val="009908A0"/>
    <w:rsid w:val="00990AE1"/>
    <w:rsid w:val="00990DE3"/>
    <w:rsid w:val="00991A0E"/>
    <w:rsid w:val="00992958"/>
    <w:rsid w:val="009934AE"/>
    <w:rsid w:val="009938F6"/>
    <w:rsid w:val="009943D4"/>
    <w:rsid w:val="00995962"/>
    <w:rsid w:val="00996101"/>
    <w:rsid w:val="009963A8"/>
    <w:rsid w:val="00996D25"/>
    <w:rsid w:val="0099740D"/>
    <w:rsid w:val="009A043E"/>
    <w:rsid w:val="009A0F45"/>
    <w:rsid w:val="009A0F9C"/>
    <w:rsid w:val="009A1619"/>
    <w:rsid w:val="009A2314"/>
    <w:rsid w:val="009A235F"/>
    <w:rsid w:val="009A2AEF"/>
    <w:rsid w:val="009A2B81"/>
    <w:rsid w:val="009A2C2F"/>
    <w:rsid w:val="009A3344"/>
    <w:rsid w:val="009A36E9"/>
    <w:rsid w:val="009A392A"/>
    <w:rsid w:val="009A45D7"/>
    <w:rsid w:val="009A4E03"/>
    <w:rsid w:val="009A556A"/>
    <w:rsid w:val="009A5E35"/>
    <w:rsid w:val="009A6591"/>
    <w:rsid w:val="009A6B59"/>
    <w:rsid w:val="009B05E3"/>
    <w:rsid w:val="009B0D3A"/>
    <w:rsid w:val="009B16C2"/>
    <w:rsid w:val="009B17C4"/>
    <w:rsid w:val="009B18FB"/>
    <w:rsid w:val="009B39DE"/>
    <w:rsid w:val="009B4A62"/>
    <w:rsid w:val="009B4BE9"/>
    <w:rsid w:val="009B56C5"/>
    <w:rsid w:val="009B574F"/>
    <w:rsid w:val="009B798D"/>
    <w:rsid w:val="009B7FA7"/>
    <w:rsid w:val="009C012A"/>
    <w:rsid w:val="009C017E"/>
    <w:rsid w:val="009C0240"/>
    <w:rsid w:val="009C0BF5"/>
    <w:rsid w:val="009C136B"/>
    <w:rsid w:val="009C17E9"/>
    <w:rsid w:val="009C1AEF"/>
    <w:rsid w:val="009C1C2E"/>
    <w:rsid w:val="009C1FF6"/>
    <w:rsid w:val="009C267E"/>
    <w:rsid w:val="009C26DF"/>
    <w:rsid w:val="009C2CED"/>
    <w:rsid w:val="009C36C6"/>
    <w:rsid w:val="009C4B64"/>
    <w:rsid w:val="009C4C7F"/>
    <w:rsid w:val="009C4EA8"/>
    <w:rsid w:val="009C57F8"/>
    <w:rsid w:val="009C6C41"/>
    <w:rsid w:val="009C723E"/>
    <w:rsid w:val="009C798B"/>
    <w:rsid w:val="009C79BB"/>
    <w:rsid w:val="009D0220"/>
    <w:rsid w:val="009D04F4"/>
    <w:rsid w:val="009D145F"/>
    <w:rsid w:val="009D19AF"/>
    <w:rsid w:val="009D1A61"/>
    <w:rsid w:val="009D1D05"/>
    <w:rsid w:val="009D224A"/>
    <w:rsid w:val="009D2805"/>
    <w:rsid w:val="009D2B70"/>
    <w:rsid w:val="009D31E2"/>
    <w:rsid w:val="009D38DA"/>
    <w:rsid w:val="009D39CF"/>
    <w:rsid w:val="009D3B2F"/>
    <w:rsid w:val="009D46A9"/>
    <w:rsid w:val="009D4C46"/>
    <w:rsid w:val="009D4E09"/>
    <w:rsid w:val="009D4F62"/>
    <w:rsid w:val="009D4FC9"/>
    <w:rsid w:val="009D5339"/>
    <w:rsid w:val="009D56AE"/>
    <w:rsid w:val="009D5A93"/>
    <w:rsid w:val="009D616C"/>
    <w:rsid w:val="009D6188"/>
    <w:rsid w:val="009D674F"/>
    <w:rsid w:val="009D6788"/>
    <w:rsid w:val="009D6A08"/>
    <w:rsid w:val="009D6A14"/>
    <w:rsid w:val="009D6A39"/>
    <w:rsid w:val="009D6C73"/>
    <w:rsid w:val="009D6FEA"/>
    <w:rsid w:val="009D74D8"/>
    <w:rsid w:val="009D7ABB"/>
    <w:rsid w:val="009E01EE"/>
    <w:rsid w:val="009E0A23"/>
    <w:rsid w:val="009E15E9"/>
    <w:rsid w:val="009E15FF"/>
    <w:rsid w:val="009E16A9"/>
    <w:rsid w:val="009E1716"/>
    <w:rsid w:val="009E177B"/>
    <w:rsid w:val="009E1B0F"/>
    <w:rsid w:val="009E24F4"/>
    <w:rsid w:val="009E2561"/>
    <w:rsid w:val="009E27BA"/>
    <w:rsid w:val="009E2EC4"/>
    <w:rsid w:val="009E330F"/>
    <w:rsid w:val="009E3424"/>
    <w:rsid w:val="009E363D"/>
    <w:rsid w:val="009E3FB8"/>
    <w:rsid w:val="009E427D"/>
    <w:rsid w:val="009E45B1"/>
    <w:rsid w:val="009E483C"/>
    <w:rsid w:val="009E592B"/>
    <w:rsid w:val="009E5D8E"/>
    <w:rsid w:val="009E6889"/>
    <w:rsid w:val="009E6D88"/>
    <w:rsid w:val="009E734F"/>
    <w:rsid w:val="009F0E80"/>
    <w:rsid w:val="009F2065"/>
    <w:rsid w:val="009F3772"/>
    <w:rsid w:val="009F3B7F"/>
    <w:rsid w:val="009F3BDF"/>
    <w:rsid w:val="009F44B0"/>
    <w:rsid w:val="009F459D"/>
    <w:rsid w:val="009F46F7"/>
    <w:rsid w:val="009F53AB"/>
    <w:rsid w:val="009F53C3"/>
    <w:rsid w:val="009F5812"/>
    <w:rsid w:val="009F5950"/>
    <w:rsid w:val="009F6770"/>
    <w:rsid w:val="009F6AED"/>
    <w:rsid w:val="009F70CE"/>
    <w:rsid w:val="009F7281"/>
    <w:rsid w:val="00A000C7"/>
    <w:rsid w:val="00A00FF1"/>
    <w:rsid w:val="00A01852"/>
    <w:rsid w:val="00A019C1"/>
    <w:rsid w:val="00A01D96"/>
    <w:rsid w:val="00A01F9D"/>
    <w:rsid w:val="00A0227C"/>
    <w:rsid w:val="00A022E1"/>
    <w:rsid w:val="00A02785"/>
    <w:rsid w:val="00A02CB9"/>
    <w:rsid w:val="00A030C1"/>
    <w:rsid w:val="00A03268"/>
    <w:rsid w:val="00A03992"/>
    <w:rsid w:val="00A03B3D"/>
    <w:rsid w:val="00A03C1D"/>
    <w:rsid w:val="00A04257"/>
    <w:rsid w:val="00A0429F"/>
    <w:rsid w:val="00A0521C"/>
    <w:rsid w:val="00A05326"/>
    <w:rsid w:val="00A056D5"/>
    <w:rsid w:val="00A06E3B"/>
    <w:rsid w:val="00A07252"/>
    <w:rsid w:val="00A07868"/>
    <w:rsid w:val="00A07F0A"/>
    <w:rsid w:val="00A07FB9"/>
    <w:rsid w:val="00A102C3"/>
    <w:rsid w:val="00A10D0D"/>
    <w:rsid w:val="00A10ED4"/>
    <w:rsid w:val="00A11C86"/>
    <w:rsid w:val="00A121ED"/>
    <w:rsid w:val="00A13AB0"/>
    <w:rsid w:val="00A142EC"/>
    <w:rsid w:val="00A148C8"/>
    <w:rsid w:val="00A14FDB"/>
    <w:rsid w:val="00A15AC7"/>
    <w:rsid w:val="00A16792"/>
    <w:rsid w:val="00A16A35"/>
    <w:rsid w:val="00A17021"/>
    <w:rsid w:val="00A1765A"/>
    <w:rsid w:val="00A1772F"/>
    <w:rsid w:val="00A177CA"/>
    <w:rsid w:val="00A2079F"/>
    <w:rsid w:val="00A20904"/>
    <w:rsid w:val="00A21522"/>
    <w:rsid w:val="00A2182B"/>
    <w:rsid w:val="00A219E6"/>
    <w:rsid w:val="00A21EC3"/>
    <w:rsid w:val="00A22EC6"/>
    <w:rsid w:val="00A22F78"/>
    <w:rsid w:val="00A23A10"/>
    <w:rsid w:val="00A24772"/>
    <w:rsid w:val="00A24781"/>
    <w:rsid w:val="00A249D1"/>
    <w:rsid w:val="00A25459"/>
    <w:rsid w:val="00A25675"/>
    <w:rsid w:val="00A25896"/>
    <w:rsid w:val="00A25B09"/>
    <w:rsid w:val="00A2631C"/>
    <w:rsid w:val="00A26843"/>
    <w:rsid w:val="00A2698D"/>
    <w:rsid w:val="00A26A80"/>
    <w:rsid w:val="00A27051"/>
    <w:rsid w:val="00A2706C"/>
    <w:rsid w:val="00A27072"/>
    <w:rsid w:val="00A27968"/>
    <w:rsid w:val="00A27E1F"/>
    <w:rsid w:val="00A27EBB"/>
    <w:rsid w:val="00A27FB2"/>
    <w:rsid w:val="00A30644"/>
    <w:rsid w:val="00A3075C"/>
    <w:rsid w:val="00A307AE"/>
    <w:rsid w:val="00A30AB8"/>
    <w:rsid w:val="00A30CDE"/>
    <w:rsid w:val="00A31E26"/>
    <w:rsid w:val="00A3399C"/>
    <w:rsid w:val="00A33FF4"/>
    <w:rsid w:val="00A350F9"/>
    <w:rsid w:val="00A35AE5"/>
    <w:rsid w:val="00A35B90"/>
    <w:rsid w:val="00A36573"/>
    <w:rsid w:val="00A36ACD"/>
    <w:rsid w:val="00A36CD7"/>
    <w:rsid w:val="00A36F8F"/>
    <w:rsid w:val="00A3709C"/>
    <w:rsid w:val="00A37313"/>
    <w:rsid w:val="00A37334"/>
    <w:rsid w:val="00A40005"/>
    <w:rsid w:val="00A40A00"/>
    <w:rsid w:val="00A40C06"/>
    <w:rsid w:val="00A412D1"/>
    <w:rsid w:val="00A4133B"/>
    <w:rsid w:val="00A41BB3"/>
    <w:rsid w:val="00A427B1"/>
    <w:rsid w:val="00A42938"/>
    <w:rsid w:val="00A42CE8"/>
    <w:rsid w:val="00A43A4F"/>
    <w:rsid w:val="00A441B7"/>
    <w:rsid w:val="00A44A3A"/>
    <w:rsid w:val="00A44B0E"/>
    <w:rsid w:val="00A44E8B"/>
    <w:rsid w:val="00A46D14"/>
    <w:rsid w:val="00A46D7A"/>
    <w:rsid w:val="00A46F2B"/>
    <w:rsid w:val="00A47253"/>
    <w:rsid w:val="00A47858"/>
    <w:rsid w:val="00A47C90"/>
    <w:rsid w:val="00A50CB7"/>
    <w:rsid w:val="00A51303"/>
    <w:rsid w:val="00A5180E"/>
    <w:rsid w:val="00A5195E"/>
    <w:rsid w:val="00A52BED"/>
    <w:rsid w:val="00A52CA6"/>
    <w:rsid w:val="00A53405"/>
    <w:rsid w:val="00A536D4"/>
    <w:rsid w:val="00A54401"/>
    <w:rsid w:val="00A54FFD"/>
    <w:rsid w:val="00A5509C"/>
    <w:rsid w:val="00A55121"/>
    <w:rsid w:val="00A556AC"/>
    <w:rsid w:val="00A56572"/>
    <w:rsid w:val="00A574E9"/>
    <w:rsid w:val="00A6036B"/>
    <w:rsid w:val="00A60966"/>
    <w:rsid w:val="00A60C19"/>
    <w:rsid w:val="00A611B0"/>
    <w:rsid w:val="00A61911"/>
    <w:rsid w:val="00A63B1D"/>
    <w:rsid w:val="00A63F94"/>
    <w:rsid w:val="00A6448C"/>
    <w:rsid w:val="00A64D05"/>
    <w:rsid w:val="00A65105"/>
    <w:rsid w:val="00A6529E"/>
    <w:rsid w:val="00A65C80"/>
    <w:rsid w:val="00A65F55"/>
    <w:rsid w:val="00A6721B"/>
    <w:rsid w:val="00A67AF7"/>
    <w:rsid w:val="00A70016"/>
    <w:rsid w:val="00A70FA6"/>
    <w:rsid w:val="00A71051"/>
    <w:rsid w:val="00A711D2"/>
    <w:rsid w:val="00A7143D"/>
    <w:rsid w:val="00A7145B"/>
    <w:rsid w:val="00A731F6"/>
    <w:rsid w:val="00A73579"/>
    <w:rsid w:val="00A73D75"/>
    <w:rsid w:val="00A740C6"/>
    <w:rsid w:val="00A74221"/>
    <w:rsid w:val="00A74BF2"/>
    <w:rsid w:val="00A75FD8"/>
    <w:rsid w:val="00A76B64"/>
    <w:rsid w:val="00A77500"/>
    <w:rsid w:val="00A77D5B"/>
    <w:rsid w:val="00A77FC3"/>
    <w:rsid w:val="00A8001D"/>
    <w:rsid w:val="00A80412"/>
    <w:rsid w:val="00A80659"/>
    <w:rsid w:val="00A80B5B"/>
    <w:rsid w:val="00A80E05"/>
    <w:rsid w:val="00A817E9"/>
    <w:rsid w:val="00A81D69"/>
    <w:rsid w:val="00A84097"/>
    <w:rsid w:val="00A842F3"/>
    <w:rsid w:val="00A84CCD"/>
    <w:rsid w:val="00A85815"/>
    <w:rsid w:val="00A85A8D"/>
    <w:rsid w:val="00A863FB"/>
    <w:rsid w:val="00A8640F"/>
    <w:rsid w:val="00A86B7D"/>
    <w:rsid w:val="00A872CC"/>
    <w:rsid w:val="00A87AD2"/>
    <w:rsid w:val="00A90A36"/>
    <w:rsid w:val="00A90A46"/>
    <w:rsid w:val="00A90E6A"/>
    <w:rsid w:val="00A91858"/>
    <w:rsid w:val="00A91BC5"/>
    <w:rsid w:val="00A9204E"/>
    <w:rsid w:val="00A9302A"/>
    <w:rsid w:val="00A94022"/>
    <w:rsid w:val="00A941A3"/>
    <w:rsid w:val="00A94DE1"/>
    <w:rsid w:val="00A96604"/>
    <w:rsid w:val="00A96726"/>
    <w:rsid w:val="00A96922"/>
    <w:rsid w:val="00A96A61"/>
    <w:rsid w:val="00A97302"/>
    <w:rsid w:val="00A97357"/>
    <w:rsid w:val="00A97FA7"/>
    <w:rsid w:val="00AA0A8C"/>
    <w:rsid w:val="00AA0FCF"/>
    <w:rsid w:val="00AA125D"/>
    <w:rsid w:val="00AA1D92"/>
    <w:rsid w:val="00AA2994"/>
    <w:rsid w:val="00AA2A67"/>
    <w:rsid w:val="00AA2B87"/>
    <w:rsid w:val="00AA3D59"/>
    <w:rsid w:val="00AA4822"/>
    <w:rsid w:val="00AA49FC"/>
    <w:rsid w:val="00AA550F"/>
    <w:rsid w:val="00AA56CD"/>
    <w:rsid w:val="00AA5836"/>
    <w:rsid w:val="00AA5B6F"/>
    <w:rsid w:val="00AA5F34"/>
    <w:rsid w:val="00AA61D0"/>
    <w:rsid w:val="00AA64F6"/>
    <w:rsid w:val="00AA6A1E"/>
    <w:rsid w:val="00AA6D91"/>
    <w:rsid w:val="00AA6E62"/>
    <w:rsid w:val="00AA7732"/>
    <w:rsid w:val="00AA78CF"/>
    <w:rsid w:val="00AA7CC6"/>
    <w:rsid w:val="00AA7E44"/>
    <w:rsid w:val="00AB029D"/>
    <w:rsid w:val="00AB032A"/>
    <w:rsid w:val="00AB115F"/>
    <w:rsid w:val="00AB135D"/>
    <w:rsid w:val="00AB17E8"/>
    <w:rsid w:val="00AB198E"/>
    <w:rsid w:val="00AB1EC8"/>
    <w:rsid w:val="00AB2450"/>
    <w:rsid w:val="00AB2685"/>
    <w:rsid w:val="00AB27AD"/>
    <w:rsid w:val="00AB4820"/>
    <w:rsid w:val="00AB4E36"/>
    <w:rsid w:val="00AB4FE5"/>
    <w:rsid w:val="00AB535E"/>
    <w:rsid w:val="00AB58CD"/>
    <w:rsid w:val="00AB59A5"/>
    <w:rsid w:val="00AB5A51"/>
    <w:rsid w:val="00AB5DE9"/>
    <w:rsid w:val="00AB69E9"/>
    <w:rsid w:val="00AB790D"/>
    <w:rsid w:val="00AB7EB5"/>
    <w:rsid w:val="00AC00B8"/>
    <w:rsid w:val="00AC01CB"/>
    <w:rsid w:val="00AC0D6A"/>
    <w:rsid w:val="00AC1592"/>
    <w:rsid w:val="00AC204D"/>
    <w:rsid w:val="00AC214E"/>
    <w:rsid w:val="00AC2EF2"/>
    <w:rsid w:val="00AC3914"/>
    <w:rsid w:val="00AC3E7D"/>
    <w:rsid w:val="00AC40B1"/>
    <w:rsid w:val="00AC4699"/>
    <w:rsid w:val="00AC5861"/>
    <w:rsid w:val="00AC5C84"/>
    <w:rsid w:val="00AC611B"/>
    <w:rsid w:val="00AC6977"/>
    <w:rsid w:val="00AC6A36"/>
    <w:rsid w:val="00AC6ED3"/>
    <w:rsid w:val="00AC7801"/>
    <w:rsid w:val="00AC7DED"/>
    <w:rsid w:val="00AD06AC"/>
    <w:rsid w:val="00AD0AFF"/>
    <w:rsid w:val="00AD12D8"/>
    <w:rsid w:val="00AD1B87"/>
    <w:rsid w:val="00AD1DEB"/>
    <w:rsid w:val="00AD2BAE"/>
    <w:rsid w:val="00AD35FD"/>
    <w:rsid w:val="00AD3C76"/>
    <w:rsid w:val="00AD3CA3"/>
    <w:rsid w:val="00AD4380"/>
    <w:rsid w:val="00AD44FD"/>
    <w:rsid w:val="00AD4BED"/>
    <w:rsid w:val="00AD5282"/>
    <w:rsid w:val="00AD58A2"/>
    <w:rsid w:val="00AD5ACB"/>
    <w:rsid w:val="00AD5CA5"/>
    <w:rsid w:val="00AD6263"/>
    <w:rsid w:val="00AD68E6"/>
    <w:rsid w:val="00AD6DE7"/>
    <w:rsid w:val="00AD792C"/>
    <w:rsid w:val="00AD79BE"/>
    <w:rsid w:val="00AD7EA1"/>
    <w:rsid w:val="00AD7F0A"/>
    <w:rsid w:val="00AE07B2"/>
    <w:rsid w:val="00AE07B5"/>
    <w:rsid w:val="00AE0A10"/>
    <w:rsid w:val="00AE1A64"/>
    <w:rsid w:val="00AE1AC1"/>
    <w:rsid w:val="00AE2DA4"/>
    <w:rsid w:val="00AE3F36"/>
    <w:rsid w:val="00AE554C"/>
    <w:rsid w:val="00AE59BD"/>
    <w:rsid w:val="00AE5D54"/>
    <w:rsid w:val="00AE6DEC"/>
    <w:rsid w:val="00AE70C1"/>
    <w:rsid w:val="00AE71B5"/>
    <w:rsid w:val="00AE77BA"/>
    <w:rsid w:val="00AE7A1E"/>
    <w:rsid w:val="00AE7E89"/>
    <w:rsid w:val="00AF095F"/>
    <w:rsid w:val="00AF1984"/>
    <w:rsid w:val="00AF20D9"/>
    <w:rsid w:val="00AF20FB"/>
    <w:rsid w:val="00AF21CC"/>
    <w:rsid w:val="00AF26C7"/>
    <w:rsid w:val="00AF2D12"/>
    <w:rsid w:val="00AF3558"/>
    <w:rsid w:val="00AF381A"/>
    <w:rsid w:val="00AF3B62"/>
    <w:rsid w:val="00AF40AE"/>
    <w:rsid w:val="00AF410C"/>
    <w:rsid w:val="00AF4959"/>
    <w:rsid w:val="00AF4B87"/>
    <w:rsid w:val="00AF4E85"/>
    <w:rsid w:val="00AF5263"/>
    <w:rsid w:val="00AF59C0"/>
    <w:rsid w:val="00AF5A23"/>
    <w:rsid w:val="00AF5CF4"/>
    <w:rsid w:val="00AF640D"/>
    <w:rsid w:val="00AF7886"/>
    <w:rsid w:val="00B01A22"/>
    <w:rsid w:val="00B01B57"/>
    <w:rsid w:val="00B01CA5"/>
    <w:rsid w:val="00B01CE0"/>
    <w:rsid w:val="00B01E4F"/>
    <w:rsid w:val="00B02EA6"/>
    <w:rsid w:val="00B0354F"/>
    <w:rsid w:val="00B03A2A"/>
    <w:rsid w:val="00B03D10"/>
    <w:rsid w:val="00B04529"/>
    <w:rsid w:val="00B0542A"/>
    <w:rsid w:val="00B057C6"/>
    <w:rsid w:val="00B05A18"/>
    <w:rsid w:val="00B05C67"/>
    <w:rsid w:val="00B064A5"/>
    <w:rsid w:val="00B066A7"/>
    <w:rsid w:val="00B06B7A"/>
    <w:rsid w:val="00B07208"/>
    <w:rsid w:val="00B07915"/>
    <w:rsid w:val="00B07CA4"/>
    <w:rsid w:val="00B101F7"/>
    <w:rsid w:val="00B10401"/>
    <w:rsid w:val="00B10474"/>
    <w:rsid w:val="00B10E26"/>
    <w:rsid w:val="00B10F29"/>
    <w:rsid w:val="00B1147C"/>
    <w:rsid w:val="00B11492"/>
    <w:rsid w:val="00B1157D"/>
    <w:rsid w:val="00B11F4B"/>
    <w:rsid w:val="00B12391"/>
    <w:rsid w:val="00B129DB"/>
    <w:rsid w:val="00B12DD3"/>
    <w:rsid w:val="00B13032"/>
    <w:rsid w:val="00B1383C"/>
    <w:rsid w:val="00B13DAE"/>
    <w:rsid w:val="00B1420C"/>
    <w:rsid w:val="00B1486D"/>
    <w:rsid w:val="00B148B2"/>
    <w:rsid w:val="00B14A36"/>
    <w:rsid w:val="00B14DF3"/>
    <w:rsid w:val="00B1550A"/>
    <w:rsid w:val="00B1569C"/>
    <w:rsid w:val="00B157EA"/>
    <w:rsid w:val="00B15E69"/>
    <w:rsid w:val="00B15F0E"/>
    <w:rsid w:val="00B1647C"/>
    <w:rsid w:val="00B1672A"/>
    <w:rsid w:val="00B17F93"/>
    <w:rsid w:val="00B2032E"/>
    <w:rsid w:val="00B203E2"/>
    <w:rsid w:val="00B20580"/>
    <w:rsid w:val="00B209DA"/>
    <w:rsid w:val="00B20E46"/>
    <w:rsid w:val="00B20FE3"/>
    <w:rsid w:val="00B21633"/>
    <w:rsid w:val="00B21E8A"/>
    <w:rsid w:val="00B223AC"/>
    <w:rsid w:val="00B22B79"/>
    <w:rsid w:val="00B22CF5"/>
    <w:rsid w:val="00B23205"/>
    <w:rsid w:val="00B2384B"/>
    <w:rsid w:val="00B23ECC"/>
    <w:rsid w:val="00B240DA"/>
    <w:rsid w:val="00B242FD"/>
    <w:rsid w:val="00B24760"/>
    <w:rsid w:val="00B24B9B"/>
    <w:rsid w:val="00B25359"/>
    <w:rsid w:val="00B2543C"/>
    <w:rsid w:val="00B25F04"/>
    <w:rsid w:val="00B25FA0"/>
    <w:rsid w:val="00B26838"/>
    <w:rsid w:val="00B26E97"/>
    <w:rsid w:val="00B270FA"/>
    <w:rsid w:val="00B27347"/>
    <w:rsid w:val="00B2744A"/>
    <w:rsid w:val="00B27A65"/>
    <w:rsid w:val="00B30861"/>
    <w:rsid w:val="00B311AD"/>
    <w:rsid w:val="00B31949"/>
    <w:rsid w:val="00B31AB2"/>
    <w:rsid w:val="00B31C02"/>
    <w:rsid w:val="00B3219E"/>
    <w:rsid w:val="00B326C7"/>
    <w:rsid w:val="00B32A64"/>
    <w:rsid w:val="00B32B6E"/>
    <w:rsid w:val="00B32D4C"/>
    <w:rsid w:val="00B334AB"/>
    <w:rsid w:val="00B33A02"/>
    <w:rsid w:val="00B34146"/>
    <w:rsid w:val="00B343C5"/>
    <w:rsid w:val="00B34802"/>
    <w:rsid w:val="00B34A11"/>
    <w:rsid w:val="00B34B4B"/>
    <w:rsid w:val="00B35426"/>
    <w:rsid w:val="00B35826"/>
    <w:rsid w:val="00B35C98"/>
    <w:rsid w:val="00B35F36"/>
    <w:rsid w:val="00B364C8"/>
    <w:rsid w:val="00B3664F"/>
    <w:rsid w:val="00B4030C"/>
    <w:rsid w:val="00B40711"/>
    <w:rsid w:val="00B407FB"/>
    <w:rsid w:val="00B408D1"/>
    <w:rsid w:val="00B40B55"/>
    <w:rsid w:val="00B411E1"/>
    <w:rsid w:val="00B428E0"/>
    <w:rsid w:val="00B43039"/>
    <w:rsid w:val="00B43068"/>
    <w:rsid w:val="00B436B4"/>
    <w:rsid w:val="00B4372A"/>
    <w:rsid w:val="00B43F01"/>
    <w:rsid w:val="00B4428C"/>
    <w:rsid w:val="00B44406"/>
    <w:rsid w:val="00B445C2"/>
    <w:rsid w:val="00B4474F"/>
    <w:rsid w:val="00B44B1E"/>
    <w:rsid w:val="00B44CAC"/>
    <w:rsid w:val="00B44DDF"/>
    <w:rsid w:val="00B45272"/>
    <w:rsid w:val="00B45972"/>
    <w:rsid w:val="00B45CB9"/>
    <w:rsid w:val="00B469EC"/>
    <w:rsid w:val="00B46DCD"/>
    <w:rsid w:val="00B46E1C"/>
    <w:rsid w:val="00B47375"/>
    <w:rsid w:val="00B47AD5"/>
    <w:rsid w:val="00B47C4F"/>
    <w:rsid w:val="00B47DC9"/>
    <w:rsid w:val="00B47F97"/>
    <w:rsid w:val="00B50246"/>
    <w:rsid w:val="00B50878"/>
    <w:rsid w:val="00B50E79"/>
    <w:rsid w:val="00B513B1"/>
    <w:rsid w:val="00B52AB8"/>
    <w:rsid w:val="00B52DD7"/>
    <w:rsid w:val="00B537BE"/>
    <w:rsid w:val="00B53BD6"/>
    <w:rsid w:val="00B5439B"/>
    <w:rsid w:val="00B544D9"/>
    <w:rsid w:val="00B54965"/>
    <w:rsid w:val="00B54A9A"/>
    <w:rsid w:val="00B55348"/>
    <w:rsid w:val="00B55392"/>
    <w:rsid w:val="00B55611"/>
    <w:rsid w:val="00B5587B"/>
    <w:rsid w:val="00B56176"/>
    <w:rsid w:val="00B56D29"/>
    <w:rsid w:val="00B5731C"/>
    <w:rsid w:val="00B57BA0"/>
    <w:rsid w:val="00B57E6E"/>
    <w:rsid w:val="00B600A0"/>
    <w:rsid w:val="00B603B1"/>
    <w:rsid w:val="00B60A70"/>
    <w:rsid w:val="00B60C09"/>
    <w:rsid w:val="00B60DBB"/>
    <w:rsid w:val="00B60E24"/>
    <w:rsid w:val="00B61448"/>
    <w:rsid w:val="00B6159F"/>
    <w:rsid w:val="00B617C4"/>
    <w:rsid w:val="00B61931"/>
    <w:rsid w:val="00B61CFE"/>
    <w:rsid w:val="00B622F3"/>
    <w:rsid w:val="00B62555"/>
    <w:rsid w:val="00B62AF0"/>
    <w:rsid w:val="00B6366E"/>
    <w:rsid w:val="00B6379E"/>
    <w:rsid w:val="00B641D3"/>
    <w:rsid w:val="00B64286"/>
    <w:rsid w:val="00B64E91"/>
    <w:rsid w:val="00B64F89"/>
    <w:rsid w:val="00B65170"/>
    <w:rsid w:val="00B65A2A"/>
    <w:rsid w:val="00B65DE8"/>
    <w:rsid w:val="00B65E79"/>
    <w:rsid w:val="00B665AD"/>
    <w:rsid w:val="00B66905"/>
    <w:rsid w:val="00B676D8"/>
    <w:rsid w:val="00B67CD2"/>
    <w:rsid w:val="00B67DB0"/>
    <w:rsid w:val="00B701F1"/>
    <w:rsid w:val="00B703B6"/>
    <w:rsid w:val="00B70ABC"/>
    <w:rsid w:val="00B711C0"/>
    <w:rsid w:val="00B71BD9"/>
    <w:rsid w:val="00B71CCB"/>
    <w:rsid w:val="00B720E3"/>
    <w:rsid w:val="00B73ADC"/>
    <w:rsid w:val="00B74599"/>
    <w:rsid w:val="00B74D0E"/>
    <w:rsid w:val="00B74E7E"/>
    <w:rsid w:val="00B762DC"/>
    <w:rsid w:val="00B768D5"/>
    <w:rsid w:val="00B7707F"/>
    <w:rsid w:val="00B772D3"/>
    <w:rsid w:val="00B7772E"/>
    <w:rsid w:val="00B80E42"/>
    <w:rsid w:val="00B81236"/>
    <w:rsid w:val="00B81B5E"/>
    <w:rsid w:val="00B83212"/>
    <w:rsid w:val="00B84A93"/>
    <w:rsid w:val="00B8593F"/>
    <w:rsid w:val="00B8667C"/>
    <w:rsid w:val="00B86BA9"/>
    <w:rsid w:val="00B86C42"/>
    <w:rsid w:val="00B86D94"/>
    <w:rsid w:val="00B872AB"/>
    <w:rsid w:val="00B874CD"/>
    <w:rsid w:val="00B87C38"/>
    <w:rsid w:val="00B90501"/>
    <w:rsid w:val="00B90AA9"/>
    <w:rsid w:val="00B919C0"/>
    <w:rsid w:val="00B92A96"/>
    <w:rsid w:val="00B92EDB"/>
    <w:rsid w:val="00B93782"/>
    <w:rsid w:val="00B940CF"/>
    <w:rsid w:val="00B9531A"/>
    <w:rsid w:val="00B95411"/>
    <w:rsid w:val="00B95698"/>
    <w:rsid w:val="00B959CE"/>
    <w:rsid w:val="00B95E14"/>
    <w:rsid w:val="00B96D44"/>
    <w:rsid w:val="00B96DB6"/>
    <w:rsid w:val="00B97371"/>
    <w:rsid w:val="00B97BF5"/>
    <w:rsid w:val="00BA08F0"/>
    <w:rsid w:val="00BA0D93"/>
    <w:rsid w:val="00BA0F4C"/>
    <w:rsid w:val="00BA10D1"/>
    <w:rsid w:val="00BA1EE0"/>
    <w:rsid w:val="00BA2D0D"/>
    <w:rsid w:val="00BA3562"/>
    <w:rsid w:val="00BA4BD1"/>
    <w:rsid w:val="00BA58BE"/>
    <w:rsid w:val="00BA5AC9"/>
    <w:rsid w:val="00BA5E91"/>
    <w:rsid w:val="00BA6B8A"/>
    <w:rsid w:val="00BA6FDE"/>
    <w:rsid w:val="00BA787A"/>
    <w:rsid w:val="00BA7BA0"/>
    <w:rsid w:val="00BB0508"/>
    <w:rsid w:val="00BB1664"/>
    <w:rsid w:val="00BB2361"/>
    <w:rsid w:val="00BB271E"/>
    <w:rsid w:val="00BB31D3"/>
    <w:rsid w:val="00BB34F1"/>
    <w:rsid w:val="00BB357D"/>
    <w:rsid w:val="00BB3B11"/>
    <w:rsid w:val="00BB4084"/>
    <w:rsid w:val="00BB4880"/>
    <w:rsid w:val="00BB4C46"/>
    <w:rsid w:val="00BB4EB4"/>
    <w:rsid w:val="00BB4FC7"/>
    <w:rsid w:val="00BB69F2"/>
    <w:rsid w:val="00BB6E9E"/>
    <w:rsid w:val="00BB73B0"/>
    <w:rsid w:val="00BB76C9"/>
    <w:rsid w:val="00BB7FE8"/>
    <w:rsid w:val="00BC017A"/>
    <w:rsid w:val="00BC02CA"/>
    <w:rsid w:val="00BC0487"/>
    <w:rsid w:val="00BC091C"/>
    <w:rsid w:val="00BC0FA4"/>
    <w:rsid w:val="00BC1460"/>
    <w:rsid w:val="00BC28F2"/>
    <w:rsid w:val="00BC2C85"/>
    <w:rsid w:val="00BC33C8"/>
    <w:rsid w:val="00BC35D6"/>
    <w:rsid w:val="00BC3662"/>
    <w:rsid w:val="00BC3C9A"/>
    <w:rsid w:val="00BC3E88"/>
    <w:rsid w:val="00BC4EB0"/>
    <w:rsid w:val="00BC5F17"/>
    <w:rsid w:val="00BC6BBE"/>
    <w:rsid w:val="00BC6BED"/>
    <w:rsid w:val="00BC6DE3"/>
    <w:rsid w:val="00BC706F"/>
    <w:rsid w:val="00BC7628"/>
    <w:rsid w:val="00BC7660"/>
    <w:rsid w:val="00BC77E2"/>
    <w:rsid w:val="00BC7B14"/>
    <w:rsid w:val="00BC7FF2"/>
    <w:rsid w:val="00BD0110"/>
    <w:rsid w:val="00BD040A"/>
    <w:rsid w:val="00BD062C"/>
    <w:rsid w:val="00BD106E"/>
    <w:rsid w:val="00BD11B4"/>
    <w:rsid w:val="00BD2B53"/>
    <w:rsid w:val="00BD2FEA"/>
    <w:rsid w:val="00BD31C1"/>
    <w:rsid w:val="00BD3203"/>
    <w:rsid w:val="00BD35F2"/>
    <w:rsid w:val="00BD5935"/>
    <w:rsid w:val="00BD5C00"/>
    <w:rsid w:val="00BD5E63"/>
    <w:rsid w:val="00BD6631"/>
    <w:rsid w:val="00BD7CF5"/>
    <w:rsid w:val="00BE0B2C"/>
    <w:rsid w:val="00BE0F09"/>
    <w:rsid w:val="00BE1F9E"/>
    <w:rsid w:val="00BE2315"/>
    <w:rsid w:val="00BE2AEA"/>
    <w:rsid w:val="00BE3A07"/>
    <w:rsid w:val="00BE428F"/>
    <w:rsid w:val="00BE4617"/>
    <w:rsid w:val="00BE4768"/>
    <w:rsid w:val="00BE479D"/>
    <w:rsid w:val="00BE5471"/>
    <w:rsid w:val="00BE566D"/>
    <w:rsid w:val="00BE582D"/>
    <w:rsid w:val="00BE5F6F"/>
    <w:rsid w:val="00BF0D13"/>
    <w:rsid w:val="00BF15CB"/>
    <w:rsid w:val="00BF195E"/>
    <w:rsid w:val="00BF1C3B"/>
    <w:rsid w:val="00BF30CD"/>
    <w:rsid w:val="00BF313A"/>
    <w:rsid w:val="00BF3321"/>
    <w:rsid w:val="00BF34ED"/>
    <w:rsid w:val="00BF3961"/>
    <w:rsid w:val="00BF4833"/>
    <w:rsid w:val="00BF5136"/>
    <w:rsid w:val="00BF5562"/>
    <w:rsid w:val="00BF580C"/>
    <w:rsid w:val="00BF63D8"/>
    <w:rsid w:val="00BF6834"/>
    <w:rsid w:val="00BF6A6D"/>
    <w:rsid w:val="00BF6DEE"/>
    <w:rsid w:val="00BF6EA7"/>
    <w:rsid w:val="00BF79CC"/>
    <w:rsid w:val="00C0026D"/>
    <w:rsid w:val="00C00D97"/>
    <w:rsid w:val="00C00E36"/>
    <w:rsid w:val="00C00F78"/>
    <w:rsid w:val="00C01172"/>
    <w:rsid w:val="00C0197B"/>
    <w:rsid w:val="00C019D8"/>
    <w:rsid w:val="00C02273"/>
    <w:rsid w:val="00C0375F"/>
    <w:rsid w:val="00C03960"/>
    <w:rsid w:val="00C03A68"/>
    <w:rsid w:val="00C04294"/>
    <w:rsid w:val="00C04828"/>
    <w:rsid w:val="00C0505B"/>
    <w:rsid w:val="00C055FA"/>
    <w:rsid w:val="00C058DF"/>
    <w:rsid w:val="00C067A1"/>
    <w:rsid w:val="00C06B86"/>
    <w:rsid w:val="00C07414"/>
    <w:rsid w:val="00C10081"/>
    <w:rsid w:val="00C1027C"/>
    <w:rsid w:val="00C104EE"/>
    <w:rsid w:val="00C105AF"/>
    <w:rsid w:val="00C1099C"/>
    <w:rsid w:val="00C10FF2"/>
    <w:rsid w:val="00C115D1"/>
    <w:rsid w:val="00C122DA"/>
    <w:rsid w:val="00C12994"/>
    <w:rsid w:val="00C12B68"/>
    <w:rsid w:val="00C12CC8"/>
    <w:rsid w:val="00C12DDA"/>
    <w:rsid w:val="00C12DF7"/>
    <w:rsid w:val="00C13C34"/>
    <w:rsid w:val="00C1566D"/>
    <w:rsid w:val="00C16155"/>
    <w:rsid w:val="00C1766C"/>
    <w:rsid w:val="00C17A5C"/>
    <w:rsid w:val="00C17A77"/>
    <w:rsid w:val="00C2071B"/>
    <w:rsid w:val="00C20F5F"/>
    <w:rsid w:val="00C21C0F"/>
    <w:rsid w:val="00C2233E"/>
    <w:rsid w:val="00C22747"/>
    <w:rsid w:val="00C227BE"/>
    <w:rsid w:val="00C2298D"/>
    <w:rsid w:val="00C230B8"/>
    <w:rsid w:val="00C23179"/>
    <w:rsid w:val="00C23CE9"/>
    <w:rsid w:val="00C24762"/>
    <w:rsid w:val="00C25635"/>
    <w:rsid w:val="00C25860"/>
    <w:rsid w:val="00C25945"/>
    <w:rsid w:val="00C26463"/>
    <w:rsid w:val="00C279A7"/>
    <w:rsid w:val="00C303F1"/>
    <w:rsid w:val="00C30665"/>
    <w:rsid w:val="00C31288"/>
    <w:rsid w:val="00C31C3C"/>
    <w:rsid w:val="00C3247D"/>
    <w:rsid w:val="00C32B8D"/>
    <w:rsid w:val="00C32EE8"/>
    <w:rsid w:val="00C339E9"/>
    <w:rsid w:val="00C34320"/>
    <w:rsid w:val="00C3461C"/>
    <w:rsid w:val="00C35445"/>
    <w:rsid w:val="00C358ED"/>
    <w:rsid w:val="00C366CA"/>
    <w:rsid w:val="00C379C3"/>
    <w:rsid w:val="00C37B04"/>
    <w:rsid w:val="00C40116"/>
    <w:rsid w:val="00C4043F"/>
    <w:rsid w:val="00C4078A"/>
    <w:rsid w:val="00C41A46"/>
    <w:rsid w:val="00C41B5C"/>
    <w:rsid w:val="00C41C47"/>
    <w:rsid w:val="00C423C7"/>
    <w:rsid w:val="00C4352C"/>
    <w:rsid w:val="00C43706"/>
    <w:rsid w:val="00C437B1"/>
    <w:rsid w:val="00C43823"/>
    <w:rsid w:val="00C43922"/>
    <w:rsid w:val="00C451EA"/>
    <w:rsid w:val="00C45574"/>
    <w:rsid w:val="00C45609"/>
    <w:rsid w:val="00C45C2A"/>
    <w:rsid w:val="00C45EE9"/>
    <w:rsid w:val="00C462AA"/>
    <w:rsid w:val="00C46663"/>
    <w:rsid w:val="00C468D8"/>
    <w:rsid w:val="00C46B86"/>
    <w:rsid w:val="00C46F45"/>
    <w:rsid w:val="00C475B7"/>
    <w:rsid w:val="00C505DE"/>
    <w:rsid w:val="00C528F0"/>
    <w:rsid w:val="00C52AFA"/>
    <w:rsid w:val="00C53A51"/>
    <w:rsid w:val="00C53BBF"/>
    <w:rsid w:val="00C53BFC"/>
    <w:rsid w:val="00C541B3"/>
    <w:rsid w:val="00C541C8"/>
    <w:rsid w:val="00C54D33"/>
    <w:rsid w:val="00C54F46"/>
    <w:rsid w:val="00C55416"/>
    <w:rsid w:val="00C5573A"/>
    <w:rsid w:val="00C55F9D"/>
    <w:rsid w:val="00C57751"/>
    <w:rsid w:val="00C60062"/>
    <w:rsid w:val="00C603DD"/>
    <w:rsid w:val="00C605C6"/>
    <w:rsid w:val="00C60A12"/>
    <w:rsid w:val="00C60C71"/>
    <w:rsid w:val="00C6188F"/>
    <w:rsid w:val="00C621BE"/>
    <w:rsid w:val="00C632C8"/>
    <w:rsid w:val="00C633E8"/>
    <w:rsid w:val="00C63AED"/>
    <w:rsid w:val="00C64369"/>
    <w:rsid w:val="00C64AD5"/>
    <w:rsid w:val="00C6543F"/>
    <w:rsid w:val="00C65FB8"/>
    <w:rsid w:val="00C66899"/>
    <w:rsid w:val="00C66BBC"/>
    <w:rsid w:val="00C66C97"/>
    <w:rsid w:val="00C67174"/>
    <w:rsid w:val="00C67D8E"/>
    <w:rsid w:val="00C700AD"/>
    <w:rsid w:val="00C71B3C"/>
    <w:rsid w:val="00C72E1F"/>
    <w:rsid w:val="00C72EDB"/>
    <w:rsid w:val="00C734D1"/>
    <w:rsid w:val="00C74438"/>
    <w:rsid w:val="00C7635F"/>
    <w:rsid w:val="00C768A1"/>
    <w:rsid w:val="00C769A6"/>
    <w:rsid w:val="00C7799A"/>
    <w:rsid w:val="00C77E48"/>
    <w:rsid w:val="00C77F04"/>
    <w:rsid w:val="00C804A7"/>
    <w:rsid w:val="00C8094F"/>
    <w:rsid w:val="00C814FC"/>
    <w:rsid w:val="00C827C6"/>
    <w:rsid w:val="00C82A7E"/>
    <w:rsid w:val="00C82CC5"/>
    <w:rsid w:val="00C839E4"/>
    <w:rsid w:val="00C83A6E"/>
    <w:rsid w:val="00C83D09"/>
    <w:rsid w:val="00C848A9"/>
    <w:rsid w:val="00C84A7B"/>
    <w:rsid w:val="00C8678F"/>
    <w:rsid w:val="00C86B8A"/>
    <w:rsid w:val="00C86FD6"/>
    <w:rsid w:val="00C87744"/>
    <w:rsid w:val="00C87C58"/>
    <w:rsid w:val="00C9099A"/>
    <w:rsid w:val="00C90C92"/>
    <w:rsid w:val="00C91888"/>
    <w:rsid w:val="00C91A04"/>
    <w:rsid w:val="00C91D04"/>
    <w:rsid w:val="00C91E56"/>
    <w:rsid w:val="00C93120"/>
    <w:rsid w:val="00C9368B"/>
    <w:rsid w:val="00C9370E"/>
    <w:rsid w:val="00C93FE9"/>
    <w:rsid w:val="00C9487E"/>
    <w:rsid w:val="00C94EF6"/>
    <w:rsid w:val="00C951E1"/>
    <w:rsid w:val="00C96611"/>
    <w:rsid w:val="00C9681D"/>
    <w:rsid w:val="00C96A7A"/>
    <w:rsid w:val="00C96FF2"/>
    <w:rsid w:val="00C971FC"/>
    <w:rsid w:val="00C9735F"/>
    <w:rsid w:val="00C973D3"/>
    <w:rsid w:val="00C97B63"/>
    <w:rsid w:val="00C97E4C"/>
    <w:rsid w:val="00CA039C"/>
    <w:rsid w:val="00CA159F"/>
    <w:rsid w:val="00CA1E80"/>
    <w:rsid w:val="00CA1FA0"/>
    <w:rsid w:val="00CA2682"/>
    <w:rsid w:val="00CA2D8C"/>
    <w:rsid w:val="00CA2D9D"/>
    <w:rsid w:val="00CA31BA"/>
    <w:rsid w:val="00CA3A45"/>
    <w:rsid w:val="00CA3FE6"/>
    <w:rsid w:val="00CA4DB2"/>
    <w:rsid w:val="00CA547E"/>
    <w:rsid w:val="00CA579B"/>
    <w:rsid w:val="00CA5ABE"/>
    <w:rsid w:val="00CA5FE3"/>
    <w:rsid w:val="00CA6058"/>
    <w:rsid w:val="00CA6317"/>
    <w:rsid w:val="00CA68CA"/>
    <w:rsid w:val="00CA6C4B"/>
    <w:rsid w:val="00CA724B"/>
    <w:rsid w:val="00CA75F1"/>
    <w:rsid w:val="00CB0C41"/>
    <w:rsid w:val="00CB2EB1"/>
    <w:rsid w:val="00CB3945"/>
    <w:rsid w:val="00CB4112"/>
    <w:rsid w:val="00CB42B8"/>
    <w:rsid w:val="00CB42DB"/>
    <w:rsid w:val="00CB47DC"/>
    <w:rsid w:val="00CB644E"/>
    <w:rsid w:val="00CB64BF"/>
    <w:rsid w:val="00CB652E"/>
    <w:rsid w:val="00CB6B01"/>
    <w:rsid w:val="00CB72C0"/>
    <w:rsid w:val="00CB7C89"/>
    <w:rsid w:val="00CB7EE3"/>
    <w:rsid w:val="00CB7F00"/>
    <w:rsid w:val="00CB7FB8"/>
    <w:rsid w:val="00CC03C4"/>
    <w:rsid w:val="00CC06CC"/>
    <w:rsid w:val="00CC0F7D"/>
    <w:rsid w:val="00CC1235"/>
    <w:rsid w:val="00CC180C"/>
    <w:rsid w:val="00CC20D3"/>
    <w:rsid w:val="00CC28BE"/>
    <w:rsid w:val="00CC2EC6"/>
    <w:rsid w:val="00CC33D4"/>
    <w:rsid w:val="00CC3614"/>
    <w:rsid w:val="00CC39B3"/>
    <w:rsid w:val="00CC39DA"/>
    <w:rsid w:val="00CC44D3"/>
    <w:rsid w:val="00CC4A2A"/>
    <w:rsid w:val="00CC4CBC"/>
    <w:rsid w:val="00CC5089"/>
    <w:rsid w:val="00CC665D"/>
    <w:rsid w:val="00CC7026"/>
    <w:rsid w:val="00CC7874"/>
    <w:rsid w:val="00CC7A3E"/>
    <w:rsid w:val="00CC7D57"/>
    <w:rsid w:val="00CD015F"/>
    <w:rsid w:val="00CD0441"/>
    <w:rsid w:val="00CD0717"/>
    <w:rsid w:val="00CD0EFA"/>
    <w:rsid w:val="00CD0FFE"/>
    <w:rsid w:val="00CD15D1"/>
    <w:rsid w:val="00CD1611"/>
    <w:rsid w:val="00CD16C9"/>
    <w:rsid w:val="00CD22E7"/>
    <w:rsid w:val="00CD2302"/>
    <w:rsid w:val="00CD2E71"/>
    <w:rsid w:val="00CD2EAB"/>
    <w:rsid w:val="00CD2F24"/>
    <w:rsid w:val="00CD406E"/>
    <w:rsid w:val="00CD4454"/>
    <w:rsid w:val="00CD45D6"/>
    <w:rsid w:val="00CD4E4C"/>
    <w:rsid w:val="00CD4F59"/>
    <w:rsid w:val="00CD566D"/>
    <w:rsid w:val="00CD58AA"/>
    <w:rsid w:val="00CD58FA"/>
    <w:rsid w:val="00CD5ECD"/>
    <w:rsid w:val="00CD5F21"/>
    <w:rsid w:val="00CD6461"/>
    <w:rsid w:val="00CE07CC"/>
    <w:rsid w:val="00CE0C2C"/>
    <w:rsid w:val="00CE1537"/>
    <w:rsid w:val="00CE1822"/>
    <w:rsid w:val="00CE1870"/>
    <w:rsid w:val="00CE1C5E"/>
    <w:rsid w:val="00CE2006"/>
    <w:rsid w:val="00CE2731"/>
    <w:rsid w:val="00CE2BE7"/>
    <w:rsid w:val="00CE2D2D"/>
    <w:rsid w:val="00CE2E63"/>
    <w:rsid w:val="00CE3457"/>
    <w:rsid w:val="00CE40E8"/>
    <w:rsid w:val="00CE5B5D"/>
    <w:rsid w:val="00CE5E0B"/>
    <w:rsid w:val="00CE6B88"/>
    <w:rsid w:val="00CE72B2"/>
    <w:rsid w:val="00CE77A0"/>
    <w:rsid w:val="00CE7C70"/>
    <w:rsid w:val="00CE7CD9"/>
    <w:rsid w:val="00CE7FD7"/>
    <w:rsid w:val="00CF00A1"/>
    <w:rsid w:val="00CF0EB3"/>
    <w:rsid w:val="00CF0EDB"/>
    <w:rsid w:val="00CF1142"/>
    <w:rsid w:val="00CF1514"/>
    <w:rsid w:val="00CF1596"/>
    <w:rsid w:val="00CF2308"/>
    <w:rsid w:val="00CF25A7"/>
    <w:rsid w:val="00CF29FC"/>
    <w:rsid w:val="00CF31E8"/>
    <w:rsid w:val="00CF355E"/>
    <w:rsid w:val="00CF388D"/>
    <w:rsid w:val="00CF3F04"/>
    <w:rsid w:val="00CF3FC0"/>
    <w:rsid w:val="00CF4665"/>
    <w:rsid w:val="00CF4FD2"/>
    <w:rsid w:val="00CF5481"/>
    <w:rsid w:val="00CF561B"/>
    <w:rsid w:val="00CF56F6"/>
    <w:rsid w:val="00CF5B1D"/>
    <w:rsid w:val="00CF5F3D"/>
    <w:rsid w:val="00CF7263"/>
    <w:rsid w:val="00CF7A8C"/>
    <w:rsid w:val="00CF7B92"/>
    <w:rsid w:val="00D002B8"/>
    <w:rsid w:val="00D00AEB"/>
    <w:rsid w:val="00D018B5"/>
    <w:rsid w:val="00D0218A"/>
    <w:rsid w:val="00D02295"/>
    <w:rsid w:val="00D0261A"/>
    <w:rsid w:val="00D02903"/>
    <w:rsid w:val="00D03052"/>
    <w:rsid w:val="00D0350E"/>
    <w:rsid w:val="00D038EB"/>
    <w:rsid w:val="00D04293"/>
    <w:rsid w:val="00D0437A"/>
    <w:rsid w:val="00D04448"/>
    <w:rsid w:val="00D0451C"/>
    <w:rsid w:val="00D05262"/>
    <w:rsid w:val="00D0530E"/>
    <w:rsid w:val="00D05330"/>
    <w:rsid w:val="00D05389"/>
    <w:rsid w:val="00D053BA"/>
    <w:rsid w:val="00D05419"/>
    <w:rsid w:val="00D06AFA"/>
    <w:rsid w:val="00D06DB7"/>
    <w:rsid w:val="00D07373"/>
    <w:rsid w:val="00D076CF"/>
    <w:rsid w:val="00D102A6"/>
    <w:rsid w:val="00D10CDE"/>
    <w:rsid w:val="00D10EAE"/>
    <w:rsid w:val="00D1189D"/>
    <w:rsid w:val="00D1205D"/>
    <w:rsid w:val="00D124AA"/>
    <w:rsid w:val="00D129DB"/>
    <w:rsid w:val="00D13E9A"/>
    <w:rsid w:val="00D15789"/>
    <w:rsid w:val="00D1584B"/>
    <w:rsid w:val="00D15F25"/>
    <w:rsid w:val="00D163FF"/>
    <w:rsid w:val="00D16E1E"/>
    <w:rsid w:val="00D1748F"/>
    <w:rsid w:val="00D176D6"/>
    <w:rsid w:val="00D1782A"/>
    <w:rsid w:val="00D200C8"/>
    <w:rsid w:val="00D2035E"/>
    <w:rsid w:val="00D20591"/>
    <w:rsid w:val="00D21865"/>
    <w:rsid w:val="00D21A56"/>
    <w:rsid w:val="00D21D0E"/>
    <w:rsid w:val="00D21FD9"/>
    <w:rsid w:val="00D22E1B"/>
    <w:rsid w:val="00D23125"/>
    <w:rsid w:val="00D233D5"/>
    <w:rsid w:val="00D2434F"/>
    <w:rsid w:val="00D2493C"/>
    <w:rsid w:val="00D24AD5"/>
    <w:rsid w:val="00D25063"/>
    <w:rsid w:val="00D26452"/>
    <w:rsid w:val="00D26720"/>
    <w:rsid w:val="00D2767F"/>
    <w:rsid w:val="00D300A3"/>
    <w:rsid w:val="00D30EDB"/>
    <w:rsid w:val="00D314BA"/>
    <w:rsid w:val="00D3193D"/>
    <w:rsid w:val="00D324B8"/>
    <w:rsid w:val="00D32521"/>
    <w:rsid w:val="00D32723"/>
    <w:rsid w:val="00D330B2"/>
    <w:rsid w:val="00D33168"/>
    <w:rsid w:val="00D33748"/>
    <w:rsid w:val="00D33AFE"/>
    <w:rsid w:val="00D34276"/>
    <w:rsid w:val="00D34C4C"/>
    <w:rsid w:val="00D35863"/>
    <w:rsid w:val="00D36181"/>
    <w:rsid w:val="00D3641D"/>
    <w:rsid w:val="00D373F0"/>
    <w:rsid w:val="00D37A2D"/>
    <w:rsid w:val="00D37D41"/>
    <w:rsid w:val="00D37E2F"/>
    <w:rsid w:val="00D417B0"/>
    <w:rsid w:val="00D42176"/>
    <w:rsid w:val="00D4241B"/>
    <w:rsid w:val="00D4260B"/>
    <w:rsid w:val="00D43046"/>
    <w:rsid w:val="00D43098"/>
    <w:rsid w:val="00D4377F"/>
    <w:rsid w:val="00D444B7"/>
    <w:rsid w:val="00D452CF"/>
    <w:rsid w:val="00D454CA"/>
    <w:rsid w:val="00D46170"/>
    <w:rsid w:val="00D4625B"/>
    <w:rsid w:val="00D46D9E"/>
    <w:rsid w:val="00D46E1B"/>
    <w:rsid w:val="00D4702E"/>
    <w:rsid w:val="00D470C6"/>
    <w:rsid w:val="00D473A9"/>
    <w:rsid w:val="00D476D1"/>
    <w:rsid w:val="00D478BC"/>
    <w:rsid w:val="00D47B25"/>
    <w:rsid w:val="00D50552"/>
    <w:rsid w:val="00D508D0"/>
    <w:rsid w:val="00D5094A"/>
    <w:rsid w:val="00D518C9"/>
    <w:rsid w:val="00D51EA5"/>
    <w:rsid w:val="00D51FB6"/>
    <w:rsid w:val="00D52B8C"/>
    <w:rsid w:val="00D530A2"/>
    <w:rsid w:val="00D530FA"/>
    <w:rsid w:val="00D53A37"/>
    <w:rsid w:val="00D53A72"/>
    <w:rsid w:val="00D549CB"/>
    <w:rsid w:val="00D550C1"/>
    <w:rsid w:val="00D55DA9"/>
    <w:rsid w:val="00D560D4"/>
    <w:rsid w:val="00D56A86"/>
    <w:rsid w:val="00D56FB7"/>
    <w:rsid w:val="00D570D8"/>
    <w:rsid w:val="00D5713F"/>
    <w:rsid w:val="00D60568"/>
    <w:rsid w:val="00D60CD7"/>
    <w:rsid w:val="00D614D4"/>
    <w:rsid w:val="00D61F53"/>
    <w:rsid w:val="00D6202F"/>
    <w:rsid w:val="00D62433"/>
    <w:rsid w:val="00D62581"/>
    <w:rsid w:val="00D626BE"/>
    <w:rsid w:val="00D6286D"/>
    <w:rsid w:val="00D62C03"/>
    <w:rsid w:val="00D62D7C"/>
    <w:rsid w:val="00D630A7"/>
    <w:rsid w:val="00D63C7F"/>
    <w:rsid w:val="00D64A8F"/>
    <w:rsid w:val="00D66E79"/>
    <w:rsid w:val="00D670B7"/>
    <w:rsid w:val="00D67BDC"/>
    <w:rsid w:val="00D703C5"/>
    <w:rsid w:val="00D70A98"/>
    <w:rsid w:val="00D719F0"/>
    <w:rsid w:val="00D71A37"/>
    <w:rsid w:val="00D71B91"/>
    <w:rsid w:val="00D7233F"/>
    <w:rsid w:val="00D7272C"/>
    <w:rsid w:val="00D72D0B"/>
    <w:rsid w:val="00D74644"/>
    <w:rsid w:val="00D74BAA"/>
    <w:rsid w:val="00D74FDE"/>
    <w:rsid w:val="00D752ED"/>
    <w:rsid w:val="00D75482"/>
    <w:rsid w:val="00D75A74"/>
    <w:rsid w:val="00D75FB1"/>
    <w:rsid w:val="00D76F7D"/>
    <w:rsid w:val="00D77086"/>
    <w:rsid w:val="00D771A0"/>
    <w:rsid w:val="00D7737F"/>
    <w:rsid w:val="00D806E8"/>
    <w:rsid w:val="00D8122F"/>
    <w:rsid w:val="00D81B13"/>
    <w:rsid w:val="00D825C3"/>
    <w:rsid w:val="00D82E89"/>
    <w:rsid w:val="00D830FB"/>
    <w:rsid w:val="00D832EC"/>
    <w:rsid w:val="00D83905"/>
    <w:rsid w:val="00D83D8D"/>
    <w:rsid w:val="00D843E4"/>
    <w:rsid w:val="00D84408"/>
    <w:rsid w:val="00D85F76"/>
    <w:rsid w:val="00D8642E"/>
    <w:rsid w:val="00D8727B"/>
    <w:rsid w:val="00D87D81"/>
    <w:rsid w:val="00D90310"/>
    <w:rsid w:val="00D90CB3"/>
    <w:rsid w:val="00D90ECF"/>
    <w:rsid w:val="00D90F09"/>
    <w:rsid w:val="00D91897"/>
    <w:rsid w:val="00D91997"/>
    <w:rsid w:val="00D91A35"/>
    <w:rsid w:val="00D91DA2"/>
    <w:rsid w:val="00D91E05"/>
    <w:rsid w:val="00D91FBD"/>
    <w:rsid w:val="00D92403"/>
    <w:rsid w:val="00D92791"/>
    <w:rsid w:val="00D92850"/>
    <w:rsid w:val="00D929A6"/>
    <w:rsid w:val="00D935AE"/>
    <w:rsid w:val="00D93C84"/>
    <w:rsid w:val="00D93CAB"/>
    <w:rsid w:val="00D93D87"/>
    <w:rsid w:val="00D949EE"/>
    <w:rsid w:val="00D94B33"/>
    <w:rsid w:val="00D94F1B"/>
    <w:rsid w:val="00D95032"/>
    <w:rsid w:val="00D95389"/>
    <w:rsid w:val="00D96A84"/>
    <w:rsid w:val="00D97357"/>
    <w:rsid w:val="00D97D85"/>
    <w:rsid w:val="00D97F61"/>
    <w:rsid w:val="00DA0597"/>
    <w:rsid w:val="00DA0B4F"/>
    <w:rsid w:val="00DA0BF0"/>
    <w:rsid w:val="00DA0D59"/>
    <w:rsid w:val="00DA1C7F"/>
    <w:rsid w:val="00DA2271"/>
    <w:rsid w:val="00DA29FF"/>
    <w:rsid w:val="00DA3097"/>
    <w:rsid w:val="00DA3344"/>
    <w:rsid w:val="00DA3801"/>
    <w:rsid w:val="00DA3A97"/>
    <w:rsid w:val="00DA3B0E"/>
    <w:rsid w:val="00DA3C1B"/>
    <w:rsid w:val="00DA3C55"/>
    <w:rsid w:val="00DA3DBD"/>
    <w:rsid w:val="00DA3FF3"/>
    <w:rsid w:val="00DA457D"/>
    <w:rsid w:val="00DA46F7"/>
    <w:rsid w:val="00DA4DD2"/>
    <w:rsid w:val="00DA4EA6"/>
    <w:rsid w:val="00DA50BA"/>
    <w:rsid w:val="00DA54C9"/>
    <w:rsid w:val="00DA565C"/>
    <w:rsid w:val="00DA5B17"/>
    <w:rsid w:val="00DA67FB"/>
    <w:rsid w:val="00DA686B"/>
    <w:rsid w:val="00DA6C5C"/>
    <w:rsid w:val="00DA6CC4"/>
    <w:rsid w:val="00DA7611"/>
    <w:rsid w:val="00DA7C83"/>
    <w:rsid w:val="00DA7F73"/>
    <w:rsid w:val="00DB0014"/>
    <w:rsid w:val="00DB0944"/>
    <w:rsid w:val="00DB1076"/>
    <w:rsid w:val="00DB1094"/>
    <w:rsid w:val="00DB10E0"/>
    <w:rsid w:val="00DB1134"/>
    <w:rsid w:val="00DB1268"/>
    <w:rsid w:val="00DB14B5"/>
    <w:rsid w:val="00DB19A1"/>
    <w:rsid w:val="00DB1CA5"/>
    <w:rsid w:val="00DB2054"/>
    <w:rsid w:val="00DB2156"/>
    <w:rsid w:val="00DB29CE"/>
    <w:rsid w:val="00DB2C76"/>
    <w:rsid w:val="00DB307A"/>
    <w:rsid w:val="00DB3206"/>
    <w:rsid w:val="00DB3596"/>
    <w:rsid w:val="00DB35D2"/>
    <w:rsid w:val="00DB39F3"/>
    <w:rsid w:val="00DB3F4F"/>
    <w:rsid w:val="00DB481E"/>
    <w:rsid w:val="00DB5275"/>
    <w:rsid w:val="00DB534B"/>
    <w:rsid w:val="00DB551B"/>
    <w:rsid w:val="00DB5DDE"/>
    <w:rsid w:val="00DB607C"/>
    <w:rsid w:val="00DB7345"/>
    <w:rsid w:val="00DB7704"/>
    <w:rsid w:val="00DB7BBE"/>
    <w:rsid w:val="00DC0035"/>
    <w:rsid w:val="00DC0702"/>
    <w:rsid w:val="00DC26C7"/>
    <w:rsid w:val="00DC28D0"/>
    <w:rsid w:val="00DC2A50"/>
    <w:rsid w:val="00DC2D21"/>
    <w:rsid w:val="00DC3440"/>
    <w:rsid w:val="00DC35EA"/>
    <w:rsid w:val="00DC3A1C"/>
    <w:rsid w:val="00DC3D5A"/>
    <w:rsid w:val="00DC4018"/>
    <w:rsid w:val="00DC401C"/>
    <w:rsid w:val="00DC40AE"/>
    <w:rsid w:val="00DC4C2D"/>
    <w:rsid w:val="00DC4C4E"/>
    <w:rsid w:val="00DC4E2A"/>
    <w:rsid w:val="00DC5092"/>
    <w:rsid w:val="00DC51FE"/>
    <w:rsid w:val="00DC531B"/>
    <w:rsid w:val="00DC54EF"/>
    <w:rsid w:val="00DC5724"/>
    <w:rsid w:val="00DC5A71"/>
    <w:rsid w:val="00DC5D55"/>
    <w:rsid w:val="00DC6093"/>
    <w:rsid w:val="00DC6C21"/>
    <w:rsid w:val="00DC6DB8"/>
    <w:rsid w:val="00DC6E9F"/>
    <w:rsid w:val="00DC7638"/>
    <w:rsid w:val="00DC776E"/>
    <w:rsid w:val="00DC789E"/>
    <w:rsid w:val="00DD016B"/>
    <w:rsid w:val="00DD0523"/>
    <w:rsid w:val="00DD0BCF"/>
    <w:rsid w:val="00DD0CDF"/>
    <w:rsid w:val="00DD0E57"/>
    <w:rsid w:val="00DD1277"/>
    <w:rsid w:val="00DD15FC"/>
    <w:rsid w:val="00DD164A"/>
    <w:rsid w:val="00DD1678"/>
    <w:rsid w:val="00DD20A9"/>
    <w:rsid w:val="00DD20BC"/>
    <w:rsid w:val="00DD2E0B"/>
    <w:rsid w:val="00DD3644"/>
    <w:rsid w:val="00DD3FF4"/>
    <w:rsid w:val="00DD4183"/>
    <w:rsid w:val="00DD47C1"/>
    <w:rsid w:val="00DD4AEE"/>
    <w:rsid w:val="00DD54ED"/>
    <w:rsid w:val="00DD5C61"/>
    <w:rsid w:val="00DD5EB6"/>
    <w:rsid w:val="00DD6A66"/>
    <w:rsid w:val="00DD6DB5"/>
    <w:rsid w:val="00DD7838"/>
    <w:rsid w:val="00DE01C1"/>
    <w:rsid w:val="00DE1F3B"/>
    <w:rsid w:val="00DE23D1"/>
    <w:rsid w:val="00DE27BE"/>
    <w:rsid w:val="00DE2F62"/>
    <w:rsid w:val="00DE3B5F"/>
    <w:rsid w:val="00DE3B7E"/>
    <w:rsid w:val="00DE429D"/>
    <w:rsid w:val="00DE4BD2"/>
    <w:rsid w:val="00DE542F"/>
    <w:rsid w:val="00DE568A"/>
    <w:rsid w:val="00DE5B0A"/>
    <w:rsid w:val="00DE5C82"/>
    <w:rsid w:val="00DE6769"/>
    <w:rsid w:val="00DE6D9F"/>
    <w:rsid w:val="00DE71F6"/>
    <w:rsid w:val="00DE745E"/>
    <w:rsid w:val="00DF0323"/>
    <w:rsid w:val="00DF07BF"/>
    <w:rsid w:val="00DF1137"/>
    <w:rsid w:val="00DF1E6A"/>
    <w:rsid w:val="00DF2296"/>
    <w:rsid w:val="00DF2A1B"/>
    <w:rsid w:val="00DF3C6F"/>
    <w:rsid w:val="00DF41D1"/>
    <w:rsid w:val="00DF4A4F"/>
    <w:rsid w:val="00DF5027"/>
    <w:rsid w:val="00DF52A0"/>
    <w:rsid w:val="00DF55F7"/>
    <w:rsid w:val="00DF6216"/>
    <w:rsid w:val="00DF6355"/>
    <w:rsid w:val="00DF63DF"/>
    <w:rsid w:val="00DF68E8"/>
    <w:rsid w:val="00DF7498"/>
    <w:rsid w:val="00DF74D5"/>
    <w:rsid w:val="00DF76D5"/>
    <w:rsid w:val="00E017BD"/>
    <w:rsid w:val="00E01873"/>
    <w:rsid w:val="00E018A8"/>
    <w:rsid w:val="00E01957"/>
    <w:rsid w:val="00E01F7F"/>
    <w:rsid w:val="00E02375"/>
    <w:rsid w:val="00E028C9"/>
    <w:rsid w:val="00E0290C"/>
    <w:rsid w:val="00E03AF2"/>
    <w:rsid w:val="00E03B6E"/>
    <w:rsid w:val="00E040DC"/>
    <w:rsid w:val="00E04A41"/>
    <w:rsid w:val="00E05D45"/>
    <w:rsid w:val="00E05FEB"/>
    <w:rsid w:val="00E06802"/>
    <w:rsid w:val="00E06AAB"/>
    <w:rsid w:val="00E07D67"/>
    <w:rsid w:val="00E104CF"/>
    <w:rsid w:val="00E108CC"/>
    <w:rsid w:val="00E10A68"/>
    <w:rsid w:val="00E11554"/>
    <w:rsid w:val="00E11888"/>
    <w:rsid w:val="00E12040"/>
    <w:rsid w:val="00E130E3"/>
    <w:rsid w:val="00E132F8"/>
    <w:rsid w:val="00E137CF"/>
    <w:rsid w:val="00E145C7"/>
    <w:rsid w:val="00E14747"/>
    <w:rsid w:val="00E147EA"/>
    <w:rsid w:val="00E14997"/>
    <w:rsid w:val="00E14F48"/>
    <w:rsid w:val="00E15CE0"/>
    <w:rsid w:val="00E16257"/>
    <w:rsid w:val="00E16345"/>
    <w:rsid w:val="00E171FA"/>
    <w:rsid w:val="00E1763D"/>
    <w:rsid w:val="00E176B1"/>
    <w:rsid w:val="00E17DF9"/>
    <w:rsid w:val="00E20141"/>
    <w:rsid w:val="00E20231"/>
    <w:rsid w:val="00E202B6"/>
    <w:rsid w:val="00E20906"/>
    <w:rsid w:val="00E2117D"/>
    <w:rsid w:val="00E21BAE"/>
    <w:rsid w:val="00E21D7A"/>
    <w:rsid w:val="00E21DF2"/>
    <w:rsid w:val="00E220B3"/>
    <w:rsid w:val="00E2273E"/>
    <w:rsid w:val="00E22855"/>
    <w:rsid w:val="00E22AE5"/>
    <w:rsid w:val="00E2308A"/>
    <w:rsid w:val="00E2375D"/>
    <w:rsid w:val="00E23821"/>
    <w:rsid w:val="00E23CAD"/>
    <w:rsid w:val="00E23D09"/>
    <w:rsid w:val="00E24094"/>
    <w:rsid w:val="00E24295"/>
    <w:rsid w:val="00E24898"/>
    <w:rsid w:val="00E24A98"/>
    <w:rsid w:val="00E24D62"/>
    <w:rsid w:val="00E25183"/>
    <w:rsid w:val="00E253AD"/>
    <w:rsid w:val="00E25DA4"/>
    <w:rsid w:val="00E2650C"/>
    <w:rsid w:val="00E2682A"/>
    <w:rsid w:val="00E268D9"/>
    <w:rsid w:val="00E271C7"/>
    <w:rsid w:val="00E27371"/>
    <w:rsid w:val="00E27C72"/>
    <w:rsid w:val="00E307DF"/>
    <w:rsid w:val="00E314D4"/>
    <w:rsid w:val="00E31737"/>
    <w:rsid w:val="00E31D66"/>
    <w:rsid w:val="00E320EC"/>
    <w:rsid w:val="00E32F6A"/>
    <w:rsid w:val="00E33F71"/>
    <w:rsid w:val="00E33FF7"/>
    <w:rsid w:val="00E350F1"/>
    <w:rsid w:val="00E35478"/>
    <w:rsid w:val="00E3608A"/>
    <w:rsid w:val="00E36099"/>
    <w:rsid w:val="00E360ED"/>
    <w:rsid w:val="00E37523"/>
    <w:rsid w:val="00E37A01"/>
    <w:rsid w:val="00E40EF4"/>
    <w:rsid w:val="00E41465"/>
    <w:rsid w:val="00E41530"/>
    <w:rsid w:val="00E42680"/>
    <w:rsid w:val="00E429E8"/>
    <w:rsid w:val="00E43841"/>
    <w:rsid w:val="00E438DE"/>
    <w:rsid w:val="00E4490A"/>
    <w:rsid w:val="00E45194"/>
    <w:rsid w:val="00E45896"/>
    <w:rsid w:val="00E465FB"/>
    <w:rsid w:val="00E469B5"/>
    <w:rsid w:val="00E46F76"/>
    <w:rsid w:val="00E4721B"/>
    <w:rsid w:val="00E473C5"/>
    <w:rsid w:val="00E50790"/>
    <w:rsid w:val="00E50C99"/>
    <w:rsid w:val="00E50EF9"/>
    <w:rsid w:val="00E5128D"/>
    <w:rsid w:val="00E51A36"/>
    <w:rsid w:val="00E51CAA"/>
    <w:rsid w:val="00E51D7D"/>
    <w:rsid w:val="00E521B2"/>
    <w:rsid w:val="00E526D3"/>
    <w:rsid w:val="00E52E10"/>
    <w:rsid w:val="00E52FDC"/>
    <w:rsid w:val="00E533E1"/>
    <w:rsid w:val="00E538B8"/>
    <w:rsid w:val="00E54447"/>
    <w:rsid w:val="00E54B89"/>
    <w:rsid w:val="00E55271"/>
    <w:rsid w:val="00E55DB6"/>
    <w:rsid w:val="00E55DC9"/>
    <w:rsid w:val="00E56044"/>
    <w:rsid w:val="00E56396"/>
    <w:rsid w:val="00E5697B"/>
    <w:rsid w:val="00E56CF7"/>
    <w:rsid w:val="00E57AB4"/>
    <w:rsid w:val="00E57E32"/>
    <w:rsid w:val="00E60026"/>
    <w:rsid w:val="00E60372"/>
    <w:rsid w:val="00E6099C"/>
    <w:rsid w:val="00E60EBA"/>
    <w:rsid w:val="00E6156C"/>
    <w:rsid w:val="00E615F8"/>
    <w:rsid w:val="00E6160D"/>
    <w:rsid w:val="00E62066"/>
    <w:rsid w:val="00E62173"/>
    <w:rsid w:val="00E626FB"/>
    <w:rsid w:val="00E62BB9"/>
    <w:rsid w:val="00E62C23"/>
    <w:rsid w:val="00E6302D"/>
    <w:rsid w:val="00E63A71"/>
    <w:rsid w:val="00E65103"/>
    <w:rsid w:val="00E651CC"/>
    <w:rsid w:val="00E66393"/>
    <w:rsid w:val="00E66CBA"/>
    <w:rsid w:val="00E66F96"/>
    <w:rsid w:val="00E67702"/>
    <w:rsid w:val="00E6794D"/>
    <w:rsid w:val="00E67972"/>
    <w:rsid w:val="00E67DFB"/>
    <w:rsid w:val="00E70714"/>
    <w:rsid w:val="00E7139C"/>
    <w:rsid w:val="00E7223D"/>
    <w:rsid w:val="00E7255D"/>
    <w:rsid w:val="00E7332A"/>
    <w:rsid w:val="00E7527F"/>
    <w:rsid w:val="00E75C53"/>
    <w:rsid w:val="00E75DD7"/>
    <w:rsid w:val="00E768FA"/>
    <w:rsid w:val="00E76E5D"/>
    <w:rsid w:val="00E77633"/>
    <w:rsid w:val="00E77BB2"/>
    <w:rsid w:val="00E80283"/>
    <w:rsid w:val="00E80484"/>
    <w:rsid w:val="00E80DB4"/>
    <w:rsid w:val="00E80F86"/>
    <w:rsid w:val="00E80F88"/>
    <w:rsid w:val="00E81ABD"/>
    <w:rsid w:val="00E8358D"/>
    <w:rsid w:val="00E83AAE"/>
    <w:rsid w:val="00E8429B"/>
    <w:rsid w:val="00E84589"/>
    <w:rsid w:val="00E84754"/>
    <w:rsid w:val="00E850B4"/>
    <w:rsid w:val="00E85651"/>
    <w:rsid w:val="00E856BD"/>
    <w:rsid w:val="00E85E94"/>
    <w:rsid w:val="00E8637E"/>
    <w:rsid w:val="00E86AC4"/>
    <w:rsid w:val="00E87C90"/>
    <w:rsid w:val="00E90EF8"/>
    <w:rsid w:val="00E91026"/>
    <w:rsid w:val="00E91ECF"/>
    <w:rsid w:val="00E91F65"/>
    <w:rsid w:val="00E9223B"/>
    <w:rsid w:val="00E92247"/>
    <w:rsid w:val="00E9247B"/>
    <w:rsid w:val="00E926BE"/>
    <w:rsid w:val="00E928B6"/>
    <w:rsid w:val="00E929D4"/>
    <w:rsid w:val="00E92C34"/>
    <w:rsid w:val="00E92D31"/>
    <w:rsid w:val="00E936B3"/>
    <w:rsid w:val="00E93A46"/>
    <w:rsid w:val="00E93BA9"/>
    <w:rsid w:val="00E93CAF"/>
    <w:rsid w:val="00E93DE9"/>
    <w:rsid w:val="00E958E0"/>
    <w:rsid w:val="00E959E2"/>
    <w:rsid w:val="00E96020"/>
    <w:rsid w:val="00E96104"/>
    <w:rsid w:val="00E97584"/>
    <w:rsid w:val="00E976DB"/>
    <w:rsid w:val="00E97909"/>
    <w:rsid w:val="00EA037A"/>
    <w:rsid w:val="00EA0D5C"/>
    <w:rsid w:val="00EA1040"/>
    <w:rsid w:val="00EA1F9E"/>
    <w:rsid w:val="00EA2956"/>
    <w:rsid w:val="00EA2A48"/>
    <w:rsid w:val="00EA2B81"/>
    <w:rsid w:val="00EA2C87"/>
    <w:rsid w:val="00EA31E5"/>
    <w:rsid w:val="00EA4BA0"/>
    <w:rsid w:val="00EA4CBA"/>
    <w:rsid w:val="00EA506A"/>
    <w:rsid w:val="00EA52F3"/>
    <w:rsid w:val="00EA5944"/>
    <w:rsid w:val="00EA5E41"/>
    <w:rsid w:val="00EA5E8F"/>
    <w:rsid w:val="00EA6713"/>
    <w:rsid w:val="00EA6E06"/>
    <w:rsid w:val="00EA74E2"/>
    <w:rsid w:val="00EA75F1"/>
    <w:rsid w:val="00EA7B65"/>
    <w:rsid w:val="00EA7E98"/>
    <w:rsid w:val="00EB0924"/>
    <w:rsid w:val="00EB16C8"/>
    <w:rsid w:val="00EB3B5D"/>
    <w:rsid w:val="00EB4280"/>
    <w:rsid w:val="00EB4462"/>
    <w:rsid w:val="00EB488F"/>
    <w:rsid w:val="00EB5160"/>
    <w:rsid w:val="00EB57F8"/>
    <w:rsid w:val="00EB61AB"/>
    <w:rsid w:val="00EB6AA7"/>
    <w:rsid w:val="00EB6D68"/>
    <w:rsid w:val="00EB6FD1"/>
    <w:rsid w:val="00EB70FD"/>
    <w:rsid w:val="00EB7CE2"/>
    <w:rsid w:val="00EC0393"/>
    <w:rsid w:val="00EC07A9"/>
    <w:rsid w:val="00EC1D2A"/>
    <w:rsid w:val="00EC1E24"/>
    <w:rsid w:val="00EC205F"/>
    <w:rsid w:val="00EC216A"/>
    <w:rsid w:val="00EC246D"/>
    <w:rsid w:val="00EC24E5"/>
    <w:rsid w:val="00EC2918"/>
    <w:rsid w:val="00EC3449"/>
    <w:rsid w:val="00EC35EE"/>
    <w:rsid w:val="00EC360B"/>
    <w:rsid w:val="00EC4289"/>
    <w:rsid w:val="00EC43FC"/>
    <w:rsid w:val="00EC4A07"/>
    <w:rsid w:val="00EC4DA2"/>
    <w:rsid w:val="00EC4F52"/>
    <w:rsid w:val="00EC520B"/>
    <w:rsid w:val="00EC5475"/>
    <w:rsid w:val="00EC5565"/>
    <w:rsid w:val="00EC556A"/>
    <w:rsid w:val="00EC5855"/>
    <w:rsid w:val="00EC598A"/>
    <w:rsid w:val="00EC5B9F"/>
    <w:rsid w:val="00EC5C35"/>
    <w:rsid w:val="00EC6021"/>
    <w:rsid w:val="00EC77D9"/>
    <w:rsid w:val="00EC79A4"/>
    <w:rsid w:val="00EC7A2D"/>
    <w:rsid w:val="00EC7CF1"/>
    <w:rsid w:val="00ED0C27"/>
    <w:rsid w:val="00ED1461"/>
    <w:rsid w:val="00ED19A0"/>
    <w:rsid w:val="00ED1B73"/>
    <w:rsid w:val="00ED1E59"/>
    <w:rsid w:val="00ED2572"/>
    <w:rsid w:val="00ED268D"/>
    <w:rsid w:val="00ED3576"/>
    <w:rsid w:val="00ED3590"/>
    <w:rsid w:val="00ED4021"/>
    <w:rsid w:val="00ED48AC"/>
    <w:rsid w:val="00ED4A6F"/>
    <w:rsid w:val="00ED507C"/>
    <w:rsid w:val="00ED568E"/>
    <w:rsid w:val="00ED63AE"/>
    <w:rsid w:val="00ED79A2"/>
    <w:rsid w:val="00EE00FB"/>
    <w:rsid w:val="00EE01F3"/>
    <w:rsid w:val="00EE0597"/>
    <w:rsid w:val="00EE0AB5"/>
    <w:rsid w:val="00EE18F6"/>
    <w:rsid w:val="00EE1987"/>
    <w:rsid w:val="00EE2074"/>
    <w:rsid w:val="00EE229F"/>
    <w:rsid w:val="00EE26C3"/>
    <w:rsid w:val="00EE2F86"/>
    <w:rsid w:val="00EE2FDC"/>
    <w:rsid w:val="00EE35F6"/>
    <w:rsid w:val="00EE3639"/>
    <w:rsid w:val="00EE3C79"/>
    <w:rsid w:val="00EE3EDD"/>
    <w:rsid w:val="00EE45FE"/>
    <w:rsid w:val="00EE4A48"/>
    <w:rsid w:val="00EE594B"/>
    <w:rsid w:val="00EE627B"/>
    <w:rsid w:val="00EE64E8"/>
    <w:rsid w:val="00EE6629"/>
    <w:rsid w:val="00EE66F3"/>
    <w:rsid w:val="00EE71E1"/>
    <w:rsid w:val="00EE768F"/>
    <w:rsid w:val="00EE7B08"/>
    <w:rsid w:val="00EF007E"/>
    <w:rsid w:val="00EF10E6"/>
    <w:rsid w:val="00EF1AA5"/>
    <w:rsid w:val="00EF1EF5"/>
    <w:rsid w:val="00EF225B"/>
    <w:rsid w:val="00EF2C3F"/>
    <w:rsid w:val="00EF2D84"/>
    <w:rsid w:val="00EF39D5"/>
    <w:rsid w:val="00EF3AA4"/>
    <w:rsid w:val="00EF3FF1"/>
    <w:rsid w:val="00EF43FE"/>
    <w:rsid w:val="00EF5055"/>
    <w:rsid w:val="00EF5226"/>
    <w:rsid w:val="00EF5653"/>
    <w:rsid w:val="00EF5798"/>
    <w:rsid w:val="00EF5A32"/>
    <w:rsid w:val="00EF66A1"/>
    <w:rsid w:val="00EF6A19"/>
    <w:rsid w:val="00EF7162"/>
    <w:rsid w:val="00EF771A"/>
    <w:rsid w:val="00EF78BA"/>
    <w:rsid w:val="00EF7E9A"/>
    <w:rsid w:val="00F00458"/>
    <w:rsid w:val="00F008C1"/>
    <w:rsid w:val="00F00C55"/>
    <w:rsid w:val="00F00DA1"/>
    <w:rsid w:val="00F00E45"/>
    <w:rsid w:val="00F01741"/>
    <w:rsid w:val="00F01ECE"/>
    <w:rsid w:val="00F024B1"/>
    <w:rsid w:val="00F02750"/>
    <w:rsid w:val="00F02A8B"/>
    <w:rsid w:val="00F02C7A"/>
    <w:rsid w:val="00F0332D"/>
    <w:rsid w:val="00F03333"/>
    <w:rsid w:val="00F0391C"/>
    <w:rsid w:val="00F0396B"/>
    <w:rsid w:val="00F04636"/>
    <w:rsid w:val="00F051C9"/>
    <w:rsid w:val="00F052CB"/>
    <w:rsid w:val="00F05759"/>
    <w:rsid w:val="00F0610D"/>
    <w:rsid w:val="00F06A74"/>
    <w:rsid w:val="00F07C4B"/>
    <w:rsid w:val="00F1067F"/>
    <w:rsid w:val="00F10EBB"/>
    <w:rsid w:val="00F11243"/>
    <w:rsid w:val="00F112A3"/>
    <w:rsid w:val="00F11308"/>
    <w:rsid w:val="00F11445"/>
    <w:rsid w:val="00F11818"/>
    <w:rsid w:val="00F11AD3"/>
    <w:rsid w:val="00F12195"/>
    <w:rsid w:val="00F1300A"/>
    <w:rsid w:val="00F13391"/>
    <w:rsid w:val="00F1356A"/>
    <w:rsid w:val="00F15479"/>
    <w:rsid w:val="00F15EAA"/>
    <w:rsid w:val="00F1617F"/>
    <w:rsid w:val="00F16199"/>
    <w:rsid w:val="00F1657C"/>
    <w:rsid w:val="00F168E3"/>
    <w:rsid w:val="00F16B34"/>
    <w:rsid w:val="00F16C3A"/>
    <w:rsid w:val="00F16E71"/>
    <w:rsid w:val="00F17179"/>
    <w:rsid w:val="00F17568"/>
    <w:rsid w:val="00F17DDB"/>
    <w:rsid w:val="00F20C09"/>
    <w:rsid w:val="00F21467"/>
    <w:rsid w:val="00F21D9D"/>
    <w:rsid w:val="00F225EE"/>
    <w:rsid w:val="00F22BBB"/>
    <w:rsid w:val="00F23143"/>
    <w:rsid w:val="00F23ED5"/>
    <w:rsid w:val="00F24158"/>
    <w:rsid w:val="00F25398"/>
    <w:rsid w:val="00F255B3"/>
    <w:rsid w:val="00F25B52"/>
    <w:rsid w:val="00F25E28"/>
    <w:rsid w:val="00F26013"/>
    <w:rsid w:val="00F26315"/>
    <w:rsid w:val="00F268DE"/>
    <w:rsid w:val="00F26E7F"/>
    <w:rsid w:val="00F272BE"/>
    <w:rsid w:val="00F278C5"/>
    <w:rsid w:val="00F27CF0"/>
    <w:rsid w:val="00F27D3E"/>
    <w:rsid w:val="00F30D47"/>
    <w:rsid w:val="00F310B6"/>
    <w:rsid w:val="00F31615"/>
    <w:rsid w:val="00F316E5"/>
    <w:rsid w:val="00F31FA6"/>
    <w:rsid w:val="00F31FC4"/>
    <w:rsid w:val="00F32654"/>
    <w:rsid w:val="00F33413"/>
    <w:rsid w:val="00F3346B"/>
    <w:rsid w:val="00F33BBB"/>
    <w:rsid w:val="00F344EE"/>
    <w:rsid w:val="00F34B9C"/>
    <w:rsid w:val="00F35318"/>
    <w:rsid w:val="00F356E8"/>
    <w:rsid w:val="00F35D98"/>
    <w:rsid w:val="00F364DD"/>
    <w:rsid w:val="00F36C98"/>
    <w:rsid w:val="00F37511"/>
    <w:rsid w:val="00F3756B"/>
    <w:rsid w:val="00F3763D"/>
    <w:rsid w:val="00F400B0"/>
    <w:rsid w:val="00F40148"/>
    <w:rsid w:val="00F40852"/>
    <w:rsid w:val="00F40956"/>
    <w:rsid w:val="00F41A8A"/>
    <w:rsid w:val="00F41BE8"/>
    <w:rsid w:val="00F4215F"/>
    <w:rsid w:val="00F42B2C"/>
    <w:rsid w:val="00F42FCC"/>
    <w:rsid w:val="00F43A46"/>
    <w:rsid w:val="00F43E66"/>
    <w:rsid w:val="00F44F25"/>
    <w:rsid w:val="00F45335"/>
    <w:rsid w:val="00F45378"/>
    <w:rsid w:val="00F4585B"/>
    <w:rsid w:val="00F45BBD"/>
    <w:rsid w:val="00F47578"/>
    <w:rsid w:val="00F502D5"/>
    <w:rsid w:val="00F50A34"/>
    <w:rsid w:val="00F5166B"/>
    <w:rsid w:val="00F51B91"/>
    <w:rsid w:val="00F51DC8"/>
    <w:rsid w:val="00F533A9"/>
    <w:rsid w:val="00F5363D"/>
    <w:rsid w:val="00F539CC"/>
    <w:rsid w:val="00F53A8C"/>
    <w:rsid w:val="00F54730"/>
    <w:rsid w:val="00F547C6"/>
    <w:rsid w:val="00F5498C"/>
    <w:rsid w:val="00F54A48"/>
    <w:rsid w:val="00F54ED2"/>
    <w:rsid w:val="00F55585"/>
    <w:rsid w:val="00F57FBC"/>
    <w:rsid w:val="00F602C1"/>
    <w:rsid w:val="00F60F8C"/>
    <w:rsid w:val="00F6124B"/>
    <w:rsid w:val="00F62685"/>
    <w:rsid w:val="00F62768"/>
    <w:rsid w:val="00F62929"/>
    <w:rsid w:val="00F6298A"/>
    <w:rsid w:val="00F63AD8"/>
    <w:rsid w:val="00F63B1B"/>
    <w:rsid w:val="00F6401B"/>
    <w:rsid w:val="00F64649"/>
    <w:rsid w:val="00F648F0"/>
    <w:rsid w:val="00F654FB"/>
    <w:rsid w:val="00F659FB"/>
    <w:rsid w:val="00F65BA4"/>
    <w:rsid w:val="00F66593"/>
    <w:rsid w:val="00F66616"/>
    <w:rsid w:val="00F672A1"/>
    <w:rsid w:val="00F67571"/>
    <w:rsid w:val="00F675AD"/>
    <w:rsid w:val="00F70065"/>
    <w:rsid w:val="00F707B7"/>
    <w:rsid w:val="00F707DB"/>
    <w:rsid w:val="00F70AF8"/>
    <w:rsid w:val="00F7148E"/>
    <w:rsid w:val="00F716A2"/>
    <w:rsid w:val="00F71BF0"/>
    <w:rsid w:val="00F7257B"/>
    <w:rsid w:val="00F72AA9"/>
    <w:rsid w:val="00F73E78"/>
    <w:rsid w:val="00F7442E"/>
    <w:rsid w:val="00F75CE1"/>
    <w:rsid w:val="00F75CEF"/>
    <w:rsid w:val="00F776C0"/>
    <w:rsid w:val="00F77C7C"/>
    <w:rsid w:val="00F77D27"/>
    <w:rsid w:val="00F804DF"/>
    <w:rsid w:val="00F80AC0"/>
    <w:rsid w:val="00F813E1"/>
    <w:rsid w:val="00F81428"/>
    <w:rsid w:val="00F81450"/>
    <w:rsid w:val="00F81A18"/>
    <w:rsid w:val="00F81D47"/>
    <w:rsid w:val="00F82152"/>
    <w:rsid w:val="00F821FE"/>
    <w:rsid w:val="00F82D77"/>
    <w:rsid w:val="00F831DE"/>
    <w:rsid w:val="00F839CA"/>
    <w:rsid w:val="00F84420"/>
    <w:rsid w:val="00F8455B"/>
    <w:rsid w:val="00F84F64"/>
    <w:rsid w:val="00F85556"/>
    <w:rsid w:val="00F86073"/>
    <w:rsid w:val="00F86D81"/>
    <w:rsid w:val="00F8722A"/>
    <w:rsid w:val="00F873B1"/>
    <w:rsid w:val="00F875E0"/>
    <w:rsid w:val="00F876D7"/>
    <w:rsid w:val="00F87A10"/>
    <w:rsid w:val="00F87EEE"/>
    <w:rsid w:val="00F90B7B"/>
    <w:rsid w:val="00F90BBE"/>
    <w:rsid w:val="00F91869"/>
    <w:rsid w:val="00F92754"/>
    <w:rsid w:val="00F9278B"/>
    <w:rsid w:val="00F929B5"/>
    <w:rsid w:val="00F92B7C"/>
    <w:rsid w:val="00F92C61"/>
    <w:rsid w:val="00F94296"/>
    <w:rsid w:val="00F9462E"/>
    <w:rsid w:val="00F95305"/>
    <w:rsid w:val="00F955F3"/>
    <w:rsid w:val="00F95F3F"/>
    <w:rsid w:val="00F96691"/>
    <w:rsid w:val="00F96D9D"/>
    <w:rsid w:val="00F96F08"/>
    <w:rsid w:val="00F972F2"/>
    <w:rsid w:val="00F97EEB"/>
    <w:rsid w:val="00FA06A9"/>
    <w:rsid w:val="00FA1865"/>
    <w:rsid w:val="00FA1D29"/>
    <w:rsid w:val="00FA207E"/>
    <w:rsid w:val="00FA2DA7"/>
    <w:rsid w:val="00FA3909"/>
    <w:rsid w:val="00FA3F28"/>
    <w:rsid w:val="00FA42E2"/>
    <w:rsid w:val="00FA49CF"/>
    <w:rsid w:val="00FA4A40"/>
    <w:rsid w:val="00FA4A65"/>
    <w:rsid w:val="00FA4C06"/>
    <w:rsid w:val="00FA5A3B"/>
    <w:rsid w:val="00FA5F04"/>
    <w:rsid w:val="00FA65E0"/>
    <w:rsid w:val="00FA6B12"/>
    <w:rsid w:val="00FA73FC"/>
    <w:rsid w:val="00FB00A8"/>
    <w:rsid w:val="00FB041D"/>
    <w:rsid w:val="00FB0472"/>
    <w:rsid w:val="00FB07A4"/>
    <w:rsid w:val="00FB0870"/>
    <w:rsid w:val="00FB0B95"/>
    <w:rsid w:val="00FB0D52"/>
    <w:rsid w:val="00FB0EE9"/>
    <w:rsid w:val="00FB19F8"/>
    <w:rsid w:val="00FB1A8C"/>
    <w:rsid w:val="00FB1D33"/>
    <w:rsid w:val="00FB2498"/>
    <w:rsid w:val="00FB25BC"/>
    <w:rsid w:val="00FB261F"/>
    <w:rsid w:val="00FB2771"/>
    <w:rsid w:val="00FB2C50"/>
    <w:rsid w:val="00FB2C5F"/>
    <w:rsid w:val="00FB329E"/>
    <w:rsid w:val="00FB3936"/>
    <w:rsid w:val="00FB4534"/>
    <w:rsid w:val="00FB4BD5"/>
    <w:rsid w:val="00FB54B7"/>
    <w:rsid w:val="00FB5818"/>
    <w:rsid w:val="00FB6273"/>
    <w:rsid w:val="00FB6C8C"/>
    <w:rsid w:val="00FB7201"/>
    <w:rsid w:val="00FB7313"/>
    <w:rsid w:val="00FB7678"/>
    <w:rsid w:val="00FB7DC2"/>
    <w:rsid w:val="00FB7F79"/>
    <w:rsid w:val="00FC0821"/>
    <w:rsid w:val="00FC0AF2"/>
    <w:rsid w:val="00FC0FAA"/>
    <w:rsid w:val="00FC1816"/>
    <w:rsid w:val="00FC182D"/>
    <w:rsid w:val="00FC1A76"/>
    <w:rsid w:val="00FC1F0D"/>
    <w:rsid w:val="00FC20F8"/>
    <w:rsid w:val="00FC274F"/>
    <w:rsid w:val="00FC2823"/>
    <w:rsid w:val="00FC295B"/>
    <w:rsid w:val="00FC2EB9"/>
    <w:rsid w:val="00FC34A7"/>
    <w:rsid w:val="00FC3535"/>
    <w:rsid w:val="00FC3BC3"/>
    <w:rsid w:val="00FC413E"/>
    <w:rsid w:val="00FC41B2"/>
    <w:rsid w:val="00FC4BDD"/>
    <w:rsid w:val="00FC4E37"/>
    <w:rsid w:val="00FC5520"/>
    <w:rsid w:val="00FC55E5"/>
    <w:rsid w:val="00FC5A1E"/>
    <w:rsid w:val="00FC5C23"/>
    <w:rsid w:val="00FC6056"/>
    <w:rsid w:val="00FC622B"/>
    <w:rsid w:val="00FC69B4"/>
    <w:rsid w:val="00FC6B08"/>
    <w:rsid w:val="00FC6BAC"/>
    <w:rsid w:val="00FC7CE1"/>
    <w:rsid w:val="00FC7D2E"/>
    <w:rsid w:val="00FD0575"/>
    <w:rsid w:val="00FD12FC"/>
    <w:rsid w:val="00FD16E7"/>
    <w:rsid w:val="00FD1873"/>
    <w:rsid w:val="00FD23D6"/>
    <w:rsid w:val="00FD2A07"/>
    <w:rsid w:val="00FD2AD8"/>
    <w:rsid w:val="00FD2E26"/>
    <w:rsid w:val="00FD30B7"/>
    <w:rsid w:val="00FD3537"/>
    <w:rsid w:val="00FD41C3"/>
    <w:rsid w:val="00FD4650"/>
    <w:rsid w:val="00FD52F6"/>
    <w:rsid w:val="00FD5703"/>
    <w:rsid w:val="00FD62E9"/>
    <w:rsid w:val="00FD6BAC"/>
    <w:rsid w:val="00FD75D5"/>
    <w:rsid w:val="00FD79DA"/>
    <w:rsid w:val="00FD7AA5"/>
    <w:rsid w:val="00FD7BD5"/>
    <w:rsid w:val="00FD7C62"/>
    <w:rsid w:val="00FE0D93"/>
    <w:rsid w:val="00FE13BD"/>
    <w:rsid w:val="00FE13E3"/>
    <w:rsid w:val="00FE1597"/>
    <w:rsid w:val="00FE1E34"/>
    <w:rsid w:val="00FE326F"/>
    <w:rsid w:val="00FE4E98"/>
    <w:rsid w:val="00FE5113"/>
    <w:rsid w:val="00FE5225"/>
    <w:rsid w:val="00FE5CB4"/>
    <w:rsid w:val="00FF0CE0"/>
    <w:rsid w:val="00FF165D"/>
    <w:rsid w:val="00FF1926"/>
    <w:rsid w:val="00FF1D1C"/>
    <w:rsid w:val="00FF2A06"/>
    <w:rsid w:val="00FF2A82"/>
    <w:rsid w:val="00FF3730"/>
    <w:rsid w:val="00FF3B9C"/>
    <w:rsid w:val="00FF44CA"/>
    <w:rsid w:val="00FF4A78"/>
    <w:rsid w:val="00FF4FDA"/>
    <w:rsid w:val="00FF598C"/>
    <w:rsid w:val="00FF5C71"/>
    <w:rsid w:val="00FF62B1"/>
    <w:rsid w:val="00FF63EA"/>
    <w:rsid w:val="00FF6827"/>
    <w:rsid w:val="00FF7A81"/>
    <w:rsid w:val="00FF7EC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754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F17DDB"/>
    <w:pPr>
      <w:suppressAutoHyphens/>
      <w:autoSpaceDN w:val="0"/>
      <w:ind w:firstLine="709"/>
      <w:contextualSpacing/>
      <w:jc w:val="both"/>
      <w:textAlignment w:val="baseline"/>
    </w:pPr>
    <w:rPr>
      <w:rFonts w:ascii="Times New Roman" w:eastAsia="NSimSun" w:hAnsi="Times New Roman" w:cs="Arial"/>
      <w:kern w:val="3"/>
      <w:sz w:val="26"/>
      <w:szCs w:val="24"/>
      <w:lang w:eastAsia="zh-CN" w:bidi="hi-IN"/>
    </w:rPr>
  </w:style>
  <w:style w:type="paragraph" w:styleId="1">
    <w:name w:val="heading 1"/>
    <w:basedOn w:val="a1"/>
    <w:next w:val="a1"/>
    <w:link w:val="14"/>
    <w:autoRedefine/>
    <w:uiPriority w:val="9"/>
    <w:qFormat/>
    <w:rsid w:val="00B33A02"/>
    <w:pPr>
      <w:pageBreakBefore/>
      <w:widowControl w:val="0"/>
      <w:numPr>
        <w:numId w:val="47"/>
      </w:numPr>
      <w:tabs>
        <w:tab w:val="left" w:pos="709"/>
        <w:tab w:val="left" w:pos="1985"/>
      </w:tabs>
      <w:suppressAutoHyphens w:val="0"/>
      <w:ind w:left="0" w:firstLine="0"/>
      <w:outlineLvl w:val="0"/>
    </w:pPr>
    <w:rPr>
      <w:rFonts w:eastAsiaTheme="majorEastAsia" w:cs="Calibri Light"/>
      <w:b/>
      <w:szCs w:val="32"/>
    </w:rPr>
  </w:style>
  <w:style w:type="paragraph" w:styleId="20">
    <w:name w:val="heading 2"/>
    <w:basedOn w:val="a1"/>
    <w:next w:val="a1"/>
    <w:link w:val="21"/>
    <w:autoRedefine/>
    <w:unhideWhenUsed/>
    <w:qFormat/>
    <w:rsid w:val="0034510A"/>
    <w:pPr>
      <w:keepNext/>
      <w:keepLines/>
      <w:tabs>
        <w:tab w:val="left" w:pos="709"/>
      </w:tabs>
      <w:suppressAutoHyphens w:val="0"/>
      <w:autoSpaceDN/>
      <w:contextualSpacing w:val="0"/>
      <w:textAlignment w:val="auto"/>
      <w:outlineLvl w:val="1"/>
    </w:pPr>
    <w:rPr>
      <w:rFonts w:eastAsiaTheme="majorEastAsia" w:cs="Times New Roman"/>
      <w:b/>
      <w:szCs w:val="26"/>
    </w:rPr>
  </w:style>
  <w:style w:type="paragraph" w:styleId="3">
    <w:name w:val="heading 3"/>
    <w:basedOn w:val="a1"/>
    <w:next w:val="a1"/>
    <w:link w:val="30"/>
    <w:autoRedefine/>
    <w:unhideWhenUsed/>
    <w:qFormat/>
    <w:rsid w:val="00843AA5"/>
    <w:pPr>
      <w:keepNext/>
      <w:keepLines/>
      <w:tabs>
        <w:tab w:val="left" w:pos="709"/>
      </w:tabs>
      <w:suppressAutoHyphens w:val="0"/>
      <w:autoSpaceDN/>
      <w:contextualSpacing w:val="0"/>
      <w:textAlignment w:val="auto"/>
      <w:outlineLvl w:val="2"/>
    </w:pPr>
    <w:rPr>
      <w:rFonts w:eastAsiaTheme="majorEastAsia" w:cs="Calibri Light"/>
      <w:b/>
    </w:rPr>
  </w:style>
  <w:style w:type="paragraph" w:styleId="4">
    <w:name w:val="heading 4"/>
    <w:basedOn w:val="a1"/>
    <w:next w:val="a1"/>
    <w:link w:val="40"/>
    <w:autoRedefine/>
    <w:unhideWhenUsed/>
    <w:qFormat/>
    <w:rsid w:val="00843AA5"/>
    <w:pPr>
      <w:keepNext/>
      <w:keepLines/>
      <w:tabs>
        <w:tab w:val="left" w:pos="851"/>
      </w:tabs>
      <w:outlineLvl w:val="3"/>
    </w:pPr>
    <w:rPr>
      <w:rFonts w:eastAsiaTheme="majorEastAsia" w:cs="Calibri Light"/>
      <w:b/>
      <w:iCs/>
    </w:rPr>
  </w:style>
  <w:style w:type="paragraph" w:styleId="5">
    <w:name w:val="heading 5"/>
    <w:basedOn w:val="a1"/>
    <w:next w:val="a1"/>
    <w:link w:val="50"/>
    <w:autoRedefine/>
    <w:uiPriority w:val="9"/>
    <w:unhideWhenUsed/>
    <w:qFormat/>
    <w:rsid w:val="008807BD"/>
    <w:pPr>
      <w:keepNext/>
      <w:keepLines/>
      <w:tabs>
        <w:tab w:val="left" w:pos="709"/>
      </w:tabs>
      <w:outlineLvl w:val="4"/>
    </w:pPr>
    <w:rPr>
      <w:rFonts w:eastAsiaTheme="majorEastAsia" w:cs="Calibri Light"/>
      <w:i/>
    </w:rPr>
  </w:style>
  <w:style w:type="paragraph" w:styleId="6">
    <w:name w:val="heading 6"/>
    <w:basedOn w:val="a1"/>
    <w:next w:val="a1"/>
    <w:link w:val="60"/>
    <w:uiPriority w:val="9"/>
    <w:unhideWhenUsed/>
    <w:qFormat/>
    <w:rsid w:val="0097326C"/>
    <w:pPr>
      <w:keepNext/>
      <w:keepLines/>
      <w:spacing w:before="40"/>
      <w:outlineLvl w:val="5"/>
    </w:pPr>
    <w:rPr>
      <w:rFonts w:ascii="Calibri Light" w:eastAsiaTheme="majorEastAsia" w:hAnsi="Calibri Light" w:cs="Calibri Light"/>
      <w:color w:val="1F4D78" w:themeColor="accent1" w:themeShade="7F"/>
    </w:rPr>
  </w:style>
  <w:style w:type="paragraph" w:styleId="7">
    <w:name w:val="heading 7"/>
    <w:basedOn w:val="a1"/>
    <w:next w:val="a1"/>
    <w:link w:val="70"/>
    <w:unhideWhenUsed/>
    <w:qFormat/>
    <w:rsid w:val="0097326C"/>
    <w:pPr>
      <w:keepNext/>
      <w:keepLines/>
      <w:spacing w:before="40"/>
      <w:outlineLvl w:val="6"/>
    </w:pPr>
    <w:rPr>
      <w:rFonts w:ascii="Calibri Light" w:eastAsiaTheme="majorEastAsia" w:hAnsi="Calibri Light" w:cs="Calibri Light"/>
      <w:i/>
      <w:iCs/>
      <w:color w:val="1F4D78" w:themeColor="accent1" w:themeShade="7F"/>
    </w:rPr>
  </w:style>
  <w:style w:type="paragraph" w:styleId="8">
    <w:name w:val="heading 8"/>
    <w:basedOn w:val="a1"/>
    <w:next w:val="a1"/>
    <w:link w:val="80"/>
    <w:unhideWhenUsed/>
    <w:qFormat/>
    <w:rsid w:val="0097326C"/>
    <w:pPr>
      <w:keepNext/>
      <w:keepLines/>
      <w:spacing w:before="40"/>
      <w:outlineLvl w:val="7"/>
    </w:pPr>
    <w:rPr>
      <w:rFonts w:ascii="Calibri Light" w:eastAsiaTheme="majorEastAsia" w:hAnsi="Calibri Light" w:cs="Calibri Light"/>
      <w:color w:val="272727" w:themeColor="text1" w:themeTint="D8"/>
      <w:szCs w:val="21"/>
    </w:rPr>
  </w:style>
  <w:style w:type="paragraph" w:styleId="9">
    <w:name w:val="heading 9"/>
    <w:basedOn w:val="a1"/>
    <w:next w:val="a1"/>
    <w:link w:val="90"/>
    <w:unhideWhenUsed/>
    <w:qFormat/>
    <w:rsid w:val="0097326C"/>
    <w:pPr>
      <w:keepNext/>
      <w:keepLines/>
      <w:spacing w:before="40"/>
      <w:outlineLvl w:val="8"/>
    </w:pPr>
    <w:rPr>
      <w:rFonts w:ascii="Calibri Light" w:eastAsiaTheme="majorEastAsia" w:hAnsi="Calibri Light" w:cs="Calibri Light"/>
      <w:i/>
      <w:iCs/>
      <w:color w:val="272727" w:themeColor="text1" w:themeTint="D8"/>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basedOn w:val="a2"/>
    <w:link w:val="1"/>
    <w:uiPriority w:val="9"/>
    <w:rsid w:val="00B33A02"/>
    <w:rPr>
      <w:rFonts w:ascii="Times New Roman" w:eastAsiaTheme="majorEastAsia" w:hAnsi="Times New Roman" w:cs="Calibri Light"/>
      <w:b/>
      <w:kern w:val="3"/>
      <w:sz w:val="26"/>
      <w:szCs w:val="32"/>
      <w:lang w:eastAsia="zh-CN" w:bidi="hi-IN"/>
    </w:rPr>
  </w:style>
  <w:style w:type="character" w:customStyle="1" w:styleId="21">
    <w:name w:val="Заголовок 2 Знак"/>
    <w:basedOn w:val="a2"/>
    <w:link w:val="20"/>
    <w:rsid w:val="0034510A"/>
    <w:rPr>
      <w:rFonts w:ascii="Times New Roman" w:eastAsiaTheme="majorEastAsia" w:hAnsi="Times New Roman" w:cs="Times New Roman"/>
      <w:b/>
      <w:kern w:val="3"/>
      <w:sz w:val="26"/>
      <w:szCs w:val="26"/>
      <w:lang w:eastAsia="zh-CN" w:bidi="hi-IN"/>
    </w:rPr>
  </w:style>
  <w:style w:type="character" w:customStyle="1" w:styleId="30">
    <w:name w:val="Заголовок 3 Знак"/>
    <w:basedOn w:val="a2"/>
    <w:link w:val="3"/>
    <w:rsid w:val="00843AA5"/>
    <w:rPr>
      <w:rFonts w:ascii="Times New Roman" w:eastAsiaTheme="majorEastAsia" w:hAnsi="Times New Roman" w:cs="Calibri Light"/>
      <w:b/>
      <w:kern w:val="3"/>
      <w:sz w:val="26"/>
      <w:szCs w:val="24"/>
      <w:lang w:eastAsia="zh-CN" w:bidi="hi-IN"/>
    </w:rPr>
  </w:style>
  <w:style w:type="character" w:customStyle="1" w:styleId="40">
    <w:name w:val="Заголовок 4 Знак"/>
    <w:basedOn w:val="a2"/>
    <w:link w:val="4"/>
    <w:rsid w:val="00843AA5"/>
    <w:rPr>
      <w:rFonts w:ascii="Times New Roman" w:eastAsiaTheme="majorEastAsia" w:hAnsi="Times New Roman" w:cs="Calibri Light"/>
      <w:b/>
      <w:iCs/>
      <w:kern w:val="3"/>
      <w:sz w:val="26"/>
      <w:szCs w:val="24"/>
      <w:lang w:eastAsia="zh-CN" w:bidi="hi-IN"/>
    </w:rPr>
  </w:style>
  <w:style w:type="character" w:customStyle="1" w:styleId="50">
    <w:name w:val="Заголовок 5 Знак"/>
    <w:basedOn w:val="a2"/>
    <w:link w:val="5"/>
    <w:uiPriority w:val="9"/>
    <w:rsid w:val="008807BD"/>
    <w:rPr>
      <w:rFonts w:ascii="Times New Roman" w:eastAsiaTheme="majorEastAsia" w:hAnsi="Times New Roman" w:cs="Calibri Light"/>
      <w:i/>
      <w:kern w:val="3"/>
      <w:sz w:val="26"/>
      <w:szCs w:val="24"/>
      <w:lang w:eastAsia="zh-CN" w:bidi="hi-IN"/>
    </w:rPr>
  </w:style>
  <w:style w:type="character" w:customStyle="1" w:styleId="60">
    <w:name w:val="Заголовок 6 Знак"/>
    <w:basedOn w:val="a2"/>
    <w:link w:val="6"/>
    <w:uiPriority w:val="9"/>
    <w:rsid w:val="0097326C"/>
    <w:rPr>
      <w:rFonts w:ascii="Calibri Light" w:eastAsiaTheme="majorEastAsia" w:hAnsi="Calibri Light" w:cs="Calibri Light"/>
      <w:color w:val="1F4D78" w:themeColor="accent1" w:themeShade="7F"/>
    </w:rPr>
  </w:style>
  <w:style w:type="character" w:customStyle="1" w:styleId="70">
    <w:name w:val="Заголовок 7 Знак"/>
    <w:basedOn w:val="a2"/>
    <w:link w:val="7"/>
    <w:rsid w:val="0097326C"/>
    <w:rPr>
      <w:rFonts w:ascii="Calibri Light" w:eastAsiaTheme="majorEastAsia" w:hAnsi="Calibri Light" w:cs="Calibri Light"/>
      <w:i/>
      <w:iCs/>
      <w:color w:val="1F4D78" w:themeColor="accent1" w:themeShade="7F"/>
    </w:rPr>
  </w:style>
  <w:style w:type="character" w:customStyle="1" w:styleId="80">
    <w:name w:val="Заголовок 8 Знак"/>
    <w:basedOn w:val="a2"/>
    <w:link w:val="8"/>
    <w:rsid w:val="0097326C"/>
    <w:rPr>
      <w:rFonts w:ascii="Calibri Light" w:eastAsiaTheme="majorEastAsia" w:hAnsi="Calibri Light" w:cs="Calibri Light"/>
      <w:color w:val="272727" w:themeColor="text1" w:themeTint="D8"/>
      <w:szCs w:val="21"/>
    </w:rPr>
  </w:style>
  <w:style w:type="character" w:customStyle="1" w:styleId="90">
    <w:name w:val="Заголовок 9 Знак"/>
    <w:basedOn w:val="a2"/>
    <w:link w:val="9"/>
    <w:rsid w:val="0097326C"/>
    <w:rPr>
      <w:rFonts w:ascii="Calibri Light" w:eastAsiaTheme="majorEastAsia" w:hAnsi="Calibri Light" w:cs="Calibri Light"/>
      <w:i/>
      <w:iCs/>
      <w:color w:val="272727" w:themeColor="text1" w:themeTint="D8"/>
      <w:szCs w:val="21"/>
    </w:rPr>
  </w:style>
  <w:style w:type="paragraph" w:styleId="a5">
    <w:name w:val="header"/>
    <w:basedOn w:val="a1"/>
    <w:link w:val="a6"/>
    <w:uiPriority w:val="99"/>
    <w:unhideWhenUsed/>
    <w:rsid w:val="00DA3FF3"/>
    <w:pPr>
      <w:tabs>
        <w:tab w:val="center" w:pos="4677"/>
        <w:tab w:val="right" w:pos="9355"/>
      </w:tabs>
    </w:pPr>
    <w:rPr>
      <w:rFonts w:cs="Mangal"/>
    </w:rPr>
  </w:style>
  <w:style w:type="character" w:customStyle="1" w:styleId="a6">
    <w:name w:val="Верхний колонтитул Знак"/>
    <w:basedOn w:val="a2"/>
    <w:link w:val="a5"/>
    <w:uiPriority w:val="99"/>
    <w:rsid w:val="00DA3FF3"/>
    <w:rPr>
      <w:rFonts w:ascii="Times New Roman" w:eastAsia="NSimSun" w:hAnsi="Times New Roman" w:cs="Mangal"/>
      <w:kern w:val="3"/>
      <w:sz w:val="26"/>
      <w:szCs w:val="24"/>
      <w:lang w:eastAsia="zh-CN" w:bidi="hi-IN"/>
    </w:rPr>
  </w:style>
  <w:style w:type="character" w:styleId="a7">
    <w:name w:val="Hyperlink"/>
    <w:basedOn w:val="a2"/>
    <w:uiPriority w:val="99"/>
    <w:unhideWhenUsed/>
    <w:rsid w:val="009335DB"/>
    <w:rPr>
      <w:color w:val="0563C1" w:themeColor="hyperlink"/>
      <w:u w:val="single"/>
    </w:rPr>
  </w:style>
  <w:style w:type="character" w:styleId="a8">
    <w:name w:val="FollowedHyperlink"/>
    <w:basedOn w:val="a2"/>
    <w:uiPriority w:val="99"/>
    <w:unhideWhenUsed/>
    <w:rsid w:val="0097326C"/>
    <w:rPr>
      <w:rFonts w:ascii="Calibri" w:hAnsi="Calibri" w:cs="Calibri"/>
      <w:color w:val="954F72" w:themeColor="followedHyperlink"/>
      <w:u w:val="single"/>
    </w:rPr>
  </w:style>
  <w:style w:type="character" w:styleId="a9">
    <w:name w:val="annotation reference"/>
    <w:basedOn w:val="a2"/>
    <w:uiPriority w:val="99"/>
    <w:semiHidden/>
    <w:unhideWhenUsed/>
    <w:rsid w:val="0097326C"/>
    <w:rPr>
      <w:rFonts w:ascii="Calibri" w:hAnsi="Calibri" w:cs="Calibri"/>
      <w:sz w:val="22"/>
      <w:szCs w:val="16"/>
    </w:rPr>
  </w:style>
  <w:style w:type="paragraph" w:styleId="aa">
    <w:name w:val="annotation text"/>
    <w:basedOn w:val="a1"/>
    <w:link w:val="ab"/>
    <w:uiPriority w:val="99"/>
    <w:semiHidden/>
    <w:unhideWhenUsed/>
    <w:rsid w:val="0097326C"/>
    <w:rPr>
      <w:szCs w:val="20"/>
    </w:rPr>
  </w:style>
  <w:style w:type="character" w:customStyle="1" w:styleId="ab">
    <w:name w:val="Текст примечания Знак"/>
    <w:basedOn w:val="a2"/>
    <w:link w:val="aa"/>
    <w:uiPriority w:val="99"/>
    <w:semiHidden/>
    <w:rsid w:val="0097326C"/>
    <w:rPr>
      <w:rFonts w:ascii="Calibri" w:hAnsi="Calibri" w:cs="Calibri"/>
      <w:szCs w:val="20"/>
    </w:rPr>
  </w:style>
  <w:style w:type="paragraph" w:styleId="ac">
    <w:name w:val="annotation subject"/>
    <w:basedOn w:val="aa"/>
    <w:next w:val="aa"/>
    <w:link w:val="ad"/>
    <w:uiPriority w:val="99"/>
    <w:semiHidden/>
    <w:unhideWhenUsed/>
    <w:rsid w:val="0097326C"/>
    <w:rPr>
      <w:b/>
      <w:bCs/>
    </w:rPr>
  </w:style>
  <w:style w:type="character" w:customStyle="1" w:styleId="ad">
    <w:name w:val="Тема примечания Знак"/>
    <w:basedOn w:val="ab"/>
    <w:link w:val="ac"/>
    <w:uiPriority w:val="99"/>
    <w:semiHidden/>
    <w:rsid w:val="0097326C"/>
    <w:rPr>
      <w:rFonts w:ascii="Calibri" w:hAnsi="Calibri" w:cs="Calibri"/>
      <w:b/>
      <w:bCs/>
      <w:szCs w:val="20"/>
    </w:rPr>
  </w:style>
  <w:style w:type="paragraph" w:styleId="ae">
    <w:name w:val="Document Map"/>
    <w:basedOn w:val="a1"/>
    <w:link w:val="af"/>
    <w:uiPriority w:val="99"/>
    <w:semiHidden/>
    <w:unhideWhenUsed/>
    <w:rsid w:val="0097326C"/>
    <w:rPr>
      <w:rFonts w:ascii="Segoe UI" w:hAnsi="Segoe UI" w:cs="Segoe UI"/>
      <w:szCs w:val="16"/>
    </w:rPr>
  </w:style>
  <w:style w:type="character" w:customStyle="1" w:styleId="af">
    <w:name w:val="Схема документа Знак"/>
    <w:basedOn w:val="a2"/>
    <w:link w:val="ae"/>
    <w:uiPriority w:val="99"/>
    <w:semiHidden/>
    <w:rsid w:val="0097326C"/>
    <w:rPr>
      <w:rFonts w:ascii="Segoe UI" w:hAnsi="Segoe UI" w:cs="Segoe UI"/>
      <w:szCs w:val="16"/>
    </w:rPr>
  </w:style>
  <w:style w:type="paragraph" w:styleId="af0">
    <w:name w:val="endnote text"/>
    <w:basedOn w:val="a1"/>
    <w:link w:val="af1"/>
    <w:uiPriority w:val="99"/>
    <w:semiHidden/>
    <w:unhideWhenUsed/>
    <w:rsid w:val="0097326C"/>
    <w:rPr>
      <w:szCs w:val="20"/>
    </w:rPr>
  </w:style>
  <w:style w:type="character" w:customStyle="1" w:styleId="af1">
    <w:name w:val="Текст концевой сноски Знак"/>
    <w:basedOn w:val="a2"/>
    <w:link w:val="af0"/>
    <w:uiPriority w:val="99"/>
    <w:semiHidden/>
    <w:rsid w:val="0097326C"/>
    <w:rPr>
      <w:rFonts w:ascii="Calibri" w:hAnsi="Calibri" w:cs="Calibri"/>
      <w:szCs w:val="20"/>
    </w:rPr>
  </w:style>
  <w:style w:type="paragraph" w:styleId="af2">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1"/>
    <w:link w:val="af3"/>
    <w:uiPriority w:val="99"/>
    <w:semiHidden/>
    <w:unhideWhenUsed/>
    <w:rsid w:val="0097326C"/>
    <w:rPr>
      <w:szCs w:val="20"/>
    </w:rPr>
  </w:style>
  <w:style w:type="character" w:customStyle="1" w:styleId="af3">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2"/>
    <w:link w:val="af2"/>
    <w:uiPriority w:val="99"/>
    <w:semiHidden/>
    <w:rsid w:val="0097326C"/>
    <w:rPr>
      <w:rFonts w:ascii="Calibri" w:hAnsi="Calibri" w:cs="Calibri"/>
      <w:szCs w:val="20"/>
    </w:rPr>
  </w:style>
  <w:style w:type="paragraph" w:styleId="af4">
    <w:name w:val="macro"/>
    <w:link w:val="af5"/>
    <w:uiPriority w:val="99"/>
    <w:semiHidden/>
    <w:unhideWhenUsed/>
    <w:rsid w:val="0097326C"/>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af5">
    <w:name w:val="Текст макроса Знак"/>
    <w:basedOn w:val="a2"/>
    <w:link w:val="af4"/>
    <w:uiPriority w:val="99"/>
    <w:semiHidden/>
    <w:rsid w:val="0097326C"/>
    <w:rPr>
      <w:rFonts w:ascii="Consolas" w:hAnsi="Consolas" w:cs="Calibri"/>
      <w:szCs w:val="20"/>
    </w:rPr>
  </w:style>
  <w:style w:type="character" w:styleId="af6">
    <w:name w:val="Placeholder Text"/>
    <w:basedOn w:val="a2"/>
    <w:uiPriority w:val="99"/>
    <w:semiHidden/>
    <w:rsid w:val="0097326C"/>
    <w:rPr>
      <w:rFonts w:ascii="Calibri" w:hAnsi="Calibri" w:cs="Calibri"/>
      <w:color w:val="3B3838" w:themeColor="background2" w:themeShade="40"/>
    </w:rPr>
  </w:style>
  <w:style w:type="paragraph" w:styleId="91">
    <w:name w:val="toc 9"/>
    <w:basedOn w:val="a1"/>
    <w:next w:val="a1"/>
    <w:autoRedefine/>
    <w:uiPriority w:val="39"/>
    <w:semiHidden/>
    <w:unhideWhenUsed/>
    <w:rsid w:val="0097326C"/>
    <w:pPr>
      <w:spacing w:after="120"/>
      <w:ind w:left="1757"/>
    </w:pPr>
  </w:style>
  <w:style w:type="character" w:customStyle="1" w:styleId="15">
    <w:name w:val="Упомянуть1"/>
    <w:basedOn w:val="a2"/>
    <w:uiPriority w:val="99"/>
    <w:semiHidden/>
    <w:unhideWhenUsed/>
    <w:rsid w:val="0097326C"/>
    <w:rPr>
      <w:rFonts w:ascii="Calibri" w:hAnsi="Calibri" w:cs="Calibri"/>
      <w:color w:val="2B579A"/>
      <w:shd w:val="clear" w:color="auto" w:fill="E1DFDD"/>
    </w:rPr>
  </w:style>
  <w:style w:type="numbering" w:styleId="1ai">
    <w:name w:val="Outline List 1"/>
    <w:basedOn w:val="a4"/>
    <w:uiPriority w:val="99"/>
    <w:unhideWhenUsed/>
    <w:rsid w:val="0097326C"/>
    <w:pPr>
      <w:numPr>
        <w:numId w:val="1"/>
      </w:numPr>
    </w:pPr>
  </w:style>
  <w:style w:type="paragraph" w:styleId="16">
    <w:name w:val="toc 1"/>
    <w:basedOn w:val="a1"/>
    <w:next w:val="a1"/>
    <w:autoRedefine/>
    <w:uiPriority w:val="39"/>
    <w:unhideWhenUsed/>
    <w:rsid w:val="0031146C"/>
    <w:pPr>
      <w:tabs>
        <w:tab w:val="right" w:leader="dot" w:pos="9638"/>
      </w:tabs>
    </w:pPr>
    <w:rPr>
      <w:rFonts w:cs="Times New Roman"/>
      <w:noProof/>
    </w:rPr>
  </w:style>
  <w:style w:type="paragraph" w:styleId="41">
    <w:name w:val="toc 4"/>
    <w:basedOn w:val="a1"/>
    <w:next w:val="a1"/>
    <w:autoRedefine/>
    <w:uiPriority w:val="39"/>
    <w:semiHidden/>
    <w:unhideWhenUsed/>
    <w:rsid w:val="0097326C"/>
    <w:pPr>
      <w:spacing w:after="100"/>
      <w:ind w:left="660"/>
    </w:pPr>
  </w:style>
  <w:style w:type="paragraph" w:styleId="51">
    <w:name w:val="toc 5"/>
    <w:basedOn w:val="a1"/>
    <w:next w:val="a1"/>
    <w:autoRedefine/>
    <w:uiPriority w:val="39"/>
    <w:semiHidden/>
    <w:unhideWhenUsed/>
    <w:rsid w:val="0097326C"/>
    <w:pPr>
      <w:spacing w:after="100"/>
      <w:ind w:left="880"/>
    </w:pPr>
  </w:style>
  <w:style w:type="paragraph" w:styleId="61">
    <w:name w:val="toc 6"/>
    <w:basedOn w:val="a1"/>
    <w:next w:val="a1"/>
    <w:autoRedefine/>
    <w:uiPriority w:val="39"/>
    <w:semiHidden/>
    <w:unhideWhenUsed/>
    <w:rsid w:val="0097326C"/>
    <w:pPr>
      <w:spacing w:after="100"/>
      <w:ind w:left="1100"/>
    </w:pPr>
  </w:style>
  <w:style w:type="paragraph" w:styleId="71">
    <w:name w:val="toc 7"/>
    <w:basedOn w:val="a1"/>
    <w:next w:val="a1"/>
    <w:autoRedefine/>
    <w:uiPriority w:val="39"/>
    <w:semiHidden/>
    <w:unhideWhenUsed/>
    <w:rsid w:val="0097326C"/>
    <w:pPr>
      <w:spacing w:after="100"/>
      <w:ind w:left="1320"/>
    </w:pPr>
  </w:style>
  <w:style w:type="paragraph" w:styleId="81">
    <w:name w:val="toc 8"/>
    <w:basedOn w:val="a1"/>
    <w:next w:val="a1"/>
    <w:autoRedefine/>
    <w:uiPriority w:val="39"/>
    <w:semiHidden/>
    <w:unhideWhenUsed/>
    <w:rsid w:val="0097326C"/>
    <w:pPr>
      <w:spacing w:after="100"/>
      <w:ind w:left="1540"/>
    </w:pPr>
  </w:style>
  <w:style w:type="table" w:styleId="af7">
    <w:name w:val="Table Professional"/>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Medium List 1"/>
    <w:basedOn w:val="a3"/>
    <w:uiPriority w:val="65"/>
    <w:semiHidden/>
    <w:unhideWhenUsed/>
    <w:rsid w:val="0097326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3"/>
    <w:uiPriority w:val="65"/>
    <w:rsid w:val="0097326C"/>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3"/>
    <w:uiPriority w:val="65"/>
    <w:semiHidden/>
    <w:unhideWhenUsed/>
    <w:rsid w:val="0097326C"/>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3"/>
    <w:uiPriority w:val="65"/>
    <w:semiHidden/>
    <w:unhideWhenUsed/>
    <w:rsid w:val="0097326C"/>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3"/>
    <w:uiPriority w:val="65"/>
    <w:semiHidden/>
    <w:unhideWhenUsed/>
    <w:rsid w:val="0097326C"/>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3"/>
    <w:uiPriority w:val="65"/>
    <w:semiHidden/>
    <w:unhideWhenUsed/>
    <w:rsid w:val="0097326C"/>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3"/>
    <w:uiPriority w:val="65"/>
    <w:semiHidden/>
    <w:unhideWhenUsed/>
    <w:rsid w:val="0097326C"/>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2">
    <w:name w:val="Medium Lis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3"/>
    <w:uiPriority w:val="63"/>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3"/>
    <w:uiPriority w:val="63"/>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3"/>
    <w:uiPriority w:val="63"/>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3"/>
    <w:uiPriority w:val="63"/>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3"/>
    <w:uiPriority w:val="63"/>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3"/>
    <w:uiPriority w:val="63"/>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3"/>
    <w:uiPriority w:val="63"/>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3">
    <w:name w:val="Medium Shading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3"/>
    <w:uiPriority w:val="64"/>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9">
    <w:name w:val="Medium Grid 1"/>
    <w:basedOn w:val="a3"/>
    <w:uiPriority w:val="67"/>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semiHidden/>
    <w:unhideWhenUsed/>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4">
    <w:name w:val="Medium Grid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1">
    <w:name w:val="Medium Grid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8">
    <w:name w:val="Bibliography"/>
    <w:basedOn w:val="a1"/>
    <w:next w:val="a1"/>
    <w:uiPriority w:val="37"/>
    <w:semiHidden/>
    <w:unhideWhenUsed/>
    <w:rsid w:val="0097326C"/>
  </w:style>
  <w:style w:type="character" w:customStyle="1" w:styleId="1a">
    <w:name w:val="Хэштег1"/>
    <w:basedOn w:val="a2"/>
    <w:uiPriority w:val="99"/>
    <w:semiHidden/>
    <w:unhideWhenUsed/>
    <w:rsid w:val="0097326C"/>
    <w:rPr>
      <w:rFonts w:ascii="Calibri" w:hAnsi="Calibri" w:cs="Calibri"/>
      <w:color w:val="2B579A"/>
      <w:shd w:val="clear" w:color="auto" w:fill="E1DFDD"/>
    </w:rPr>
  </w:style>
  <w:style w:type="table" w:styleId="af9">
    <w:name w:val="Table Elegant"/>
    <w:basedOn w:val="a3"/>
    <w:uiPriority w:val="99"/>
    <w:unhideWhenUsed/>
    <w:rsid w:val="0097326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25">
    <w:name w:val="List 2"/>
    <w:basedOn w:val="a1"/>
    <w:uiPriority w:val="99"/>
    <w:unhideWhenUsed/>
    <w:rsid w:val="0097326C"/>
    <w:pPr>
      <w:ind w:left="720" w:hanging="360"/>
    </w:pPr>
  </w:style>
  <w:style w:type="paragraph" w:styleId="32">
    <w:name w:val="List 3"/>
    <w:basedOn w:val="a1"/>
    <w:uiPriority w:val="99"/>
    <w:unhideWhenUsed/>
    <w:rsid w:val="0097326C"/>
    <w:pPr>
      <w:ind w:left="1080" w:hanging="360"/>
    </w:pPr>
  </w:style>
  <w:style w:type="paragraph" w:styleId="42">
    <w:name w:val="List 4"/>
    <w:basedOn w:val="a1"/>
    <w:uiPriority w:val="99"/>
    <w:unhideWhenUsed/>
    <w:rsid w:val="0097326C"/>
    <w:pPr>
      <w:ind w:left="1440" w:hanging="360"/>
    </w:pPr>
  </w:style>
  <w:style w:type="paragraph" w:styleId="52">
    <w:name w:val="List 5"/>
    <w:basedOn w:val="a1"/>
    <w:uiPriority w:val="99"/>
    <w:unhideWhenUsed/>
    <w:rsid w:val="0097326C"/>
    <w:pPr>
      <w:ind w:left="1800" w:hanging="360"/>
    </w:pPr>
  </w:style>
  <w:style w:type="table" w:styleId="-1">
    <w:name w:val="Table List 1"/>
    <w:basedOn w:val="a3"/>
    <w:uiPriority w:val="99"/>
    <w:unhideWhenUsed/>
    <w:rsid w:val="0097326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3"/>
    <w:uiPriority w:val="99"/>
    <w:unhideWhenUsed/>
    <w:rsid w:val="0097326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uiPriority w:val="99"/>
    <w:unhideWhenUsed/>
    <w:rsid w:val="0097326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uiPriority w:val="99"/>
    <w:unhideWhenUsed/>
    <w:rsid w:val="0097326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a">
    <w:name w:val="List Paragraph"/>
    <w:basedOn w:val="a1"/>
    <w:link w:val="afb"/>
    <w:uiPriority w:val="34"/>
    <w:unhideWhenUsed/>
    <w:qFormat/>
    <w:rsid w:val="0097326C"/>
    <w:pPr>
      <w:ind w:left="720"/>
    </w:pPr>
  </w:style>
  <w:style w:type="table" w:styleId="1b">
    <w:name w:val="Table Classic 1"/>
    <w:basedOn w:val="a3"/>
    <w:uiPriority w:val="99"/>
    <w:unhideWhenUsed/>
    <w:rsid w:val="0097326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Classic 2"/>
    <w:basedOn w:val="a3"/>
    <w:uiPriority w:val="99"/>
    <w:unhideWhenUsed/>
    <w:rsid w:val="0097326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3"/>
    <w:uiPriority w:val="99"/>
    <w:unhideWhenUsed/>
    <w:rsid w:val="0097326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uiPriority w:val="99"/>
    <w:unhideWhenUsed/>
    <w:rsid w:val="0097326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c">
    <w:name w:val="table of figures"/>
    <w:basedOn w:val="a1"/>
    <w:next w:val="a1"/>
    <w:uiPriority w:val="99"/>
    <w:semiHidden/>
    <w:unhideWhenUsed/>
    <w:rsid w:val="0097326C"/>
  </w:style>
  <w:style w:type="character" w:styleId="afd">
    <w:name w:val="endnote reference"/>
    <w:basedOn w:val="a2"/>
    <w:uiPriority w:val="99"/>
    <w:semiHidden/>
    <w:unhideWhenUsed/>
    <w:rsid w:val="0097326C"/>
    <w:rPr>
      <w:rFonts w:ascii="Calibri" w:hAnsi="Calibri" w:cs="Calibri"/>
      <w:vertAlign w:val="superscript"/>
    </w:rPr>
  </w:style>
  <w:style w:type="paragraph" w:styleId="afe">
    <w:name w:val="table of authorities"/>
    <w:basedOn w:val="a1"/>
    <w:next w:val="a1"/>
    <w:uiPriority w:val="99"/>
    <w:semiHidden/>
    <w:unhideWhenUsed/>
    <w:rsid w:val="0097326C"/>
    <w:pPr>
      <w:ind w:left="220" w:hanging="220"/>
    </w:pPr>
  </w:style>
  <w:style w:type="paragraph" w:styleId="aff">
    <w:name w:val="toa heading"/>
    <w:basedOn w:val="a1"/>
    <w:next w:val="a1"/>
    <w:uiPriority w:val="99"/>
    <w:semiHidden/>
    <w:unhideWhenUsed/>
    <w:rsid w:val="0097326C"/>
    <w:pPr>
      <w:spacing w:before="120"/>
    </w:pPr>
    <w:rPr>
      <w:rFonts w:ascii="Calibri Light" w:eastAsiaTheme="majorEastAsia" w:hAnsi="Calibri Light" w:cs="Calibri Light"/>
      <w:b/>
      <w:bCs/>
      <w:sz w:val="24"/>
    </w:rPr>
  </w:style>
  <w:style w:type="table" w:styleId="aff0">
    <w:name w:val="Colorful List"/>
    <w:basedOn w:val="a3"/>
    <w:uiPriority w:val="72"/>
    <w:semiHidden/>
    <w:unhideWhenUsed/>
    <w:rsid w:val="0097326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97326C"/>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0">
    <w:name w:val="Colorful List Accent 2"/>
    <w:basedOn w:val="a3"/>
    <w:uiPriority w:val="72"/>
    <w:semiHidden/>
    <w:unhideWhenUsed/>
    <w:rsid w:val="0097326C"/>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0">
    <w:name w:val="Colorful List Accent 3"/>
    <w:basedOn w:val="a3"/>
    <w:uiPriority w:val="72"/>
    <w:semiHidden/>
    <w:unhideWhenUsed/>
    <w:rsid w:val="0097326C"/>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0">
    <w:name w:val="Colorful List Accent 4"/>
    <w:basedOn w:val="a3"/>
    <w:uiPriority w:val="72"/>
    <w:semiHidden/>
    <w:unhideWhenUsed/>
    <w:rsid w:val="0097326C"/>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0">
    <w:name w:val="Colorful List Accent 5"/>
    <w:basedOn w:val="a3"/>
    <w:uiPriority w:val="72"/>
    <w:semiHidden/>
    <w:unhideWhenUsed/>
    <w:rsid w:val="0097326C"/>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0">
    <w:name w:val="Colorful List Accent 6"/>
    <w:basedOn w:val="a3"/>
    <w:uiPriority w:val="72"/>
    <w:rsid w:val="0097326C"/>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c">
    <w:name w:val="Table Colorful 1"/>
    <w:basedOn w:val="a3"/>
    <w:uiPriority w:val="99"/>
    <w:unhideWhenUsed/>
    <w:rsid w:val="0097326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7">
    <w:name w:val="Table Colorful 2"/>
    <w:basedOn w:val="a3"/>
    <w:uiPriority w:val="99"/>
    <w:unhideWhenUsed/>
    <w:rsid w:val="0097326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4">
    <w:name w:val="Table Colorful 3"/>
    <w:basedOn w:val="a3"/>
    <w:uiPriority w:val="99"/>
    <w:unhideWhenUsed/>
    <w:rsid w:val="0097326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1">
    <w:name w:val="Colorful Shading"/>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97326C"/>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1">
    <w:name w:val="Colorful Shading Accent 4"/>
    <w:basedOn w:val="a3"/>
    <w:uiPriority w:val="71"/>
    <w:semiHidden/>
    <w:unhideWhenUsed/>
    <w:rsid w:val="0097326C"/>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97326C"/>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97326C"/>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2">
    <w:name w:val="Colorful Grid"/>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2">
    <w:name w:val="Colorful Grid Accent 1"/>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2">
    <w:name w:val="Colorful Grid Accent 2"/>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2">
    <w:name w:val="Colorful Grid Accent 3"/>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2">
    <w:name w:val="Colorful Grid Accent 4"/>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2">
    <w:name w:val="Colorful Grid Accent 5"/>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2">
    <w:name w:val="Colorful Grid Accent 6"/>
    <w:basedOn w:val="a3"/>
    <w:uiPriority w:val="73"/>
    <w:rsid w:val="0097326C"/>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numbering" w:styleId="a">
    <w:name w:val="Outline List 3"/>
    <w:basedOn w:val="a4"/>
    <w:uiPriority w:val="99"/>
    <w:semiHidden/>
    <w:unhideWhenUsed/>
    <w:rsid w:val="0097326C"/>
    <w:pPr>
      <w:numPr>
        <w:numId w:val="2"/>
      </w:numPr>
    </w:pPr>
  </w:style>
  <w:style w:type="table" w:styleId="1d">
    <w:name w:val="Plain Table 1"/>
    <w:basedOn w:val="a3"/>
    <w:uiPriority w:val="41"/>
    <w:rsid w:val="009732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8">
    <w:name w:val="Plain Table 2"/>
    <w:basedOn w:val="a3"/>
    <w:uiPriority w:val="42"/>
    <w:rsid w:val="0097326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5">
    <w:name w:val="Plain Table 3"/>
    <w:basedOn w:val="a3"/>
    <w:uiPriority w:val="43"/>
    <w:rsid w:val="0097326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4">
    <w:name w:val="Plain Table 4"/>
    <w:basedOn w:val="a3"/>
    <w:uiPriority w:val="44"/>
    <w:rsid w:val="0097326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3">
    <w:name w:val="Plain Table 5"/>
    <w:basedOn w:val="a3"/>
    <w:uiPriority w:val="45"/>
    <w:rsid w:val="0097326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13">
    <w:name w:val="Смарт-гиперссылка1"/>
    <w:basedOn w:val="a2"/>
    <w:uiPriority w:val="99"/>
    <w:semiHidden/>
    <w:unhideWhenUsed/>
    <w:rsid w:val="0097326C"/>
    <w:rPr>
      <w:rFonts w:ascii="Calibri" w:hAnsi="Calibri" w:cs="Calibri"/>
      <w:u w:val="dotted"/>
    </w:rPr>
  </w:style>
  <w:style w:type="character" w:customStyle="1" w:styleId="1e">
    <w:name w:val="Неразрешенное упоминание1"/>
    <w:basedOn w:val="a2"/>
    <w:uiPriority w:val="99"/>
    <w:semiHidden/>
    <w:unhideWhenUsed/>
    <w:rsid w:val="0097326C"/>
    <w:rPr>
      <w:rFonts w:ascii="Calibri" w:hAnsi="Calibri" w:cs="Calibri"/>
      <w:color w:val="605E5C"/>
      <w:shd w:val="clear" w:color="auto" w:fill="E1DFDD"/>
    </w:rPr>
  </w:style>
  <w:style w:type="table" w:styleId="aff3">
    <w:name w:val="Table Contemporary"/>
    <w:basedOn w:val="a3"/>
    <w:uiPriority w:val="99"/>
    <w:unhideWhenUsed/>
    <w:rsid w:val="0097326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4">
    <w:name w:val="Light List"/>
    <w:basedOn w:val="a3"/>
    <w:uiPriority w:val="61"/>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3">
    <w:name w:val="Light List Accent 2"/>
    <w:basedOn w:val="a3"/>
    <w:uiPriority w:val="61"/>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3">
    <w:name w:val="Light List Accent 3"/>
    <w:basedOn w:val="a3"/>
    <w:uiPriority w:val="61"/>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3">
    <w:name w:val="Light List Accent 4"/>
    <w:basedOn w:val="a3"/>
    <w:uiPriority w:val="61"/>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3">
    <w:name w:val="Light List Accent 5"/>
    <w:basedOn w:val="a3"/>
    <w:uiPriority w:val="61"/>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3">
    <w:name w:val="Light List Accent 6"/>
    <w:basedOn w:val="a3"/>
    <w:uiPriority w:val="61"/>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5">
    <w:name w:val="Light Shading"/>
    <w:basedOn w:val="a3"/>
    <w:uiPriority w:val="60"/>
    <w:semiHidden/>
    <w:unhideWhenUsed/>
    <w:rsid w:val="0097326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97326C"/>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4">
    <w:name w:val="Light Shading Accent 2"/>
    <w:basedOn w:val="a3"/>
    <w:uiPriority w:val="60"/>
    <w:semiHidden/>
    <w:unhideWhenUsed/>
    <w:rsid w:val="0097326C"/>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4">
    <w:name w:val="Light Shading Accent 3"/>
    <w:basedOn w:val="a3"/>
    <w:uiPriority w:val="60"/>
    <w:semiHidden/>
    <w:unhideWhenUsed/>
    <w:rsid w:val="0097326C"/>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4">
    <w:name w:val="Light Shading Accent 4"/>
    <w:basedOn w:val="a3"/>
    <w:uiPriority w:val="60"/>
    <w:semiHidden/>
    <w:unhideWhenUsed/>
    <w:rsid w:val="0097326C"/>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4">
    <w:name w:val="Light Shading Accent 5"/>
    <w:basedOn w:val="a3"/>
    <w:uiPriority w:val="60"/>
    <w:semiHidden/>
    <w:unhideWhenUsed/>
    <w:rsid w:val="0097326C"/>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4">
    <w:name w:val="Light Shading Accent 6"/>
    <w:basedOn w:val="a3"/>
    <w:uiPriority w:val="60"/>
    <w:semiHidden/>
    <w:unhideWhenUsed/>
    <w:rsid w:val="0097326C"/>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6">
    <w:name w:val="Light Grid"/>
    <w:basedOn w:val="a3"/>
    <w:uiPriority w:val="62"/>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6">
    <w:name w:val="Light Grid Accent 1"/>
    <w:basedOn w:val="a3"/>
    <w:uiPriority w:val="62"/>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5">
    <w:name w:val="Light Grid Accent 2"/>
    <w:basedOn w:val="a3"/>
    <w:uiPriority w:val="62"/>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5">
    <w:name w:val="Light Grid Accent 3"/>
    <w:basedOn w:val="a3"/>
    <w:uiPriority w:val="62"/>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5">
    <w:name w:val="Light Grid Accent 4"/>
    <w:basedOn w:val="a3"/>
    <w:uiPriority w:val="62"/>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5">
    <w:name w:val="Light Grid Accent 5"/>
    <w:basedOn w:val="a3"/>
    <w:uiPriority w:val="62"/>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5">
    <w:name w:val="Light Grid Accent 6"/>
    <w:basedOn w:val="a3"/>
    <w:uiPriority w:val="62"/>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7">
    <w:name w:val="Dark List"/>
    <w:basedOn w:val="a3"/>
    <w:uiPriority w:val="70"/>
    <w:semiHidden/>
    <w:unhideWhenUsed/>
    <w:rsid w:val="0097326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7">
    <w:name w:val="Dark List Accent 1"/>
    <w:basedOn w:val="a3"/>
    <w:uiPriority w:val="70"/>
    <w:semiHidden/>
    <w:unhideWhenUsed/>
    <w:rsid w:val="0097326C"/>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6">
    <w:name w:val="Dark List Accent 2"/>
    <w:basedOn w:val="a3"/>
    <w:uiPriority w:val="70"/>
    <w:semiHidden/>
    <w:unhideWhenUsed/>
    <w:rsid w:val="0097326C"/>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6">
    <w:name w:val="Dark List Accent 3"/>
    <w:basedOn w:val="a3"/>
    <w:uiPriority w:val="70"/>
    <w:semiHidden/>
    <w:unhideWhenUsed/>
    <w:rsid w:val="0097326C"/>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6">
    <w:name w:val="Dark List Accent 4"/>
    <w:basedOn w:val="a3"/>
    <w:uiPriority w:val="70"/>
    <w:semiHidden/>
    <w:unhideWhenUsed/>
    <w:rsid w:val="0097326C"/>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6">
    <w:name w:val="Dark List Accent 5"/>
    <w:basedOn w:val="a3"/>
    <w:uiPriority w:val="70"/>
    <w:semiHidden/>
    <w:unhideWhenUsed/>
    <w:rsid w:val="0097326C"/>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6">
    <w:name w:val="Dark List Accent 6"/>
    <w:basedOn w:val="a3"/>
    <w:uiPriority w:val="70"/>
    <w:rsid w:val="0097326C"/>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8">
    <w:name w:val="List Table 1 Light"/>
    <w:basedOn w:val="a3"/>
    <w:uiPriority w:val="46"/>
    <w:rsid w:val="0097326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3"/>
    <w:uiPriority w:val="46"/>
    <w:rsid w:val="0097326C"/>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3"/>
    <w:uiPriority w:val="46"/>
    <w:rsid w:val="0097326C"/>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3"/>
    <w:uiPriority w:val="46"/>
    <w:rsid w:val="0097326C"/>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3"/>
    <w:uiPriority w:val="46"/>
    <w:rsid w:val="0097326C"/>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3"/>
    <w:uiPriority w:val="46"/>
    <w:rsid w:val="0097326C"/>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0">
    <w:name w:val="List Table 1 Light Accent 6"/>
    <w:basedOn w:val="a3"/>
    <w:uiPriority w:val="46"/>
    <w:rsid w:val="0097326C"/>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7">
    <w:name w:val="List Table 2"/>
    <w:basedOn w:val="a3"/>
    <w:uiPriority w:val="47"/>
    <w:rsid w:val="0097326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3"/>
    <w:uiPriority w:val="47"/>
    <w:rsid w:val="0097326C"/>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3"/>
    <w:uiPriority w:val="47"/>
    <w:rsid w:val="0097326C"/>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3"/>
    <w:uiPriority w:val="47"/>
    <w:rsid w:val="0097326C"/>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List Table 2 Accent 4"/>
    <w:basedOn w:val="a3"/>
    <w:uiPriority w:val="47"/>
    <w:rsid w:val="0097326C"/>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List Table 2 Accent 5"/>
    <w:basedOn w:val="a3"/>
    <w:uiPriority w:val="47"/>
    <w:rsid w:val="0097326C"/>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List Table 2 Accent 6"/>
    <w:basedOn w:val="a3"/>
    <w:uiPriority w:val="47"/>
    <w:rsid w:val="0097326C"/>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List Table 3"/>
    <w:basedOn w:val="a3"/>
    <w:uiPriority w:val="48"/>
    <w:rsid w:val="0097326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3"/>
    <w:uiPriority w:val="48"/>
    <w:rsid w:val="0097326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3"/>
    <w:uiPriority w:val="48"/>
    <w:rsid w:val="0097326C"/>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3"/>
    <w:uiPriority w:val="48"/>
    <w:rsid w:val="0097326C"/>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0">
    <w:name w:val="List Table 3 Accent 4"/>
    <w:basedOn w:val="a3"/>
    <w:uiPriority w:val="48"/>
    <w:rsid w:val="0097326C"/>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0">
    <w:name w:val="List Table 3 Accent 5"/>
    <w:basedOn w:val="a3"/>
    <w:uiPriority w:val="48"/>
    <w:rsid w:val="0097326C"/>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0">
    <w:name w:val="List Table 3 Accent 6"/>
    <w:basedOn w:val="a3"/>
    <w:uiPriority w:val="48"/>
    <w:rsid w:val="0097326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7">
    <w:name w:val="List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List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List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List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List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List Table 5 Dark"/>
    <w:basedOn w:val="a3"/>
    <w:uiPriority w:val="50"/>
    <w:rsid w:val="0097326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3"/>
    <w:uiPriority w:val="50"/>
    <w:rsid w:val="0097326C"/>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3"/>
    <w:uiPriority w:val="50"/>
    <w:rsid w:val="0097326C"/>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3"/>
    <w:uiPriority w:val="50"/>
    <w:rsid w:val="0097326C"/>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3"/>
    <w:uiPriority w:val="50"/>
    <w:rsid w:val="0097326C"/>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3"/>
    <w:uiPriority w:val="50"/>
    <w:rsid w:val="0097326C"/>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3"/>
    <w:uiPriority w:val="50"/>
    <w:rsid w:val="0097326C"/>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7">
    <w:name w:val="List Table 6 Colorful"/>
    <w:basedOn w:val="a3"/>
    <w:uiPriority w:val="51"/>
    <w:rsid w:val="0097326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3"/>
    <w:uiPriority w:val="51"/>
    <w:rsid w:val="0097326C"/>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3"/>
    <w:uiPriority w:val="51"/>
    <w:rsid w:val="0097326C"/>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List Table 6 Colorful Accent 3"/>
    <w:basedOn w:val="a3"/>
    <w:uiPriority w:val="51"/>
    <w:rsid w:val="0097326C"/>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List Table 6 Colorful Accent 4"/>
    <w:basedOn w:val="a3"/>
    <w:uiPriority w:val="51"/>
    <w:rsid w:val="0097326C"/>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List Table 6 Colorful Accent 5"/>
    <w:basedOn w:val="a3"/>
    <w:uiPriority w:val="51"/>
    <w:rsid w:val="0097326C"/>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List Table 6 Colorful Accent 6"/>
    <w:basedOn w:val="a3"/>
    <w:uiPriority w:val="51"/>
    <w:rsid w:val="0097326C"/>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List Table 7 Colorful"/>
    <w:basedOn w:val="a3"/>
    <w:uiPriority w:val="52"/>
    <w:rsid w:val="0097326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3"/>
    <w:uiPriority w:val="52"/>
    <w:rsid w:val="0097326C"/>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3"/>
    <w:uiPriority w:val="52"/>
    <w:rsid w:val="0097326C"/>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3"/>
    <w:uiPriority w:val="52"/>
    <w:rsid w:val="0097326C"/>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3"/>
    <w:uiPriority w:val="52"/>
    <w:rsid w:val="0097326C"/>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3"/>
    <w:uiPriority w:val="52"/>
    <w:rsid w:val="0097326C"/>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3"/>
    <w:uiPriority w:val="52"/>
    <w:rsid w:val="0097326C"/>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
    <w:name w:val="Table Columns 1"/>
    <w:basedOn w:val="a3"/>
    <w:uiPriority w:val="99"/>
    <w:unhideWhenUsed/>
    <w:rsid w:val="0097326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olumns 2"/>
    <w:basedOn w:val="a3"/>
    <w:uiPriority w:val="99"/>
    <w:unhideWhenUsed/>
    <w:rsid w:val="0097326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Columns 3"/>
    <w:basedOn w:val="a3"/>
    <w:uiPriority w:val="99"/>
    <w:unhideWhenUsed/>
    <w:rsid w:val="0097326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3"/>
    <w:uiPriority w:val="99"/>
    <w:unhideWhenUsed/>
    <w:rsid w:val="0097326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3"/>
    <w:uiPriority w:val="99"/>
    <w:unhideWhenUsed/>
    <w:rsid w:val="0097326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0">
    <w:name w:val="Table Simple 1"/>
    <w:basedOn w:val="a3"/>
    <w:uiPriority w:val="99"/>
    <w:unhideWhenUsed/>
    <w:rsid w:val="0097326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imple 2"/>
    <w:basedOn w:val="a3"/>
    <w:uiPriority w:val="99"/>
    <w:unhideWhenUsed/>
    <w:rsid w:val="0097326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3"/>
    <w:uiPriority w:val="99"/>
    <w:unhideWhenUsed/>
    <w:rsid w:val="0097326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1">
    <w:name w:val="Table Subtle 1"/>
    <w:basedOn w:val="a3"/>
    <w:uiPriority w:val="99"/>
    <w:unhideWhenUsed/>
    <w:rsid w:val="0097326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uiPriority w:val="99"/>
    <w:rsid w:val="0097326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2">
    <w:name w:val="index 1"/>
    <w:basedOn w:val="a1"/>
    <w:next w:val="a1"/>
    <w:autoRedefine/>
    <w:uiPriority w:val="99"/>
    <w:semiHidden/>
    <w:unhideWhenUsed/>
    <w:rsid w:val="0097326C"/>
    <w:pPr>
      <w:ind w:left="220" w:hanging="220"/>
    </w:pPr>
  </w:style>
  <w:style w:type="paragraph" w:styleId="2c">
    <w:name w:val="index 2"/>
    <w:basedOn w:val="a1"/>
    <w:next w:val="a1"/>
    <w:autoRedefine/>
    <w:uiPriority w:val="99"/>
    <w:semiHidden/>
    <w:unhideWhenUsed/>
    <w:rsid w:val="0097326C"/>
    <w:pPr>
      <w:ind w:left="440" w:hanging="220"/>
    </w:pPr>
  </w:style>
  <w:style w:type="paragraph" w:styleId="38">
    <w:name w:val="index 3"/>
    <w:basedOn w:val="a1"/>
    <w:next w:val="a1"/>
    <w:autoRedefine/>
    <w:uiPriority w:val="99"/>
    <w:semiHidden/>
    <w:unhideWhenUsed/>
    <w:rsid w:val="0097326C"/>
    <w:pPr>
      <w:ind w:left="660" w:hanging="220"/>
    </w:pPr>
  </w:style>
  <w:style w:type="paragraph" w:styleId="46">
    <w:name w:val="index 4"/>
    <w:basedOn w:val="a1"/>
    <w:next w:val="a1"/>
    <w:autoRedefine/>
    <w:uiPriority w:val="99"/>
    <w:semiHidden/>
    <w:unhideWhenUsed/>
    <w:rsid w:val="0097326C"/>
    <w:pPr>
      <w:ind w:left="880" w:hanging="220"/>
    </w:pPr>
  </w:style>
  <w:style w:type="paragraph" w:styleId="55">
    <w:name w:val="index 5"/>
    <w:basedOn w:val="a1"/>
    <w:next w:val="a1"/>
    <w:autoRedefine/>
    <w:uiPriority w:val="99"/>
    <w:semiHidden/>
    <w:unhideWhenUsed/>
    <w:rsid w:val="0097326C"/>
    <w:pPr>
      <w:ind w:left="1100" w:hanging="220"/>
    </w:pPr>
  </w:style>
  <w:style w:type="paragraph" w:styleId="62">
    <w:name w:val="index 6"/>
    <w:basedOn w:val="a1"/>
    <w:next w:val="a1"/>
    <w:autoRedefine/>
    <w:uiPriority w:val="99"/>
    <w:semiHidden/>
    <w:unhideWhenUsed/>
    <w:rsid w:val="0097326C"/>
    <w:pPr>
      <w:ind w:left="1320" w:hanging="220"/>
    </w:pPr>
  </w:style>
  <w:style w:type="paragraph" w:styleId="72">
    <w:name w:val="index 7"/>
    <w:basedOn w:val="a1"/>
    <w:next w:val="a1"/>
    <w:autoRedefine/>
    <w:uiPriority w:val="99"/>
    <w:semiHidden/>
    <w:unhideWhenUsed/>
    <w:rsid w:val="0097326C"/>
    <w:pPr>
      <w:ind w:left="1540" w:hanging="220"/>
    </w:pPr>
  </w:style>
  <w:style w:type="paragraph" w:styleId="82">
    <w:name w:val="index 8"/>
    <w:basedOn w:val="a1"/>
    <w:next w:val="a1"/>
    <w:autoRedefine/>
    <w:uiPriority w:val="99"/>
    <w:semiHidden/>
    <w:unhideWhenUsed/>
    <w:rsid w:val="0097326C"/>
    <w:pPr>
      <w:ind w:left="1760" w:hanging="220"/>
    </w:pPr>
  </w:style>
  <w:style w:type="paragraph" w:styleId="92">
    <w:name w:val="index 9"/>
    <w:basedOn w:val="a1"/>
    <w:next w:val="a1"/>
    <w:autoRedefine/>
    <w:uiPriority w:val="99"/>
    <w:semiHidden/>
    <w:unhideWhenUsed/>
    <w:rsid w:val="0097326C"/>
    <w:pPr>
      <w:ind w:left="1980" w:hanging="220"/>
    </w:pPr>
  </w:style>
  <w:style w:type="paragraph" w:styleId="aff8">
    <w:name w:val="index heading"/>
    <w:basedOn w:val="a1"/>
    <w:next w:val="1f2"/>
    <w:uiPriority w:val="99"/>
    <w:semiHidden/>
    <w:unhideWhenUsed/>
    <w:rsid w:val="0097326C"/>
    <w:rPr>
      <w:rFonts w:ascii="Calibri Light" w:eastAsiaTheme="majorEastAsia" w:hAnsi="Calibri Light" w:cs="Calibri Light"/>
      <w:b/>
      <w:bCs/>
    </w:rPr>
  </w:style>
  <w:style w:type="table" w:styleId="aff9">
    <w:name w:val="Table Grid"/>
    <w:basedOn w:val="a3"/>
    <w:uiPriority w:val="39"/>
    <w:rsid w:val="00876A17"/>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style>
  <w:style w:type="table" w:styleId="1f3">
    <w:name w:val="Table Grid 1"/>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d">
    <w:name w:val="Table Grid 2"/>
    <w:basedOn w:val="a3"/>
    <w:uiPriority w:val="99"/>
    <w:unhideWhenUsed/>
    <w:rsid w:val="0097326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uiPriority w:val="99"/>
    <w:unhideWhenUsed/>
    <w:rsid w:val="0097326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unhideWhenUsed/>
    <w:rsid w:val="0097326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3"/>
    <w:uiPriority w:val="99"/>
    <w:unhideWhenUsed/>
    <w:rsid w:val="0097326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uiPriority w:val="99"/>
    <w:unhideWhenUsed/>
    <w:rsid w:val="0097326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uiPriority w:val="99"/>
    <w:unhideWhenUsed/>
    <w:rsid w:val="0097326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a">
    <w:name w:val="Grid Table Light"/>
    <w:basedOn w:val="a3"/>
    <w:uiPriority w:val="40"/>
    <w:rsid w:val="009732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9">
    <w:name w:val="Grid Table 1 Light"/>
    <w:basedOn w:val="a3"/>
    <w:uiPriority w:val="46"/>
    <w:rsid w:val="0097326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3"/>
    <w:uiPriority w:val="46"/>
    <w:rsid w:val="0097326C"/>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3"/>
    <w:uiPriority w:val="46"/>
    <w:rsid w:val="0097326C"/>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3"/>
    <w:uiPriority w:val="46"/>
    <w:rsid w:val="0097326C"/>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3"/>
    <w:uiPriority w:val="46"/>
    <w:rsid w:val="0097326C"/>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1">
    <w:name w:val="Grid Table 1 Light Accent 5"/>
    <w:basedOn w:val="a3"/>
    <w:uiPriority w:val="46"/>
    <w:rsid w:val="0097326C"/>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1">
    <w:name w:val="Grid Table 1 Light Accent 6"/>
    <w:basedOn w:val="a3"/>
    <w:uiPriority w:val="46"/>
    <w:rsid w:val="0097326C"/>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8">
    <w:name w:val="Grid Table 2"/>
    <w:basedOn w:val="a3"/>
    <w:uiPriority w:val="47"/>
    <w:rsid w:val="0097326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3"/>
    <w:uiPriority w:val="47"/>
    <w:rsid w:val="0097326C"/>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3"/>
    <w:uiPriority w:val="47"/>
    <w:rsid w:val="0097326C"/>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3"/>
    <w:uiPriority w:val="47"/>
    <w:rsid w:val="0097326C"/>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1">
    <w:name w:val="Grid Table 2 Accent 4"/>
    <w:basedOn w:val="a3"/>
    <w:uiPriority w:val="47"/>
    <w:rsid w:val="0097326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1">
    <w:name w:val="Grid Table 2 Accent 5"/>
    <w:basedOn w:val="a3"/>
    <w:uiPriority w:val="47"/>
    <w:rsid w:val="0097326C"/>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1">
    <w:name w:val="Grid Table 2 Accent 6"/>
    <w:basedOn w:val="a3"/>
    <w:uiPriority w:val="47"/>
    <w:rsid w:val="0097326C"/>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8">
    <w:name w:val="Grid Table 3"/>
    <w:basedOn w:val="a3"/>
    <w:uiPriority w:val="48"/>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3"/>
    <w:uiPriority w:val="48"/>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3"/>
    <w:uiPriority w:val="48"/>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3"/>
    <w:uiPriority w:val="48"/>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1">
    <w:name w:val="Grid Table 3 Accent 4"/>
    <w:basedOn w:val="a3"/>
    <w:uiPriority w:val="48"/>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1">
    <w:name w:val="Grid Table 3 Accent 5"/>
    <w:basedOn w:val="a3"/>
    <w:uiPriority w:val="48"/>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1">
    <w:name w:val="Grid Table 3 Accent 6"/>
    <w:basedOn w:val="a3"/>
    <w:uiPriority w:val="48"/>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8">
    <w:name w:val="Grid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1">
    <w:name w:val="Grid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1">
    <w:name w:val="Grid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1">
    <w:name w:val="Grid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1">
    <w:name w:val="Grid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8">
    <w:name w:val="Grid Table 5 Dark"/>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1">
    <w:name w:val="Grid Table 5 Dark Accent 3"/>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1">
    <w:name w:val="Grid Table 5 Dark Accent 4"/>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1">
    <w:name w:val="Grid Table 5 Dark Accent 5"/>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1">
    <w:name w:val="Grid Table 5 Dark Accent 6"/>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8">
    <w:name w:val="Grid Table 6 Colorful"/>
    <w:basedOn w:val="a3"/>
    <w:uiPriority w:val="51"/>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3"/>
    <w:uiPriority w:val="51"/>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3"/>
    <w:uiPriority w:val="51"/>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1">
    <w:name w:val="Grid Table 6 Colorful Accent 3"/>
    <w:basedOn w:val="a3"/>
    <w:uiPriority w:val="51"/>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1">
    <w:name w:val="Grid Table 6 Colorful Accent 4"/>
    <w:basedOn w:val="a3"/>
    <w:uiPriority w:val="51"/>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1">
    <w:name w:val="Grid Table 6 Colorful Accent 5"/>
    <w:basedOn w:val="a3"/>
    <w:uiPriority w:val="51"/>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1">
    <w:name w:val="Grid Table 6 Colorful Accent 6"/>
    <w:basedOn w:val="a3"/>
    <w:uiPriority w:val="51"/>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7">
    <w:name w:val="Grid Table 7 Colorful"/>
    <w:basedOn w:val="a3"/>
    <w:uiPriority w:val="52"/>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3"/>
    <w:uiPriority w:val="52"/>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3"/>
    <w:uiPriority w:val="52"/>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3"/>
    <w:uiPriority w:val="52"/>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3"/>
    <w:uiPriority w:val="52"/>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3"/>
    <w:uiPriority w:val="52"/>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3"/>
    <w:uiPriority w:val="52"/>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a">
    <w:name w:val="Table Web 1"/>
    <w:basedOn w:val="a3"/>
    <w:uiPriority w:val="99"/>
    <w:unhideWhenUsed/>
    <w:rsid w:val="0097326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9">
    <w:name w:val="Table Web 2"/>
    <w:basedOn w:val="a3"/>
    <w:uiPriority w:val="99"/>
    <w:unhideWhenUsed/>
    <w:rsid w:val="0097326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9">
    <w:name w:val="Table Web 3"/>
    <w:basedOn w:val="a3"/>
    <w:uiPriority w:val="99"/>
    <w:rsid w:val="0097326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b">
    <w:name w:val="footnote reference"/>
    <w:aliases w:val="Знак сноски 1,Знак сноски-FN,Ciae niinee-FN,Referencia nota al pie"/>
    <w:basedOn w:val="a2"/>
    <w:uiPriority w:val="99"/>
    <w:semiHidden/>
    <w:unhideWhenUsed/>
    <w:rsid w:val="0097326C"/>
    <w:rPr>
      <w:rFonts w:ascii="Calibri" w:hAnsi="Calibri" w:cs="Calibri"/>
      <w:vertAlign w:val="superscript"/>
    </w:rPr>
  </w:style>
  <w:style w:type="table" w:styleId="1f4">
    <w:name w:val="Table 3D effects 1"/>
    <w:basedOn w:val="a3"/>
    <w:uiPriority w:val="99"/>
    <w:unhideWhenUsed/>
    <w:rsid w:val="0097326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3"/>
    <w:uiPriority w:val="99"/>
    <w:unhideWhenUsed/>
    <w:rsid w:val="0097326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3"/>
    <w:uiPriority w:val="99"/>
    <w:unhideWhenUsed/>
    <w:rsid w:val="0097326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c">
    <w:name w:val="Table Theme"/>
    <w:basedOn w:val="a3"/>
    <w:uiPriority w:val="99"/>
    <w:unhideWhenUsed/>
    <w:rsid w:val="00973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Обычный в таблице"/>
    <w:basedOn w:val="a1"/>
    <w:link w:val="affe"/>
    <w:qFormat/>
    <w:rsid w:val="00180FA1"/>
    <w:pPr>
      <w:ind w:firstLine="0"/>
    </w:pPr>
    <w:rPr>
      <w:sz w:val="20"/>
    </w:rPr>
  </w:style>
  <w:style w:type="character" w:customStyle="1" w:styleId="afb">
    <w:name w:val="Абзац списка Знак"/>
    <w:link w:val="afa"/>
    <w:uiPriority w:val="34"/>
    <w:qFormat/>
    <w:locked/>
    <w:rsid w:val="000159E0"/>
    <w:rPr>
      <w:rFonts w:ascii="Times New Roman" w:hAnsi="Times New Roman" w:cs="Calibri"/>
      <w:sz w:val="26"/>
    </w:rPr>
  </w:style>
  <w:style w:type="paragraph" w:customStyle="1" w:styleId="1f5">
    <w:name w:val="Заголов1"/>
    <w:basedOn w:val="a1"/>
    <w:semiHidden/>
    <w:rsid w:val="001564C5"/>
    <w:pPr>
      <w:suppressAutoHyphens w:val="0"/>
      <w:autoSpaceDE w:val="0"/>
      <w:adjustRightInd w:val="0"/>
      <w:spacing w:line="360" w:lineRule="auto"/>
      <w:jc w:val="center"/>
      <w:textAlignment w:val="auto"/>
    </w:pPr>
    <w:rPr>
      <w:rFonts w:ascii="Arial" w:eastAsia="Times New Roman" w:hAnsi="Arial"/>
      <w:b/>
      <w:bCs/>
      <w:kern w:val="0"/>
      <w:szCs w:val="28"/>
      <w:lang w:eastAsia="ru-RU" w:bidi="ar-SA"/>
    </w:rPr>
  </w:style>
  <w:style w:type="character" w:customStyle="1" w:styleId="affe">
    <w:name w:val="Обычный в таблице Знак"/>
    <w:basedOn w:val="a2"/>
    <w:link w:val="affd"/>
    <w:locked/>
    <w:rsid w:val="00180FA1"/>
    <w:rPr>
      <w:rFonts w:ascii="Times New Roman" w:eastAsia="NSimSun" w:hAnsi="Times New Roman" w:cs="Arial"/>
      <w:kern w:val="3"/>
      <w:sz w:val="20"/>
      <w:szCs w:val="24"/>
      <w:lang w:eastAsia="zh-CN" w:bidi="hi-IN"/>
    </w:rPr>
  </w:style>
  <w:style w:type="numbering" w:customStyle="1" w:styleId="1f6">
    <w:name w:val="Нет списка1"/>
    <w:next w:val="a4"/>
    <w:uiPriority w:val="99"/>
    <w:semiHidden/>
    <w:unhideWhenUsed/>
    <w:rsid w:val="006552D2"/>
  </w:style>
  <w:style w:type="table" w:customStyle="1" w:styleId="1f7">
    <w:name w:val="Сетка таблицы1"/>
    <w:basedOn w:val="a3"/>
    <w:next w:val="aff9"/>
    <w:uiPriority w:val="39"/>
    <w:rsid w:val="006552D2"/>
    <w:pPr>
      <w:widowControl w:val="0"/>
      <w:autoSpaceDN w:val="0"/>
      <w:textAlignment w:val="baseline"/>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3"/>
    <w:next w:val="28"/>
    <w:uiPriority w:val="42"/>
    <w:rsid w:val="006552D2"/>
    <w:pPr>
      <w:widowControl w:val="0"/>
      <w:autoSpaceDN w:val="0"/>
      <w:textAlignment w:val="baseline"/>
    </w:pPr>
    <w:rPr>
      <w:rFonts w:eastAsia="Times New Roman"/>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0">
    <w:name w:val="Таблица простая 11"/>
    <w:basedOn w:val="a3"/>
    <w:next w:val="1d"/>
    <w:uiPriority w:val="41"/>
    <w:rsid w:val="006552D2"/>
    <w:pPr>
      <w:widowControl w:val="0"/>
      <w:autoSpaceDN w:val="0"/>
      <w:textAlignment w:val="baseline"/>
    </w:pPr>
    <w:rPr>
      <w:rFonts w:eastAsia="Times New Roman"/>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WWOutlineListStyle26">
    <w:name w:val="WW_OutlineListStyle_26"/>
    <w:basedOn w:val="a4"/>
    <w:rsid w:val="00797399"/>
    <w:pPr>
      <w:numPr>
        <w:numId w:val="3"/>
      </w:numPr>
    </w:pPr>
  </w:style>
  <w:style w:type="numbering" w:customStyle="1" w:styleId="WWOutlineListStyle25">
    <w:name w:val="WW_OutlineListStyle_25"/>
    <w:basedOn w:val="a4"/>
    <w:rsid w:val="00797399"/>
    <w:pPr>
      <w:numPr>
        <w:numId w:val="4"/>
      </w:numPr>
    </w:pPr>
  </w:style>
  <w:style w:type="numbering" w:customStyle="1" w:styleId="WWOutlineListStyle24">
    <w:name w:val="WW_OutlineListStyle_24"/>
    <w:basedOn w:val="a4"/>
    <w:rsid w:val="00797399"/>
    <w:pPr>
      <w:numPr>
        <w:numId w:val="5"/>
      </w:numPr>
    </w:pPr>
  </w:style>
  <w:style w:type="numbering" w:customStyle="1" w:styleId="WWOutlineListStyle23">
    <w:name w:val="WW_OutlineListStyle_23"/>
    <w:basedOn w:val="a4"/>
    <w:rsid w:val="00797399"/>
    <w:pPr>
      <w:numPr>
        <w:numId w:val="6"/>
      </w:numPr>
    </w:pPr>
  </w:style>
  <w:style w:type="numbering" w:customStyle="1" w:styleId="WWOutlineListStyle22">
    <w:name w:val="WW_OutlineListStyle_22"/>
    <w:basedOn w:val="a4"/>
    <w:rsid w:val="00797399"/>
    <w:pPr>
      <w:numPr>
        <w:numId w:val="7"/>
      </w:numPr>
    </w:pPr>
  </w:style>
  <w:style w:type="numbering" w:customStyle="1" w:styleId="WWOutlineListStyle21">
    <w:name w:val="WW_OutlineListStyle_21"/>
    <w:basedOn w:val="a4"/>
    <w:rsid w:val="00797399"/>
    <w:pPr>
      <w:numPr>
        <w:numId w:val="8"/>
      </w:numPr>
    </w:pPr>
  </w:style>
  <w:style w:type="numbering" w:customStyle="1" w:styleId="WWOutlineListStyle20">
    <w:name w:val="WW_OutlineListStyle_20"/>
    <w:basedOn w:val="a4"/>
    <w:rsid w:val="00797399"/>
    <w:pPr>
      <w:numPr>
        <w:numId w:val="9"/>
      </w:numPr>
    </w:pPr>
  </w:style>
  <w:style w:type="numbering" w:customStyle="1" w:styleId="WWOutlineListStyle19">
    <w:name w:val="WW_OutlineListStyle_19"/>
    <w:basedOn w:val="a4"/>
    <w:rsid w:val="00797399"/>
    <w:pPr>
      <w:numPr>
        <w:numId w:val="10"/>
      </w:numPr>
    </w:pPr>
  </w:style>
  <w:style w:type="numbering" w:customStyle="1" w:styleId="WWOutlineListStyle18">
    <w:name w:val="WW_OutlineListStyle_18"/>
    <w:basedOn w:val="a4"/>
    <w:rsid w:val="00797399"/>
    <w:pPr>
      <w:numPr>
        <w:numId w:val="11"/>
      </w:numPr>
    </w:pPr>
  </w:style>
  <w:style w:type="numbering" w:customStyle="1" w:styleId="WWOutlineListStyle17">
    <w:name w:val="WW_OutlineListStyle_17"/>
    <w:basedOn w:val="a4"/>
    <w:rsid w:val="00797399"/>
    <w:pPr>
      <w:numPr>
        <w:numId w:val="12"/>
      </w:numPr>
    </w:pPr>
  </w:style>
  <w:style w:type="numbering" w:customStyle="1" w:styleId="WWOutlineListStyle16">
    <w:name w:val="WW_OutlineListStyle_16"/>
    <w:basedOn w:val="a4"/>
    <w:rsid w:val="00797399"/>
    <w:pPr>
      <w:numPr>
        <w:numId w:val="13"/>
      </w:numPr>
    </w:pPr>
  </w:style>
  <w:style w:type="numbering" w:customStyle="1" w:styleId="WWOutlineListStyle15">
    <w:name w:val="WW_OutlineListStyle_15"/>
    <w:basedOn w:val="a4"/>
    <w:rsid w:val="00797399"/>
  </w:style>
  <w:style w:type="numbering" w:customStyle="1" w:styleId="WWOutlineListStyle14">
    <w:name w:val="WW_OutlineListStyle_14"/>
    <w:basedOn w:val="a4"/>
    <w:rsid w:val="00797399"/>
    <w:pPr>
      <w:numPr>
        <w:numId w:val="14"/>
      </w:numPr>
    </w:pPr>
  </w:style>
  <w:style w:type="numbering" w:customStyle="1" w:styleId="WWOutlineListStyle13">
    <w:name w:val="WW_OutlineListStyle_13"/>
    <w:basedOn w:val="a4"/>
    <w:rsid w:val="00797399"/>
    <w:pPr>
      <w:numPr>
        <w:numId w:val="15"/>
      </w:numPr>
    </w:pPr>
  </w:style>
  <w:style w:type="numbering" w:customStyle="1" w:styleId="WWOutlineListStyle12">
    <w:name w:val="WW_OutlineListStyle_12"/>
    <w:basedOn w:val="a4"/>
    <w:rsid w:val="00797399"/>
    <w:pPr>
      <w:numPr>
        <w:numId w:val="16"/>
      </w:numPr>
    </w:pPr>
  </w:style>
  <w:style w:type="numbering" w:customStyle="1" w:styleId="WWOutlineListStyle11">
    <w:name w:val="WW_OutlineListStyle_11"/>
    <w:basedOn w:val="a4"/>
    <w:rsid w:val="00797399"/>
    <w:pPr>
      <w:numPr>
        <w:numId w:val="17"/>
      </w:numPr>
    </w:pPr>
  </w:style>
  <w:style w:type="numbering" w:customStyle="1" w:styleId="WWOutlineListStyle10">
    <w:name w:val="WW_OutlineListStyle_10"/>
    <w:basedOn w:val="a4"/>
    <w:rsid w:val="00797399"/>
    <w:pPr>
      <w:numPr>
        <w:numId w:val="18"/>
      </w:numPr>
    </w:pPr>
  </w:style>
  <w:style w:type="numbering" w:customStyle="1" w:styleId="WWOutlineListStyle9">
    <w:name w:val="WW_OutlineListStyle_9"/>
    <w:basedOn w:val="a4"/>
    <w:rsid w:val="00797399"/>
    <w:pPr>
      <w:numPr>
        <w:numId w:val="19"/>
      </w:numPr>
    </w:pPr>
  </w:style>
  <w:style w:type="numbering" w:customStyle="1" w:styleId="WWOutlineListStyle8">
    <w:name w:val="WW_OutlineListStyle_8"/>
    <w:basedOn w:val="a4"/>
    <w:rsid w:val="00797399"/>
    <w:pPr>
      <w:numPr>
        <w:numId w:val="20"/>
      </w:numPr>
    </w:pPr>
  </w:style>
  <w:style w:type="numbering" w:customStyle="1" w:styleId="WWOutlineListStyle7">
    <w:name w:val="WW_OutlineListStyle_7"/>
    <w:basedOn w:val="a4"/>
    <w:rsid w:val="00797399"/>
    <w:pPr>
      <w:numPr>
        <w:numId w:val="21"/>
      </w:numPr>
    </w:pPr>
  </w:style>
  <w:style w:type="numbering" w:customStyle="1" w:styleId="WWOutlineListStyle6">
    <w:name w:val="WW_OutlineListStyle_6"/>
    <w:basedOn w:val="a4"/>
    <w:rsid w:val="00797399"/>
    <w:pPr>
      <w:numPr>
        <w:numId w:val="22"/>
      </w:numPr>
    </w:pPr>
  </w:style>
  <w:style w:type="numbering" w:customStyle="1" w:styleId="WWOutlineListStyle5">
    <w:name w:val="WW_OutlineListStyle_5"/>
    <w:basedOn w:val="a4"/>
    <w:rsid w:val="00797399"/>
  </w:style>
  <w:style w:type="numbering" w:customStyle="1" w:styleId="WWOutlineListStyle4">
    <w:name w:val="WW_OutlineListStyle_4"/>
    <w:basedOn w:val="a4"/>
    <w:rsid w:val="00797399"/>
    <w:pPr>
      <w:numPr>
        <w:numId w:val="23"/>
      </w:numPr>
    </w:pPr>
  </w:style>
  <w:style w:type="numbering" w:customStyle="1" w:styleId="WWOutlineListStyle3">
    <w:name w:val="WW_OutlineListStyle_3"/>
    <w:basedOn w:val="a4"/>
    <w:rsid w:val="00797399"/>
    <w:pPr>
      <w:numPr>
        <w:numId w:val="24"/>
      </w:numPr>
    </w:pPr>
  </w:style>
  <w:style w:type="numbering" w:customStyle="1" w:styleId="WWOutlineListStyle2">
    <w:name w:val="WW_OutlineListStyle_2"/>
    <w:basedOn w:val="a4"/>
    <w:rsid w:val="00797399"/>
    <w:pPr>
      <w:numPr>
        <w:numId w:val="25"/>
      </w:numPr>
    </w:pPr>
  </w:style>
  <w:style w:type="numbering" w:customStyle="1" w:styleId="WWOutlineListStyle1">
    <w:name w:val="WW_OutlineListStyle_1"/>
    <w:basedOn w:val="a4"/>
    <w:rsid w:val="00797399"/>
    <w:pPr>
      <w:numPr>
        <w:numId w:val="26"/>
      </w:numPr>
    </w:pPr>
  </w:style>
  <w:style w:type="numbering" w:customStyle="1" w:styleId="WWOutlineListStyle">
    <w:name w:val="WW_OutlineListStyle"/>
    <w:basedOn w:val="a4"/>
    <w:rsid w:val="00797399"/>
    <w:pPr>
      <w:numPr>
        <w:numId w:val="27"/>
      </w:numPr>
    </w:pPr>
  </w:style>
  <w:style w:type="numbering" w:customStyle="1" w:styleId="Outline">
    <w:name w:val="Outline"/>
    <w:basedOn w:val="a4"/>
    <w:rsid w:val="00797399"/>
    <w:pPr>
      <w:numPr>
        <w:numId w:val="28"/>
      </w:numPr>
    </w:pPr>
  </w:style>
  <w:style w:type="numbering" w:customStyle="1" w:styleId="WWNum1">
    <w:name w:val="WWNum1"/>
    <w:basedOn w:val="a4"/>
    <w:rsid w:val="00797399"/>
    <w:pPr>
      <w:numPr>
        <w:numId w:val="29"/>
      </w:numPr>
    </w:pPr>
  </w:style>
  <w:style w:type="numbering" w:customStyle="1" w:styleId="WWNum2">
    <w:name w:val="WWNum2"/>
    <w:basedOn w:val="a4"/>
    <w:rsid w:val="00797399"/>
    <w:pPr>
      <w:numPr>
        <w:numId w:val="30"/>
      </w:numPr>
    </w:pPr>
  </w:style>
  <w:style w:type="numbering" w:customStyle="1" w:styleId="WWNum3">
    <w:name w:val="WWNum3"/>
    <w:basedOn w:val="a4"/>
    <w:rsid w:val="00797399"/>
    <w:pPr>
      <w:numPr>
        <w:numId w:val="31"/>
      </w:numPr>
    </w:pPr>
  </w:style>
  <w:style w:type="numbering" w:customStyle="1" w:styleId="WWNum4">
    <w:name w:val="WWNum4"/>
    <w:basedOn w:val="a4"/>
    <w:rsid w:val="00797399"/>
    <w:pPr>
      <w:numPr>
        <w:numId w:val="32"/>
      </w:numPr>
    </w:pPr>
  </w:style>
  <w:style w:type="numbering" w:customStyle="1" w:styleId="WWNum5">
    <w:name w:val="WWNum5"/>
    <w:basedOn w:val="a4"/>
    <w:rsid w:val="00797399"/>
    <w:pPr>
      <w:numPr>
        <w:numId w:val="33"/>
      </w:numPr>
    </w:pPr>
  </w:style>
  <w:style w:type="numbering" w:customStyle="1" w:styleId="WWNum6">
    <w:name w:val="WWNum6"/>
    <w:basedOn w:val="a4"/>
    <w:rsid w:val="00797399"/>
    <w:pPr>
      <w:numPr>
        <w:numId w:val="34"/>
      </w:numPr>
    </w:pPr>
  </w:style>
  <w:style w:type="numbering" w:customStyle="1" w:styleId="WWNum7">
    <w:name w:val="WWNum7"/>
    <w:basedOn w:val="a4"/>
    <w:rsid w:val="00797399"/>
  </w:style>
  <w:style w:type="numbering" w:customStyle="1" w:styleId="WWNum8">
    <w:name w:val="WWNum8"/>
    <w:basedOn w:val="a4"/>
    <w:rsid w:val="00797399"/>
    <w:pPr>
      <w:numPr>
        <w:numId w:val="35"/>
      </w:numPr>
    </w:pPr>
  </w:style>
  <w:style w:type="numbering" w:customStyle="1" w:styleId="WWNum9">
    <w:name w:val="WWNum9"/>
    <w:basedOn w:val="a4"/>
    <w:rsid w:val="00797399"/>
  </w:style>
  <w:style w:type="numbering" w:customStyle="1" w:styleId="WWNum11">
    <w:name w:val="WWNum11"/>
    <w:basedOn w:val="a4"/>
    <w:rsid w:val="00797399"/>
  </w:style>
  <w:style w:type="numbering" w:customStyle="1" w:styleId="WWNum12">
    <w:name w:val="WWNum12"/>
    <w:basedOn w:val="a4"/>
    <w:rsid w:val="00797399"/>
  </w:style>
  <w:style w:type="numbering" w:customStyle="1" w:styleId="WWNum13">
    <w:name w:val="WWNum13"/>
    <w:basedOn w:val="a4"/>
    <w:rsid w:val="00797399"/>
  </w:style>
  <w:style w:type="numbering" w:customStyle="1" w:styleId="WWNum14">
    <w:name w:val="WWNum14"/>
    <w:basedOn w:val="a4"/>
    <w:rsid w:val="00797399"/>
  </w:style>
  <w:style w:type="numbering" w:customStyle="1" w:styleId="WWNum15">
    <w:name w:val="WWNum15"/>
    <w:basedOn w:val="a4"/>
    <w:rsid w:val="00797399"/>
  </w:style>
  <w:style w:type="numbering" w:customStyle="1" w:styleId="WWNum16">
    <w:name w:val="WWNum16"/>
    <w:basedOn w:val="a4"/>
    <w:rsid w:val="00797399"/>
  </w:style>
  <w:style w:type="numbering" w:customStyle="1" w:styleId="WWNum17">
    <w:name w:val="WWNum17"/>
    <w:basedOn w:val="a4"/>
    <w:rsid w:val="00797399"/>
  </w:style>
  <w:style w:type="numbering" w:customStyle="1" w:styleId="WWNum18">
    <w:name w:val="WWNum18"/>
    <w:basedOn w:val="a4"/>
    <w:rsid w:val="00797399"/>
  </w:style>
  <w:style w:type="numbering" w:customStyle="1" w:styleId="WWNum19">
    <w:name w:val="WWNum19"/>
    <w:basedOn w:val="a4"/>
    <w:rsid w:val="00797399"/>
    <w:pPr>
      <w:numPr>
        <w:numId w:val="36"/>
      </w:numPr>
    </w:pPr>
  </w:style>
  <w:style w:type="numbering" w:customStyle="1" w:styleId="WWNum20">
    <w:name w:val="WWNum20"/>
    <w:basedOn w:val="a4"/>
    <w:rsid w:val="00797399"/>
  </w:style>
  <w:style w:type="numbering" w:customStyle="1" w:styleId="WWNum21">
    <w:name w:val="WWNum21"/>
    <w:basedOn w:val="a4"/>
    <w:rsid w:val="00797399"/>
  </w:style>
  <w:style w:type="numbering" w:customStyle="1" w:styleId="WWNum22">
    <w:name w:val="WWNum22"/>
    <w:basedOn w:val="a4"/>
    <w:rsid w:val="00797399"/>
  </w:style>
  <w:style w:type="numbering" w:customStyle="1" w:styleId="WWNum24">
    <w:name w:val="WWNum24"/>
    <w:basedOn w:val="a4"/>
    <w:rsid w:val="00797399"/>
  </w:style>
  <w:style w:type="numbering" w:customStyle="1" w:styleId="WW8Num31">
    <w:name w:val="WW8Num31"/>
    <w:basedOn w:val="a4"/>
    <w:rsid w:val="00797399"/>
  </w:style>
  <w:style w:type="paragraph" w:customStyle="1" w:styleId="ConsNonformat">
    <w:name w:val="ConsNonformat"/>
    <w:link w:val="ConsNonformat0"/>
    <w:semiHidden/>
    <w:rsid w:val="007C4AF4"/>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Title">
    <w:name w:val="ConsTitle"/>
    <w:semiHidden/>
    <w:rsid w:val="007C4AF4"/>
    <w:pPr>
      <w:widowControl w:val="0"/>
      <w:autoSpaceDE w:val="0"/>
      <w:autoSpaceDN w:val="0"/>
      <w:adjustRightInd w:val="0"/>
    </w:pPr>
    <w:rPr>
      <w:rFonts w:ascii="Arial" w:eastAsia="Times New Roman" w:hAnsi="Arial" w:cs="Arial"/>
      <w:b/>
      <w:bCs/>
      <w:sz w:val="16"/>
      <w:szCs w:val="16"/>
      <w:lang w:eastAsia="ru-RU"/>
    </w:rPr>
  </w:style>
  <w:style w:type="paragraph" w:customStyle="1" w:styleId="afff">
    <w:name w:val="Список маркир"/>
    <w:basedOn w:val="a1"/>
    <w:link w:val="afff0"/>
    <w:semiHidden/>
    <w:rsid w:val="007C4AF4"/>
    <w:pPr>
      <w:suppressAutoHyphens w:val="0"/>
      <w:autoSpaceDN/>
      <w:spacing w:line="360" w:lineRule="auto"/>
      <w:ind w:firstLine="540"/>
      <w:contextualSpacing w:val="0"/>
      <w:textAlignment w:val="auto"/>
    </w:pPr>
    <w:rPr>
      <w:rFonts w:eastAsia="Times New Roman" w:cs="Times New Roman"/>
      <w:kern w:val="0"/>
      <w:sz w:val="24"/>
      <w:lang w:eastAsia="ru-RU" w:bidi="ar-SA"/>
    </w:rPr>
  </w:style>
  <w:style w:type="character" w:customStyle="1" w:styleId="afff0">
    <w:name w:val="Список маркир Знак"/>
    <w:link w:val="afff"/>
    <w:semiHidden/>
    <w:locked/>
    <w:rsid w:val="007C4AF4"/>
    <w:rPr>
      <w:rFonts w:ascii="Times New Roman" w:eastAsia="Times New Roman" w:hAnsi="Times New Roman" w:cs="Times New Roman"/>
      <w:sz w:val="24"/>
      <w:szCs w:val="24"/>
      <w:lang w:eastAsia="ru-RU"/>
    </w:rPr>
  </w:style>
  <w:style w:type="paragraph" w:customStyle="1" w:styleId="a0">
    <w:name w:val="Список нумерованный Знак"/>
    <w:basedOn w:val="a1"/>
    <w:semiHidden/>
    <w:rsid w:val="007C4AF4"/>
    <w:pPr>
      <w:numPr>
        <w:numId w:val="45"/>
      </w:numPr>
      <w:tabs>
        <w:tab w:val="left" w:pos="1260"/>
      </w:tabs>
      <w:suppressAutoHyphens w:val="0"/>
      <w:autoSpaceDN/>
      <w:spacing w:line="360" w:lineRule="auto"/>
      <w:contextualSpacing w:val="0"/>
      <w:textAlignment w:val="auto"/>
    </w:pPr>
    <w:rPr>
      <w:rFonts w:eastAsia="Times New Roman" w:cs="Times New Roman"/>
      <w:kern w:val="0"/>
      <w:sz w:val="24"/>
      <w:lang w:eastAsia="ru-RU" w:bidi="ar-SA"/>
    </w:rPr>
  </w:style>
  <w:style w:type="paragraph" w:customStyle="1" w:styleId="afff1">
    <w:name w:val="Список нумерованный"/>
    <w:basedOn w:val="a1"/>
    <w:semiHidden/>
    <w:rsid w:val="007C4AF4"/>
    <w:pPr>
      <w:tabs>
        <w:tab w:val="num" w:pos="153"/>
        <w:tab w:val="left" w:pos="1260"/>
      </w:tabs>
      <w:suppressAutoHyphens w:val="0"/>
      <w:autoSpaceDN/>
      <w:spacing w:line="360" w:lineRule="auto"/>
      <w:ind w:left="153" w:hanging="153"/>
      <w:contextualSpacing w:val="0"/>
      <w:textAlignment w:val="auto"/>
    </w:pPr>
    <w:rPr>
      <w:rFonts w:eastAsia="Times New Roman" w:cs="Times New Roman"/>
      <w:kern w:val="0"/>
      <w:sz w:val="24"/>
      <w:lang w:eastAsia="ru-RU" w:bidi="ar-SA"/>
    </w:rPr>
  </w:style>
  <w:style w:type="character" w:customStyle="1" w:styleId="ConsNonformat0">
    <w:name w:val="ConsNonformat Знак"/>
    <w:link w:val="ConsNonformat"/>
    <w:semiHidden/>
    <w:locked/>
    <w:rsid w:val="007C4AF4"/>
    <w:rPr>
      <w:rFonts w:ascii="Courier New" w:eastAsia="Times New Roman" w:hAnsi="Courier New" w:cs="Courier New"/>
      <w:sz w:val="20"/>
      <w:szCs w:val="20"/>
      <w:lang w:eastAsia="ru-RU"/>
    </w:rPr>
  </w:style>
  <w:style w:type="paragraph" w:customStyle="1" w:styleId="afff2">
    <w:name w:val="том"/>
    <w:basedOn w:val="ConsNonformat"/>
    <w:semiHidden/>
    <w:rsid w:val="007C4AF4"/>
    <w:pPr>
      <w:widowControl/>
      <w:spacing w:line="360" w:lineRule="auto"/>
      <w:ind w:firstLine="720"/>
      <w:jc w:val="both"/>
    </w:pPr>
    <w:rPr>
      <w:rFonts w:ascii="Times New Roman" w:hAnsi="Times New Roman" w:cs="Times New Roman"/>
      <w:b/>
      <w:sz w:val="28"/>
      <w:szCs w:val="24"/>
    </w:rPr>
  </w:style>
  <w:style w:type="paragraph" w:customStyle="1" w:styleId="111">
    <w:name w:val="Заголовок 1.1"/>
    <w:basedOn w:val="a1"/>
    <w:semiHidden/>
    <w:rsid w:val="007C4AF4"/>
    <w:pPr>
      <w:keepNext/>
      <w:keepLines/>
      <w:suppressAutoHyphens w:val="0"/>
      <w:autoSpaceDN/>
      <w:spacing w:before="40" w:after="40" w:line="360" w:lineRule="auto"/>
      <w:ind w:firstLine="0"/>
      <w:contextualSpacing w:val="0"/>
      <w:jc w:val="center"/>
      <w:textAlignment w:val="auto"/>
    </w:pPr>
    <w:rPr>
      <w:rFonts w:eastAsia="Times New Roman" w:cs="Times New Roman"/>
      <w:b/>
      <w:bCs/>
      <w:kern w:val="0"/>
      <w:lang w:eastAsia="ru-RU" w:bidi="ar-SA"/>
    </w:rPr>
  </w:style>
  <w:style w:type="paragraph" w:customStyle="1" w:styleId="afff3">
    <w:name w:val="Статья"/>
    <w:basedOn w:val="a1"/>
    <w:link w:val="afff4"/>
    <w:semiHidden/>
    <w:rsid w:val="007C4AF4"/>
    <w:pPr>
      <w:suppressAutoHyphens w:val="0"/>
      <w:autoSpaceDN/>
      <w:spacing w:line="360" w:lineRule="auto"/>
      <w:ind w:firstLine="567"/>
      <w:contextualSpacing w:val="0"/>
      <w:jc w:val="left"/>
      <w:textAlignment w:val="auto"/>
    </w:pPr>
    <w:rPr>
      <w:rFonts w:eastAsia="Times New Roman" w:cs="Times New Roman"/>
      <w:kern w:val="0"/>
      <w:sz w:val="24"/>
      <w:lang w:eastAsia="ru-RU" w:bidi="ar-SA"/>
    </w:rPr>
  </w:style>
  <w:style w:type="character" w:customStyle="1" w:styleId="afff4">
    <w:name w:val="Статья Знак"/>
    <w:link w:val="afff3"/>
    <w:semiHidden/>
    <w:locked/>
    <w:rsid w:val="007C4AF4"/>
    <w:rPr>
      <w:rFonts w:ascii="Times New Roman" w:eastAsia="Times New Roman" w:hAnsi="Times New Roman" w:cs="Times New Roman"/>
      <w:sz w:val="24"/>
      <w:szCs w:val="24"/>
      <w:lang w:eastAsia="ru-RU"/>
    </w:rPr>
  </w:style>
  <w:style w:type="paragraph" w:customStyle="1" w:styleId="xl22">
    <w:name w:val="xl22"/>
    <w:basedOn w:val="a1"/>
    <w:semiHidden/>
    <w:rsid w:val="007C4AF4"/>
    <w:pPr>
      <w:suppressAutoHyphens w:val="0"/>
      <w:autoSpaceDN/>
      <w:spacing w:before="100" w:beforeAutospacing="1" w:after="100" w:afterAutospacing="1" w:line="360" w:lineRule="auto"/>
      <w:contextualSpacing w:val="0"/>
      <w:jc w:val="center"/>
      <w:textAlignment w:val="auto"/>
    </w:pPr>
    <w:rPr>
      <w:rFonts w:ascii="Times New Roman CYR" w:eastAsia="Times New Roman" w:hAnsi="Times New Roman CYR" w:cs="Times New Roman CYR"/>
      <w:kern w:val="0"/>
      <w:sz w:val="24"/>
      <w:lang w:eastAsia="ru-RU" w:bidi="ar-SA"/>
    </w:rPr>
  </w:style>
  <w:style w:type="character" w:customStyle="1" w:styleId="120">
    <w:name w:val="Заголовок_12"/>
    <w:semiHidden/>
    <w:rsid w:val="007C4AF4"/>
    <w:rPr>
      <w:b/>
    </w:rPr>
  </w:style>
  <w:style w:type="character" w:customStyle="1" w:styleId="1f8">
    <w:name w:val="Заголовок 1 Знак Знак Знак Знак"/>
    <w:semiHidden/>
    <w:rsid w:val="007C4AF4"/>
    <w:rPr>
      <w:rFonts w:cs="Times New Roman"/>
      <w:bCs/>
      <w:sz w:val="28"/>
      <w:szCs w:val="28"/>
      <w:lang w:val="ru-RU" w:eastAsia="ru-RU" w:bidi="ar-SA"/>
    </w:rPr>
  </w:style>
  <w:style w:type="paragraph" w:customStyle="1" w:styleId="afff5">
    <w:name w:val="Îáû÷íûé"/>
    <w:semiHidden/>
    <w:rsid w:val="007C4AF4"/>
    <w:rPr>
      <w:rFonts w:ascii="Times New Roman" w:eastAsia="Times New Roman" w:hAnsi="Times New Roman" w:cs="Times New Roman"/>
      <w:sz w:val="20"/>
      <w:szCs w:val="20"/>
      <w:lang w:val="en-US" w:eastAsia="ru-RU"/>
    </w:rPr>
  </w:style>
  <w:style w:type="paragraph" w:customStyle="1" w:styleId="afff6">
    <w:name w:val="Заглавие раздела"/>
    <w:basedOn w:val="20"/>
    <w:semiHidden/>
    <w:rsid w:val="007C4AF4"/>
    <w:pPr>
      <w:tabs>
        <w:tab w:val="num" w:pos="555"/>
        <w:tab w:val="num" w:pos="1789"/>
      </w:tabs>
      <w:spacing w:after="240" w:line="360" w:lineRule="auto"/>
      <w:ind w:left="1789" w:hanging="360"/>
      <w:jc w:val="center"/>
    </w:pPr>
    <w:rPr>
      <w:rFonts w:eastAsia="Times New Roman"/>
      <w:i/>
      <w:iCs/>
      <w:kern w:val="0"/>
      <w:sz w:val="24"/>
      <w:szCs w:val="24"/>
      <w:lang w:eastAsia="ru-RU" w:bidi="ar-SA"/>
    </w:rPr>
  </w:style>
  <w:style w:type="paragraph" w:customStyle="1" w:styleId="1f9">
    <w:name w:val="Заголовок_1 Знак"/>
    <w:basedOn w:val="a1"/>
    <w:link w:val="1fa"/>
    <w:semiHidden/>
    <w:rsid w:val="007C4AF4"/>
    <w:pPr>
      <w:suppressAutoHyphens w:val="0"/>
      <w:autoSpaceDN/>
      <w:spacing w:line="360" w:lineRule="auto"/>
      <w:contextualSpacing w:val="0"/>
      <w:jc w:val="center"/>
      <w:textAlignment w:val="auto"/>
    </w:pPr>
    <w:rPr>
      <w:rFonts w:eastAsia="Times New Roman" w:cs="Times New Roman"/>
      <w:b/>
      <w:caps/>
      <w:kern w:val="0"/>
      <w:sz w:val="24"/>
      <w:lang w:eastAsia="ru-RU" w:bidi="ar-SA"/>
    </w:rPr>
  </w:style>
  <w:style w:type="character" w:customStyle="1" w:styleId="1fa">
    <w:name w:val="Заголовок_1 Знак Знак"/>
    <w:link w:val="1f9"/>
    <w:semiHidden/>
    <w:locked/>
    <w:rsid w:val="007C4AF4"/>
    <w:rPr>
      <w:rFonts w:ascii="Times New Roman" w:eastAsia="Times New Roman" w:hAnsi="Times New Roman" w:cs="Times New Roman"/>
      <w:b/>
      <w:caps/>
      <w:sz w:val="24"/>
      <w:szCs w:val="24"/>
      <w:lang w:eastAsia="ru-RU"/>
    </w:rPr>
  </w:style>
  <w:style w:type="paragraph" w:customStyle="1" w:styleId="afff7">
    <w:name w:val="Неразрывный основной текст"/>
    <w:basedOn w:val="a1"/>
    <w:semiHidden/>
    <w:rsid w:val="00F831DE"/>
    <w:pPr>
      <w:keepNext/>
      <w:suppressAutoHyphens w:val="0"/>
      <w:autoSpaceDN/>
      <w:spacing w:after="240" w:line="240" w:lineRule="atLeast"/>
      <w:ind w:left="1080"/>
      <w:contextualSpacing w:val="0"/>
      <w:textAlignment w:val="auto"/>
    </w:pPr>
    <w:rPr>
      <w:rFonts w:ascii="Arial" w:eastAsia="Times New Roman" w:hAnsi="Arial"/>
      <w:spacing w:val="-5"/>
      <w:kern w:val="0"/>
      <w:sz w:val="20"/>
      <w:szCs w:val="20"/>
      <w:lang w:eastAsia="en-US" w:bidi="ar-SA"/>
    </w:rPr>
  </w:style>
  <w:style w:type="paragraph" w:customStyle="1" w:styleId="afff8">
    <w:name w:val="Рисунок"/>
    <w:basedOn w:val="a1"/>
    <w:next w:val="a1"/>
    <w:semiHidden/>
    <w:rsid w:val="007C4AF4"/>
    <w:pPr>
      <w:keepNext/>
      <w:suppressAutoHyphens w:val="0"/>
      <w:autoSpaceDN/>
      <w:spacing w:line="360" w:lineRule="auto"/>
      <w:ind w:left="1080"/>
      <w:contextualSpacing w:val="0"/>
      <w:textAlignment w:val="auto"/>
    </w:pPr>
    <w:rPr>
      <w:rFonts w:ascii="Arial" w:eastAsia="Times New Roman" w:hAnsi="Arial"/>
      <w:spacing w:val="-5"/>
      <w:kern w:val="0"/>
      <w:sz w:val="20"/>
      <w:szCs w:val="20"/>
      <w:lang w:eastAsia="en-US" w:bidi="ar-SA"/>
    </w:rPr>
  </w:style>
  <w:style w:type="paragraph" w:customStyle="1" w:styleId="afff9">
    <w:name w:val="Название части"/>
    <w:basedOn w:val="a1"/>
    <w:semiHidden/>
    <w:rsid w:val="007C4AF4"/>
    <w:pPr>
      <w:shd w:val="solid" w:color="auto" w:fill="auto"/>
      <w:suppressAutoHyphens w:val="0"/>
      <w:autoSpaceDN/>
      <w:spacing w:line="360" w:lineRule="exact"/>
      <w:contextualSpacing w:val="0"/>
      <w:jc w:val="center"/>
      <w:textAlignment w:val="auto"/>
    </w:pPr>
    <w:rPr>
      <w:rFonts w:ascii="Arial" w:eastAsia="Times New Roman" w:hAnsi="Arial"/>
      <w:color w:val="FFFFFF"/>
      <w:spacing w:val="-16"/>
      <w:kern w:val="0"/>
      <w:szCs w:val="26"/>
      <w:lang w:eastAsia="en-US" w:bidi="ar-SA"/>
    </w:rPr>
  </w:style>
  <w:style w:type="paragraph" w:customStyle="1" w:styleId="afffa">
    <w:name w:val="Подзаголовок главы"/>
    <w:basedOn w:val="a1"/>
    <w:semiHidden/>
    <w:rsid w:val="00197DCC"/>
    <w:pPr>
      <w:keepNext/>
      <w:keepLines/>
      <w:suppressAutoHyphens w:val="0"/>
      <w:autoSpaceDN/>
      <w:spacing w:before="60" w:after="120" w:line="340" w:lineRule="atLeast"/>
      <w:contextualSpacing w:val="0"/>
      <w:jc w:val="left"/>
      <w:textAlignment w:val="auto"/>
    </w:pPr>
    <w:rPr>
      <w:rFonts w:ascii="Arial" w:eastAsia="Times New Roman" w:hAnsi="Arial"/>
      <w:spacing w:val="-16"/>
      <w:kern w:val="28"/>
      <w:sz w:val="32"/>
      <w:szCs w:val="32"/>
      <w:lang w:eastAsia="en-US" w:bidi="ar-SA"/>
    </w:rPr>
  </w:style>
  <w:style w:type="paragraph" w:customStyle="1" w:styleId="afffb">
    <w:name w:val="Название предприятия"/>
    <w:basedOn w:val="a1"/>
    <w:semiHidden/>
    <w:rsid w:val="007C4AF4"/>
    <w:pPr>
      <w:keepNext/>
      <w:keepLines/>
      <w:suppressAutoHyphens w:val="0"/>
      <w:autoSpaceDN/>
      <w:spacing w:line="220" w:lineRule="atLeast"/>
      <w:contextualSpacing w:val="0"/>
      <w:textAlignment w:val="auto"/>
    </w:pPr>
    <w:rPr>
      <w:rFonts w:ascii="Arial Black" w:eastAsia="Times New Roman" w:hAnsi="Arial Black" w:cs="Arial Black"/>
      <w:spacing w:val="-25"/>
      <w:kern w:val="28"/>
      <w:sz w:val="32"/>
      <w:szCs w:val="32"/>
      <w:lang w:eastAsia="en-US" w:bidi="ar-SA"/>
    </w:rPr>
  </w:style>
  <w:style w:type="paragraph" w:customStyle="1" w:styleId="12">
    <w:name w:val="Маркированный_1"/>
    <w:basedOn w:val="a1"/>
    <w:link w:val="1fb"/>
    <w:semiHidden/>
    <w:rsid w:val="007C4AF4"/>
    <w:pPr>
      <w:numPr>
        <w:ilvl w:val="1"/>
        <w:numId w:val="37"/>
      </w:numPr>
      <w:tabs>
        <w:tab w:val="clear" w:pos="2149"/>
        <w:tab w:val="left" w:pos="900"/>
      </w:tabs>
      <w:suppressAutoHyphens w:val="0"/>
      <w:autoSpaceDN/>
      <w:spacing w:line="360" w:lineRule="auto"/>
      <w:ind w:left="0" w:firstLine="720"/>
      <w:contextualSpacing w:val="0"/>
      <w:textAlignment w:val="auto"/>
    </w:pPr>
    <w:rPr>
      <w:rFonts w:eastAsia="Times New Roman" w:cs="Times New Roman"/>
      <w:kern w:val="0"/>
      <w:sz w:val="24"/>
      <w:lang w:eastAsia="ru-RU" w:bidi="ar-SA"/>
    </w:rPr>
  </w:style>
  <w:style w:type="character" w:customStyle="1" w:styleId="1fb">
    <w:name w:val="Маркированный_1 Знак"/>
    <w:link w:val="12"/>
    <w:semiHidden/>
    <w:locked/>
    <w:rsid w:val="007C4AF4"/>
    <w:rPr>
      <w:rFonts w:ascii="Times New Roman" w:eastAsia="Times New Roman" w:hAnsi="Times New Roman" w:cs="Times New Roman"/>
      <w:sz w:val="24"/>
      <w:szCs w:val="24"/>
      <w:lang w:eastAsia="ru-RU"/>
    </w:rPr>
  </w:style>
  <w:style w:type="paragraph" w:customStyle="1" w:styleId="afffc">
    <w:name w:val="Текст таблицы"/>
    <w:basedOn w:val="a1"/>
    <w:semiHidden/>
    <w:rsid w:val="007C4AF4"/>
    <w:pPr>
      <w:suppressAutoHyphens w:val="0"/>
      <w:autoSpaceDN/>
      <w:spacing w:before="60" w:line="360" w:lineRule="auto"/>
      <w:contextualSpacing w:val="0"/>
      <w:textAlignment w:val="auto"/>
    </w:pPr>
    <w:rPr>
      <w:rFonts w:ascii="Arial" w:eastAsia="Times New Roman" w:hAnsi="Arial"/>
      <w:spacing w:val="-5"/>
      <w:kern w:val="0"/>
      <w:sz w:val="16"/>
      <w:szCs w:val="16"/>
      <w:lang w:eastAsia="en-US" w:bidi="ar-SA"/>
    </w:rPr>
  </w:style>
  <w:style w:type="paragraph" w:customStyle="1" w:styleId="afffd">
    <w:name w:val="Подчеркнутый"/>
    <w:basedOn w:val="a1"/>
    <w:link w:val="afffe"/>
    <w:semiHidden/>
    <w:rsid w:val="007C4AF4"/>
    <w:pPr>
      <w:suppressAutoHyphens w:val="0"/>
      <w:autoSpaceDN/>
      <w:spacing w:line="360" w:lineRule="auto"/>
      <w:contextualSpacing w:val="0"/>
      <w:textAlignment w:val="auto"/>
    </w:pPr>
    <w:rPr>
      <w:rFonts w:eastAsia="Times New Roman" w:cs="Times New Roman"/>
      <w:kern w:val="0"/>
      <w:sz w:val="24"/>
      <w:u w:val="single"/>
      <w:lang w:eastAsia="ru-RU" w:bidi="ar-SA"/>
    </w:rPr>
  </w:style>
  <w:style w:type="character" w:customStyle="1" w:styleId="afffe">
    <w:name w:val="Подчеркнутый Знак"/>
    <w:link w:val="afffd"/>
    <w:semiHidden/>
    <w:locked/>
    <w:rsid w:val="007C4AF4"/>
    <w:rPr>
      <w:rFonts w:ascii="Times New Roman" w:eastAsia="Times New Roman" w:hAnsi="Times New Roman" w:cs="Times New Roman"/>
      <w:sz w:val="24"/>
      <w:szCs w:val="24"/>
      <w:u w:val="single"/>
      <w:lang w:eastAsia="ru-RU"/>
    </w:rPr>
  </w:style>
  <w:style w:type="paragraph" w:customStyle="1" w:styleId="affff">
    <w:name w:val="Название документа"/>
    <w:basedOn w:val="a1"/>
    <w:semiHidden/>
    <w:rsid w:val="007C4AF4"/>
    <w:pPr>
      <w:keepNext/>
      <w:keepLines/>
      <w:pBdr>
        <w:top w:val="single" w:sz="48" w:space="31" w:color="auto"/>
      </w:pBdr>
      <w:tabs>
        <w:tab w:val="left" w:pos="0"/>
      </w:tabs>
      <w:suppressAutoHyphens w:val="0"/>
      <w:autoSpaceDN/>
      <w:spacing w:before="240" w:after="500" w:line="640" w:lineRule="exact"/>
      <w:contextualSpacing w:val="0"/>
      <w:textAlignment w:val="auto"/>
    </w:pPr>
    <w:rPr>
      <w:rFonts w:ascii="Arial Black" w:eastAsia="Times New Roman" w:hAnsi="Arial Black" w:cs="Arial Black"/>
      <w:b/>
      <w:bCs/>
      <w:spacing w:val="-48"/>
      <w:kern w:val="28"/>
      <w:sz w:val="64"/>
      <w:szCs w:val="64"/>
      <w:lang w:eastAsia="en-US" w:bidi="ar-SA"/>
    </w:rPr>
  </w:style>
  <w:style w:type="paragraph" w:customStyle="1" w:styleId="affff0">
    <w:name w:val="Нижний колонтитул (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1">
    <w:name w:val="Нижний колонтитул (перв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2">
    <w:name w:val="Нижний колонтитул (не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3">
    <w:name w:val="Подзаголовок части"/>
    <w:basedOn w:val="a1"/>
    <w:next w:val="a1"/>
    <w:semiHidden/>
    <w:rsid w:val="007C4AF4"/>
    <w:pPr>
      <w:keepNext/>
      <w:suppressAutoHyphens w:val="0"/>
      <w:autoSpaceDN/>
      <w:spacing w:before="360" w:after="120" w:line="360" w:lineRule="auto"/>
      <w:ind w:left="1080"/>
      <w:contextualSpacing w:val="0"/>
      <w:textAlignment w:val="auto"/>
    </w:pPr>
    <w:rPr>
      <w:rFonts w:ascii="Arial" w:eastAsia="Times New Roman" w:hAnsi="Arial"/>
      <w:i/>
      <w:iCs/>
      <w:spacing w:val="-5"/>
      <w:kern w:val="28"/>
      <w:szCs w:val="26"/>
      <w:lang w:eastAsia="en-US" w:bidi="ar-SA"/>
    </w:rPr>
  </w:style>
  <w:style w:type="paragraph" w:customStyle="1" w:styleId="affff4">
    <w:name w:val="Обратный адрес"/>
    <w:basedOn w:val="a1"/>
    <w:semiHidden/>
    <w:rsid w:val="007C4AF4"/>
    <w:pPr>
      <w:keepLines/>
      <w:framePr w:w="5160" w:h="840" w:wrap="notBeside" w:vAnchor="page" w:hAnchor="page" w:x="6121" w:y="915" w:anchorLock="1"/>
      <w:tabs>
        <w:tab w:val="left" w:pos="2160"/>
      </w:tabs>
      <w:suppressAutoHyphens w:val="0"/>
      <w:autoSpaceDN/>
      <w:spacing w:line="160" w:lineRule="atLeast"/>
      <w:contextualSpacing w:val="0"/>
      <w:textAlignment w:val="auto"/>
    </w:pPr>
    <w:rPr>
      <w:rFonts w:ascii="Arial" w:eastAsia="Times New Roman" w:hAnsi="Arial"/>
      <w:kern w:val="0"/>
      <w:sz w:val="14"/>
      <w:szCs w:val="14"/>
      <w:lang w:eastAsia="en-US" w:bidi="ar-SA"/>
    </w:rPr>
  </w:style>
  <w:style w:type="paragraph" w:customStyle="1" w:styleId="affff5">
    <w:name w:val="Название раздела"/>
    <w:basedOn w:val="a1"/>
    <w:next w:val="a1"/>
    <w:semiHidden/>
    <w:rsid w:val="007C4AF4"/>
    <w:pPr>
      <w:pBdr>
        <w:bottom w:val="single" w:sz="6" w:space="2" w:color="auto"/>
      </w:pBdr>
      <w:suppressAutoHyphens w:val="0"/>
      <w:autoSpaceDN/>
      <w:spacing w:before="360" w:after="960" w:line="360" w:lineRule="auto"/>
      <w:contextualSpacing w:val="0"/>
      <w:textAlignment w:val="auto"/>
    </w:pPr>
    <w:rPr>
      <w:rFonts w:ascii="Arial Black" w:eastAsia="Times New Roman" w:hAnsi="Arial Black" w:cs="Arial Black"/>
      <w:spacing w:val="-35"/>
      <w:kern w:val="0"/>
      <w:sz w:val="54"/>
      <w:szCs w:val="54"/>
      <w:lang w:eastAsia="ru-RU" w:bidi="ar-SA"/>
    </w:rPr>
  </w:style>
  <w:style w:type="paragraph" w:customStyle="1" w:styleId="affff6">
    <w:name w:val="Подзаголовок титульного листа"/>
    <w:basedOn w:val="a1"/>
    <w:next w:val="a1"/>
    <w:semiHidden/>
    <w:rsid w:val="007C4AF4"/>
    <w:pPr>
      <w:pBdr>
        <w:top w:val="single" w:sz="6" w:space="24" w:color="auto"/>
      </w:pBdr>
      <w:suppressAutoHyphens w:val="0"/>
      <w:autoSpaceDN/>
      <w:spacing w:line="480" w:lineRule="atLeast"/>
      <w:ind w:left="835" w:right="835"/>
      <w:contextualSpacing w:val="0"/>
      <w:textAlignment w:val="auto"/>
    </w:pPr>
    <w:rPr>
      <w:rFonts w:ascii="Arial" w:eastAsia="Times New Roman" w:hAnsi="Arial"/>
      <w:b/>
      <w:bCs/>
      <w:spacing w:val="-30"/>
      <w:kern w:val="0"/>
      <w:sz w:val="48"/>
      <w:szCs w:val="48"/>
      <w:lang w:eastAsia="ru-RU" w:bidi="ar-SA"/>
    </w:rPr>
  </w:style>
  <w:style w:type="character" w:customStyle="1" w:styleId="affff7">
    <w:name w:val="Надстрочный"/>
    <w:semiHidden/>
    <w:rsid w:val="007C4AF4"/>
    <w:rPr>
      <w:b/>
      <w:vertAlign w:val="superscript"/>
    </w:rPr>
  </w:style>
  <w:style w:type="character" w:customStyle="1" w:styleId="1fc">
    <w:name w:val="Заголовок_1 Знак Знак Знак"/>
    <w:semiHidden/>
    <w:rsid w:val="007C4AF4"/>
    <w:rPr>
      <w:rFonts w:cs="Times New Roman"/>
      <w:b/>
      <w:caps/>
      <w:sz w:val="24"/>
      <w:szCs w:val="24"/>
      <w:lang w:val="ru-RU" w:eastAsia="ru-RU" w:bidi="ar-SA"/>
    </w:rPr>
  </w:style>
  <w:style w:type="paragraph" w:customStyle="1" w:styleId="1fd">
    <w:name w:val="Стиль1"/>
    <w:basedOn w:val="a1"/>
    <w:semiHidden/>
    <w:rsid w:val="007C4AF4"/>
    <w:pPr>
      <w:suppressAutoHyphens w:val="0"/>
      <w:autoSpaceDN/>
      <w:spacing w:line="360" w:lineRule="auto"/>
      <w:ind w:firstLine="540"/>
      <w:contextualSpacing w:val="0"/>
      <w:jc w:val="center"/>
      <w:textAlignment w:val="auto"/>
    </w:pPr>
    <w:rPr>
      <w:rFonts w:eastAsia="Times New Roman" w:cs="Times New Roman"/>
      <w:b/>
      <w:kern w:val="0"/>
      <w:sz w:val="24"/>
      <w:lang w:eastAsia="ru-RU" w:bidi="ar-SA"/>
    </w:rPr>
  </w:style>
  <w:style w:type="paragraph" w:customStyle="1" w:styleId="2f">
    <w:name w:val="Стиль2"/>
    <w:basedOn w:val="a1"/>
    <w:next w:val="1fd"/>
    <w:semiHidden/>
    <w:rsid w:val="007C4AF4"/>
    <w:pPr>
      <w:suppressAutoHyphens w:val="0"/>
      <w:autoSpaceDN/>
      <w:spacing w:line="360" w:lineRule="auto"/>
      <w:ind w:right="-8" w:firstLine="720"/>
      <w:contextualSpacing w:val="0"/>
      <w:jc w:val="center"/>
      <w:textAlignment w:val="auto"/>
    </w:pPr>
    <w:rPr>
      <w:rFonts w:eastAsia="Times New Roman" w:cs="Times New Roman"/>
      <w:b/>
      <w:caps/>
      <w:kern w:val="0"/>
      <w:sz w:val="24"/>
      <w:lang w:eastAsia="ru-RU" w:bidi="ar-SA"/>
    </w:rPr>
  </w:style>
  <w:style w:type="paragraph" w:customStyle="1" w:styleId="1fe">
    <w:name w:val="Заголовок1"/>
    <w:basedOn w:val="a1"/>
    <w:semiHidden/>
    <w:rsid w:val="007C4AF4"/>
    <w:pPr>
      <w:tabs>
        <w:tab w:val="left" w:pos="8460"/>
      </w:tabs>
      <w:suppressAutoHyphens w:val="0"/>
      <w:autoSpaceDN/>
      <w:spacing w:line="360" w:lineRule="auto"/>
      <w:ind w:firstLine="540"/>
      <w:contextualSpacing w:val="0"/>
      <w:jc w:val="center"/>
      <w:textAlignment w:val="auto"/>
    </w:pPr>
    <w:rPr>
      <w:rFonts w:eastAsia="Times New Roman" w:cs="Times New Roman"/>
      <w:caps/>
      <w:kern w:val="0"/>
      <w:sz w:val="24"/>
      <w:lang w:eastAsia="ru-RU" w:bidi="ar-SA"/>
    </w:rPr>
  </w:style>
  <w:style w:type="paragraph" w:customStyle="1" w:styleId="affff8">
    <w:name w:val="База заголовка"/>
    <w:basedOn w:val="a1"/>
    <w:next w:val="a1"/>
    <w:semiHidden/>
    <w:rsid w:val="007C4AF4"/>
    <w:pPr>
      <w:keepNext/>
      <w:keepLines/>
      <w:suppressAutoHyphens w:val="0"/>
      <w:autoSpaceDN/>
      <w:spacing w:before="140" w:line="220" w:lineRule="atLeast"/>
      <w:ind w:left="1080"/>
      <w:contextualSpacing w:val="0"/>
      <w:textAlignment w:val="auto"/>
    </w:pPr>
    <w:rPr>
      <w:rFonts w:ascii="Arial" w:eastAsia="Times New Roman" w:hAnsi="Arial"/>
      <w:spacing w:val="-4"/>
      <w:kern w:val="28"/>
      <w:sz w:val="22"/>
      <w:szCs w:val="22"/>
      <w:lang w:eastAsia="en-US" w:bidi="ar-SA"/>
    </w:rPr>
  </w:style>
  <w:style w:type="paragraph" w:customStyle="1" w:styleId="affff9">
    <w:name w:val="Цитаты"/>
    <w:basedOn w:val="a1"/>
    <w:semiHidden/>
    <w:rsid w:val="007C4AF4"/>
    <w:pPr>
      <w:pBdr>
        <w:top w:val="single" w:sz="12" w:space="12" w:color="FFFFFF"/>
        <w:left w:val="single" w:sz="6" w:space="12" w:color="FFFFFF"/>
        <w:bottom w:val="single" w:sz="6" w:space="12" w:color="FFFFFF"/>
        <w:right w:val="single" w:sz="6" w:space="12" w:color="FFFFFF"/>
      </w:pBdr>
      <w:shd w:val="pct5" w:color="auto" w:fill="auto"/>
      <w:suppressAutoHyphens w:val="0"/>
      <w:autoSpaceDN/>
      <w:spacing w:after="240" w:line="220" w:lineRule="atLeast"/>
      <w:ind w:left="1368" w:right="240"/>
      <w:contextualSpacing w:val="0"/>
      <w:textAlignment w:val="auto"/>
    </w:pPr>
    <w:rPr>
      <w:rFonts w:ascii="Arial Narrow" w:eastAsia="Times New Roman" w:hAnsi="Arial Narrow" w:cs="Arial Narrow"/>
      <w:spacing w:val="-5"/>
      <w:kern w:val="0"/>
      <w:sz w:val="20"/>
      <w:szCs w:val="20"/>
      <w:lang w:eastAsia="en-US" w:bidi="ar-SA"/>
    </w:rPr>
  </w:style>
  <w:style w:type="paragraph" w:customStyle="1" w:styleId="affffa">
    <w:name w:val="Заголовок части"/>
    <w:basedOn w:val="a1"/>
    <w:semiHidden/>
    <w:rsid w:val="007C4AF4"/>
    <w:pPr>
      <w:shd w:val="solid" w:color="auto" w:fill="auto"/>
      <w:suppressAutoHyphens w:val="0"/>
      <w:autoSpaceDN/>
      <w:spacing w:line="660" w:lineRule="exact"/>
      <w:contextualSpacing w:val="0"/>
      <w:jc w:val="center"/>
      <w:textAlignment w:val="auto"/>
    </w:pPr>
    <w:rPr>
      <w:rFonts w:ascii="Arial Black" w:eastAsia="Times New Roman" w:hAnsi="Arial Black" w:cs="Arial Black"/>
      <w:color w:val="FFFFFF"/>
      <w:spacing w:val="-40"/>
      <w:kern w:val="0"/>
      <w:sz w:val="84"/>
      <w:szCs w:val="84"/>
      <w:lang w:eastAsia="en-US" w:bidi="ar-SA"/>
    </w:rPr>
  </w:style>
  <w:style w:type="paragraph" w:customStyle="1" w:styleId="affffb">
    <w:name w:val="Заголовок главы"/>
    <w:basedOn w:val="a1"/>
    <w:semiHidden/>
    <w:rsid w:val="007C4AF4"/>
    <w:pPr>
      <w:suppressAutoHyphens w:val="0"/>
      <w:autoSpaceDN/>
      <w:spacing w:line="360" w:lineRule="auto"/>
      <w:contextualSpacing w:val="0"/>
      <w:jc w:val="center"/>
      <w:textAlignment w:val="auto"/>
    </w:pPr>
    <w:rPr>
      <w:rFonts w:eastAsia="Times New Roman" w:cs="Times New Roman"/>
      <w:caps/>
      <w:kern w:val="0"/>
      <w:sz w:val="24"/>
      <w:lang w:eastAsia="ru-RU" w:bidi="ar-SA"/>
    </w:rPr>
  </w:style>
  <w:style w:type="paragraph" w:customStyle="1" w:styleId="affffc">
    <w:name w:val="База сноски"/>
    <w:basedOn w:val="a1"/>
    <w:semiHidden/>
    <w:rsid w:val="007C4AF4"/>
    <w:pPr>
      <w:keepLines/>
      <w:suppressAutoHyphens w:val="0"/>
      <w:autoSpaceDN/>
      <w:spacing w:line="200" w:lineRule="atLeast"/>
      <w:ind w:left="1080"/>
      <w:contextualSpacing w:val="0"/>
      <w:textAlignment w:val="auto"/>
    </w:pPr>
    <w:rPr>
      <w:rFonts w:ascii="Arial" w:eastAsia="Times New Roman" w:hAnsi="Arial"/>
      <w:spacing w:val="-5"/>
      <w:kern w:val="0"/>
      <w:sz w:val="16"/>
      <w:szCs w:val="16"/>
      <w:lang w:eastAsia="en-US" w:bidi="ar-SA"/>
    </w:rPr>
  </w:style>
  <w:style w:type="paragraph" w:customStyle="1" w:styleId="affffd">
    <w:name w:val="Заголовок титульного листа"/>
    <w:basedOn w:val="affff8"/>
    <w:next w:val="a1"/>
    <w:semiHidden/>
    <w:rsid w:val="007C4AF4"/>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e">
    <w:name w:val="База верхнего колонтитула"/>
    <w:basedOn w:val="a1"/>
    <w:semiHidden/>
    <w:rsid w:val="007C4AF4"/>
    <w:pPr>
      <w:keepLines/>
      <w:tabs>
        <w:tab w:val="center" w:pos="4320"/>
        <w:tab w:val="right" w:pos="8640"/>
      </w:tabs>
      <w:suppressAutoHyphens w:val="0"/>
      <w:autoSpaceDN/>
      <w:spacing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
    <w:name w:val="Верхний колонтитул (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0">
    <w:name w:val="Верхний колонтитул (первый)"/>
    <w:basedOn w:val="a1"/>
    <w:semiHidden/>
    <w:rsid w:val="00197DCC"/>
    <w:pPr>
      <w:keepLines/>
      <w:pBdr>
        <w:top w:val="single" w:sz="6" w:space="2" w:color="auto"/>
      </w:pBdr>
      <w:tabs>
        <w:tab w:val="center" w:pos="4320"/>
        <w:tab w:val="right" w:pos="8640"/>
      </w:tabs>
      <w:suppressAutoHyphens w:val="0"/>
      <w:autoSpaceDN/>
      <w:spacing w:line="190" w:lineRule="atLeast"/>
      <w:ind w:left="1080"/>
      <w:contextualSpacing w:val="0"/>
      <w:jc w:val="right"/>
      <w:textAlignment w:val="auto"/>
    </w:pPr>
    <w:rPr>
      <w:rFonts w:ascii="Arial" w:eastAsia="Times New Roman" w:hAnsi="Arial"/>
      <w:caps/>
      <w:spacing w:val="-5"/>
      <w:kern w:val="0"/>
      <w:sz w:val="15"/>
      <w:szCs w:val="15"/>
      <w:lang w:eastAsia="en-US" w:bidi="ar-SA"/>
    </w:rPr>
  </w:style>
  <w:style w:type="paragraph" w:customStyle="1" w:styleId="afffff1">
    <w:name w:val="Верхний колонтитул (не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2">
    <w:name w:val="База указателя"/>
    <w:basedOn w:val="a1"/>
    <w:semiHidden/>
    <w:rsid w:val="007C4AF4"/>
    <w:pPr>
      <w:suppressAutoHyphens w:val="0"/>
      <w:autoSpaceDN/>
      <w:spacing w:line="240" w:lineRule="atLeast"/>
      <w:ind w:left="360" w:hanging="360"/>
      <w:contextualSpacing w:val="0"/>
      <w:textAlignment w:val="auto"/>
    </w:pPr>
    <w:rPr>
      <w:rFonts w:ascii="Arial" w:eastAsia="Times New Roman" w:hAnsi="Arial"/>
      <w:spacing w:val="-5"/>
      <w:kern w:val="0"/>
      <w:sz w:val="18"/>
      <w:szCs w:val="18"/>
      <w:lang w:eastAsia="en-US" w:bidi="ar-SA"/>
    </w:rPr>
  </w:style>
  <w:style w:type="character" w:customStyle="1" w:styleId="afffff3">
    <w:name w:val="Вступление"/>
    <w:semiHidden/>
    <w:rsid w:val="007C4AF4"/>
    <w:rPr>
      <w:rFonts w:ascii="Arial Black" w:hAnsi="Arial Black"/>
      <w:spacing w:val="-4"/>
      <w:sz w:val="18"/>
    </w:rPr>
  </w:style>
  <w:style w:type="paragraph" w:customStyle="1" w:styleId="afffff4">
    <w:name w:val="Заголовок таблицы"/>
    <w:basedOn w:val="a1"/>
    <w:semiHidden/>
    <w:rsid w:val="007C4AF4"/>
    <w:pPr>
      <w:suppressAutoHyphens w:val="0"/>
      <w:autoSpaceDN/>
      <w:spacing w:before="60" w:line="360" w:lineRule="auto"/>
      <w:contextualSpacing w:val="0"/>
      <w:jc w:val="center"/>
      <w:textAlignment w:val="auto"/>
    </w:pPr>
    <w:rPr>
      <w:rFonts w:ascii="Arial Black" w:eastAsia="Times New Roman" w:hAnsi="Arial Black" w:cs="Arial Black"/>
      <w:spacing w:val="-5"/>
      <w:kern w:val="0"/>
      <w:sz w:val="16"/>
      <w:szCs w:val="16"/>
      <w:lang w:eastAsia="en-US" w:bidi="ar-SA"/>
    </w:rPr>
  </w:style>
  <w:style w:type="character" w:customStyle="1" w:styleId="afffff5">
    <w:name w:val="Девиз"/>
    <w:semiHidden/>
    <w:rsid w:val="007C4AF4"/>
    <w:rPr>
      <w:rFonts w:cs="Times New Roman"/>
      <w:i/>
      <w:iCs/>
      <w:spacing w:val="-6"/>
      <w:sz w:val="24"/>
      <w:szCs w:val="24"/>
      <w:lang w:val="ru-RU" w:eastAsia="x-none"/>
    </w:rPr>
  </w:style>
  <w:style w:type="paragraph" w:customStyle="1" w:styleId="afffff6">
    <w:name w:val="База оглавления"/>
    <w:basedOn w:val="a1"/>
    <w:semiHidden/>
    <w:rsid w:val="007C4AF4"/>
    <w:pPr>
      <w:tabs>
        <w:tab w:val="right" w:leader="dot" w:pos="6480"/>
      </w:tabs>
      <w:suppressAutoHyphens w:val="0"/>
      <w:autoSpaceDN/>
      <w:spacing w:after="240" w:line="240" w:lineRule="atLeast"/>
      <w:contextualSpacing w:val="0"/>
      <w:textAlignment w:val="auto"/>
    </w:pPr>
    <w:rPr>
      <w:rFonts w:ascii="Arial" w:eastAsia="Times New Roman" w:hAnsi="Arial"/>
      <w:spacing w:val="-5"/>
      <w:kern w:val="0"/>
      <w:sz w:val="20"/>
      <w:szCs w:val="20"/>
      <w:lang w:eastAsia="en-US" w:bidi="ar-SA"/>
    </w:rPr>
  </w:style>
  <w:style w:type="paragraph" w:customStyle="1" w:styleId="Caption1">
    <w:name w:val="Caption1"/>
    <w:basedOn w:val="a1"/>
    <w:semiHidden/>
    <w:rsid w:val="007C4AF4"/>
    <w:pPr>
      <w:suppressAutoHyphens w:val="0"/>
      <w:autoSpaceDN/>
      <w:spacing w:line="360" w:lineRule="auto"/>
      <w:ind w:left="1080"/>
      <w:contextualSpacing w:val="0"/>
      <w:textAlignment w:val="auto"/>
    </w:pPr>
    <w:rPr>
      <w:rFonts w:ascii="Arial" w:eastAsia="Times New Roman" w:hAnsi="Arial"/>
      <w:spacing w:val="-5"/>
      <w:kern w:val="0"/>
      <w:sz w:val="20"/>
      <w:szCs w:val="20"/>
      <w:lang w:eastAsia="ru-RU" w:bidi="ar-SA"/>
    </w:rPr>
  </w:style>
  <w:style w:type="character" w:customStyle="1" w:styleId="1ff">
    <w:name w:val="Знак1"/>
    <w:semiHidden/>
    <w:rsid w:val="007C4AF4"/>
    <w:rPr>
      <w:rFonts w:ascii="Arial" w:hAnsi="Arial" w:cs="Arial"/>
      <w:b/>
      <w:bCs/>
      <w:i/>
      <w:iCs/>
      <w:sz w:val="28"/>
      <w:szCs w:val="28"/>
      <w:lang w:val="ru-RU" w:eastAsia="ru-RU" w:bidi="ar-SA"/>
    </w:rPr>
  </w:style>
  <w:style w:type="paragraph" w:customStyle="1" w:styleId="211">
    <w:name w:val="Основной текст 21"/>
    <w:basedOn w:val="a1"/>
    <w:semiHidden/>
    <w:rsid w:val="007C4AF4"/>
    <w:pPr>
      <w:suppressAutoHyphens w:val="0"/>
      <w:autoSpaceDN/>
      <w:spacing w:line="360" w:lineRule="auto"/>
      <w:ind w:left="426" w:hanging="426"/>
      <w:contextualSpacing w:val="0"/>
      <w:textAlignment w:val="auto"/>
    </w:pPr>
    <w:rPr>
      <w:rFonts w:eastAsia="Times New Roman" w:cs="Times New Roman"/>
      <w:b/>
      <w:kern w:val="0"/>
      <w:sz w:val="28"/>
      <w:szCs w:val="20"/>
      <w:lang w:eastAsia="ru-RU" w:bidi="ar-SA"/>
    </w:rPr>
  </w:style>
  <w:style w:type="paragraph" w:customStyle="1" w:styleId="1ff0">
    <w:name w:val="Цитата1"/>
    <w:basedOn w:val="a1"/>
    <w:semiHidden/>
    <w:rsid w:val="007C4AF4"/>
    <w:pPr>
      <w:suppressAutoHyphens w:val="0"/>
      <w:autoSpaceDN/>
      <w:spacing w:line="360" w:lineRule="auto"/>
      <w:ind w:left="526" w:right="43"/>
      <w:contextualSpacing w:val="0"/>
      <w:textAlignment w:val="auto"/>
    </w:pPr>
    <w:rPr>
      <w:rFonts w:eastAsia="Times New Roman" w:cs="Times New Roman"/>
      <w:kern w:val="0"/>
      <w:sz w:val="28"/>
      <w:szCs w:val="20"/>
      <w:lang w:eastAsia="ru-RU" w:bidi="ar-SA"/>
    </w:rPr>
  </w:style>
  <w:style w:type="paragraph" w:customStyle="1" w:styleId="1ff1">
    <w:name w:val="Нумерованный список1"/>
    <w:basedOn w:val="a1"/>
    <w:semiHidden/>
    <w:rsid w:val="007C4AF4"/>
    <w:pPr>
      <w:suppressAutoHyphens w:val="0"/>
      <w:autoSpaceDN/>
      <w:spacing w:before="100" w:beforeAutospacing="1" w:after="100" w:afterAutospacing="1" w:line="360" w:lineRule="auto"/>
      <w:contextualSpacing w:val="0"/>
      <w:textAlignment w:val="auto"/>
    </w:pPr>
    <w:rPr>
      <w:rFonts w:eastAsia="Times New Roman" w:cs="Times New Roman"/>
      <w:kern w:val="0"/>
      <w:sz w:val="28"/>
      <w:lang w:eastAsia="ru-RU" w:bidi="ar-SA"/>
    </w:rPr>
  </w:style>
  <w:style w:type="character" w:customStyle="1" w:styleId="afffff7">
    <w:name w:val="Знак Знак Знак"/>
    <w:semiHidden/>
    <w:rsid w:val="007C4AF4"/>
    <w:rPr>
      <w:rFonts w:cs="Times New Roman"/>
      <w:sz w:val="24"/>
      <w:szCs w:val="24"/>
      <w:u w:val="single"/>
      <w:lang w:val="ru-RU" w:eastAsia="ru-RU" w:bidi="ar-SA"/>
    </w:rPr>
  </w:style>
  <w:style w:type="character" w:customStyle="1" w:styleId="1ff2">
    <w:name w:val="Заголовок_1"/>
    <w:semiHidden/>
    <w:rsid w:val="007C4AF4"/>
    <w:rPr>
      <w:caps/>
    </w:rPr>
  </w:style>
  <w:style w:type="character" w:customStyle="1" w:styleId="1ff3">
    <w:name w:val="Маркированный_1 Знак Знак"/>
    <w:semiHidden/>
    <w:rsid w:val="007C4AF4"/>
    <w:rPr>
      <w:rFonts w:cs="Times New Roman"/>
      <w:sz w:val="24"/>
      <w:szCs w:val="24"/>
      <w:lang w:val="ru-RU" w:eastAsia="ru-RU" w:bidi="ar-SA"/>
    </w:rPr>
  </w:style>
  <w:style w:type="character" w:customStyle="1" w:styleId="afffff8">
    <w:name w:val="Подчеркнутый Знак Знак"/>
    <w:semiHidden/>
    <w:rsid w:val="007C4AF4"/>
    <w:rPr>
      <w:rFonts w:cs="Times New Roman"/>
      <w:sz w:val="24"/>
      <w:szCs w:val="24"/>
      <w:u w:val="single"/>
      <w:lang w:val="ru-RU" w:eastAsia="ru-RU" w:bidi="ar-SA"/>
    </w:rPr>
  </w:style>
  <w:style w:type="paragraph" w:customStyle="1" w:styleId="1ff4">
    <w:name w:val="текст 1"/>
    <w:basedOn w:val="a1"/>
    <w:next w:val="a1"/>
    <w:semiHidden/>
    <w:rsid w:val="007C4AF4"/>
    <w:pPr>
      <w:suppressAutoHyphens w:val="0"/>
      <w:autoSpaceDN/>
      <w:ind w:firstLine="540"/>
      <w:contextualSpacing w:val="0"/>
      <w:textAlignment w:val="auto"/>
    </w:pPr>
    <w:rPr>
      <w:rFonts w:eastAsia="Times New Roman" w:cs="Times New Roman"/>
      <w:kern w:val="0"/>
      <w:sz w:val="20"/>
      <w:lang w:eastAsia="ru-RU" w:bidi="ar-SA"/>
    </w:rPr>
  </w:style>
  <w:style w:type="paragraph" w:customStyle="1" w:styleId="afffff9">
    <w:name w:val="Заголовок таблици"/>
    <w:basedOn w:val="1ff4"/>
    <w:semiHidden/>
    <w:rsid w:val="007C4AF4"/>
    <w:rPr>
      <w:sz w:val="22"/>
    </w:rPr>
  </w:style>
  <w:style w:type="paragraph" w:customStyle="1" w:styleId="afffffa">
    <w:name w:val="Номер таблици"/>
    <w:basedOn w:val="a1"/>
    <w:next w:val="a1"/>
    <w:semiHidden/>
    <w:rsid w:val="007C4AF4"/>
    <w:pPr>
      <w:suppressAutoHyphens w:val="0"/>
      <w:autoSpaceDN/>
      <w:ind w:firstLine="0"/>
      <w:contextualSpacing w:val="0"/>
      <w:jc w:val="right"/>
      <w:textAlignment w:val="auto"/>
    </w:pPr>
    <w:rPr>
      <w:rFonts w:eastAsia="Times New Roman" w:cs="Times New Roman"/>
      <w:b/>
      <w:kern w:val="0"/>
      <w:sz w:val="20"/>
      <w:lang w:eastAsia="ru-RU" w:bidi="ar-SA"/>
    </w:rPr>
  </w:style>
  <w:style w:type="paragraph" w:customStyle="1" w:styleId="afffffb">
    <w:name w:val="Приложение"/>
    <w:basedOn w:val="a1"/>
    <w:next w:val="a1"/>
    <w:semiHidden/>
    <w:rsid w:val="007C4AF4"/>
    <w:pPr>
      <w:suppressAutoHyphens w:val="0"/>
      <w:autoSpaceDN/>
      <w:ind w:firstLine="0"/>
      <w:contextualSpacing w:val="0"/>
      <w:jc w:val="right"/>
      <w:textAlignment w:val="auto"/>
    </w:pPr>
    <w:rPr>
      <w:rFonts w:eastAsia="Times New Roman" w:cs="Times New Roman"/>
      <w:kern w:val="0"/>
      <w:sz w:val="20"/>
      <w:lang w:eastAsia="ru-RU" w:bidi="ar-SA"/>
    </w:rPr>
  </w:style>
  <w:style w:type="paragraph" w:customStyle="1" w:styleId="afffffc">
    <w:name w:val="Обычный по таблице"/>
    <w:basedOn w:val="a1"/>
    <w:semiHidden/>
    <w:rsid w:val="007C4AF4"/>
    <w:pPr>
      <w:suppressAutoHyphens w:val="0"/>
      <w:autoSpaceDN/>
      <w:ind w:firstLine="0"/>
      <w:contextualSpacing w:val="0"/>
      <w:jc w:val="left"/>
      <w:textAlignment w:val="auto"/>
    </w:pPr>
    <w:rPr>
      <w:rFonts w:eastAsia="Times New Roman" w:cs="Times New Roman"/>
      <w:kern w:val="0"/>
      <w:sz w:val="24"/>
      <w:lang w:eastAsia="ru-RU" w:bidi="ar-SA"/>
    </w:rPr>
  </w:style>
  <w:style w:type="paragraph" w:customStyle="1" w:styleId="font5">
    <w:name w:val="font5"/>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kern w:val="0"/>
      <w:sz w:val="20"/>
      <w:szCs w:val="20"/>
      <w:lang w:eastAsia="ru-RU" w:bidi="ar-SA"/>
    </w:rPr>
  </w:style>
  <w:style w:type="paragraph" w:customStyle="1" w:styleId="font6">
    <w:name w:val="font6"/>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2"/>
      <w:szCs w:val="22"/>
      <w:lang w:eastAsia="ru-RU" w:bidi="ar-SA"/>
    </w:rPr>
  </w:style>
  <w:style w:type="paragraph" w:customStyle="1" w:styleId="xl24">
    <w:name w:val="xl2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26">
    <w:name w:val="xl2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27">
    <w:name w:val="xl27"/>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28">
    <w:name w:val="xl28"/>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29">
    <w:name w:val="xl29"/>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0">
    <w:name w:val="xl3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1">
    <w:name w:val="xl31"/>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2">
    <w:name w:val="xl32"/>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3">
    <w:name w:val="xl33"/>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4">
    <w:name w:val="xl34"/>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5">
    <w:name w:val="xl35"/>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6">
    <w:name w:val="xl36"/>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7">
    <w:name w:val="xl37"/>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character" w:customStyle="1" w:styleId="1ff5">
    <w:name w:val="Маркированный_1 Знак Знак Знак"/>
    <w:semiHidden/>
    <w:rsid w:val="007C4AF4"/>
    <w:rPr>
      <w:rFonts w:cs="Times New Roman"/>
      <w:sz w:val="24"/>
      <w:szCs w:val="24"/>
      <w:lang w:val="ru-RU" w:eastAsia="ru-RU" w:bidi="ar-SA"/>
    </w:rPr>
  </w:style>
  <w:style w:type="paragraph" w:customStyle="1" w:styleId="xl38">
    <w:name w:val="xl38"/>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39">
    <w:name w:val="xl39"/>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40">
    <w:name w:val="xl4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1">
    <w:name w:val="xl41"/>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42">
    <w:name w:val="xl42"/>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3">
    <w:name w:val="xl43"/>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4">
    <w:name w:val="xl4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5">
    <w:name w:val="xl45"/>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6">
    <w:name w:val="xl4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7">
    <w:name w:val="xl47"/>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8">
    <w:name w:val="xl48"/>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9">
    <w:name w:val="xl49"/>
    <w:basedOn w:val="a1"/>
    <w:semiHidden/>
    <w:rsid w:val="007C4AF4"/>
    <w:pPr>
      <w:pBdr>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0">
    <w:name w:val="xl5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51">
    <w:name w:val="xl51"/>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2">
    <w:name w:val="xl52"/>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customStyle="1" w:styleId="xl53">
    <w:name w:val="xl53"/>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4">
    <w:name w:val="xl54"/>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5">
    <w:name w:val="xl55"/>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character" w:customStyle="1" w:styleId="afffffd">
    <w:name w:val="Знак Знак Знак Знак"/>
    <w:semiHidden/>
    <w:rsid w:val="007C4AF4"/>
    <w:rPr>
      <w:rFonts w:cs="Times New Roman"/>
      <w:sz w:val="24"/>
      <w:szCs w:val="24"/>
      <w:lang w:val="ru-RU" w:eastAsia="ru-RU" w:bidi="ar-SA"/>
    </w:rPr>
  </w:style>
  <w:style w:type="paragraph" w:customStyle="1" w:styleId="xl23">
    <w:name w:val="xl23"/>
    <w:basedOn w:val="a1"/>
    <w:semiHidden/>
    <w:rsid w:val="007C4AF4"/>
    <w:pPr>
      <w:pBdr>
        <w:left w:val="single" w:sz="8" w:space="0" w:color="auto"/>
        <w:bottom w:val="single" w:sz="8" w:space="0" w:color="auto"/>
        <w:right w:val="single" w:sz="8"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character" w:customStyle="1" w:styleId="3b">
    <w:name w:val="Знак3 Знак Знак"/>
    <w:semiHidden/>
    <w:rsid w:val="007C4AF4"/>
    <w:rPr>
      <w:rFonts w:cs="Times New Roman"/>
      <w:b/>
      <w:sz w:val="24"/>
      <w:szCs w:val="24"/>
      <w:u w:val="single"/>
      <w:lang w:val="ru-RU" w:eastAsia="ru-RU" w:bidi="ar-SA"/>
    </w:rPr>
  </w:style>
  <w:style w:type="character" w:customStyle="1" w:styleId="afffffe">
    <w:name w:val="Подчеркнутый Знак Знак Знак"/>
    <w:semiHidden/>
    <w:rsid w:val="007C4AF4"/>
    <w:rPr>
      <w:rFonts w:cs="Times New Roman"/>
      <w:sz w:val="24"/>
      <w:szCs w:val="24"/>
      <w:u w:val="single"/>
      <w:lang w:val="ru-RU" w:eastAsia="ru-RU" w:bidi="ar-SA"/>
    </w:rPr>
  </w:style>
  <w:style w:type="character" w:customStyle="1" w:styleId="1ff6">
    <w:name w:val="Маркированный_1 Знак Знак Знак Знак"/>
    <w:semiHidden/>
    <w:rsid w:val="007C4AF4"/>
    <w:rPr>
      <w:rFonts w:cs="Times New Roman"/>
      <w:sz w:val="24"/>
      <w:szCs w:val="24"/>
      <w:lang w:val="ru-RU" w:eastAsia="ru-RU" w:bidi="ar-SA"/>
    </w:rPr>
  </w:style>
  <w:style w:type="character" w:customStyle="1" w:styleId="2f0">
    <w:name w:val="Знак2 Знак Знак"/>
    <w:semiHidden/>
    <w:rsid w:val="007C4AF4"/>
    <w:rPr>
      <w:rFonts w:cs="Times New Roman"/>
      <w:b/>
      <w:bCs/>
      <w:sz w:val="24"/>
      <w:szCs w:val="24"/>
      <w:lang w:val="ru-RU" w:eastAsia="ru-RU" w:bidi="ar-SA"/>
    </w:rPr>
  </w:style>
  <w:style w:type="character" w:customStyle="1" w:styleId="1ff7">
    <w:name w:val="Подчеркнутый Знак Знак1"/>
    <w:semiHidden/>
    <w:rsid w:val="007C4AF4"/>
    <w:rPr>
      <w:rFonts w:cs="Times New Roman"/>
      <w:sz w:val="24"/>
      <w:szCs w:val="24"/>
      <w:u w:val="single"/>
      <w:lang w:val="ru-RU" w:eastAsia="ru-RU" w:bidi="ar-SA"/>
    </w:rPr>
  </w:style>
  <w:style w:type="character" w:customStyle="1" w:styleId="121">
    <w:name w:val="Знак1 Знак Знак2"/>
    <w:semiHidden/>
    <w:rsid w:val="007C4AF4"/>
    <w:rPr>
      <w:rFonts w:cs="Times New Roman"/>
      <w:sz w:val="24"/>
      <w:szCs w:val="24"/>
      <w:lang w:val="ru-RU" w:eastAsia="ru-RU" w:bidi="ar-SA"/>
    </w:rPr>
  </w:style>
  <w:style w:type="character" w:customStyle="1" w:styleId="112">
    <w:name w:val="Маркированный_1 Знак1"/>
    <w:semiHidden/>
    <w:rsid w:val="007C4AF4"/>
    <w:rPr>
      <w:rFonts w:cs="Times New Roman"/>
    </w:rPr>
  </w:style>
  <w:style w:type="paragraph" w:customStyle="1" w:styleId="xl56">
    <w:name w:val="xl56"/>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7">
    <w:name w:val="xl57"/>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i/>
      <w:iCs/>
      <w:kern w:val="0"/>
      <w:sz w:val="22"/>
      <w:szCs w:val="22"/>
      <w:lang w:eastAsia="ru-RU" w:bidi="ar-SA"/>
    </w:rPr>
  </w:style>
  <w:style w:type="paragraph" w:customStyle="1" w:styleId="xl58">
    <w:name w:val="xl58"/>
    <w:basedOn w:val="a1"/>
    <w:semiHidden/>
    <w:rsid w:val="007C4AF4"/>
    <w:pPr>
      <w:widowControl w:val="0"/>
      <w:pBdr>
        <w:top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9">
    <w:name w:val="xl5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0">
    <w:name w:val="xl60"/>
    <w:basedOn w:val="a1"/>
    <w:semiHidden/>
    <w:rsid w:val="007C4AF4"/>
    <w:pPr>
      <w:widowControl w:val="0"/>
      <w:pBdr>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1">
    <w:name w:val="xl61"/>
    <w:basedOn w:val="a1"/>
    <w:semiHidden/>
    <w:rsid w:val="007C4AF4"/>
    <w:pPr>
      <w:widowControl w:val="0"/>
      <w:pBdr>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2">
    <w:name w:val="xl62"/>
    <w:basedOn w:val="a1"/>
    <w:semiHidden/>
    <w:rsid w:val="007C4AF4"/>
    <w:pPr>
      <w:widowControl w:val="0"/>
      <w:pBdr>
        <w:left w:val="single" w:sz="4" w:space="0" w:color="auto"/>
        <w:bottom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3">
    <w:name w:val="xl63"/>
    <w:basedOn w:val="a1"/>
    <w:semiHidden/>
    <w:rsid w:val="007C4AF4"/>
    <w:pPr>
      <w:widowControl w:val="0"/>
      <w:pBdr>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4">
    <w:name w:val="xl64"/>
    <w:basedOn w:val="a1"/>
    <w:semiHidden/>
    <w:rsid w:val="007C4AF4"/>
    <w:pPr>
      <w:widowControl w:val="0"/>
      <w:pBdr>
        <w:top w:val="single" w:sz="4" w:space="0" w:color="auto"/>
        <w:left w:val="single" w:sz="4" w:space="0" w:color="auto"/>
        <w:bottom w:val="single" w:sz="4" w:space="0" w:color="auto"/>
        <w:right w:val="single" w:sz="4" w:space="0" w:color="auto"/>
      </w:pBdr>
      <w:shd w:val="clear" w:color="auto" w:fill="FF0000"/>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5">
    <w:name w:val="xl65"/>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6">
    <w:name w:val="xl66"/>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16"/>
      <w:szCs w:val="16"/>
      <w:lang w:eastAsia="ru-RU" w:bidi="ar-SA"/>
    </w:rPr>
  </w:style>
  <w:style w:type="paragraph" w:customStyle="1" w:styleId="xl67">
    <w:name w:val="xl67"/>
    <w:basedOn w:val="a1"/>
    <w:semiHidden/>
    <w:rsid w:val="007C4AF4"/>
    <w:pPr>
      <w:widowControl w:val="0"/>
      <w:pBdr>
        <w:top w:val="single" w:sz="4" w:space="0" w:color="auto"/>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8">
    <w:name w:val="xl68"/>
    <w:basedOn w:val="a1"/>
    <w:semiHidden/>
    <w:rsid w:val="007C4AF4"/>
    <w:pPr>
      <w:widowControl w:val="0"/>
      <w:pBdr>
        <w:top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9">
    <w:name w:val="xl6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70">
    <w:name w:val="xl70"/>
    <w:basedOn w:val="a1"/>
    <w:semiHidden/>
    <w:rsid w:val="007C4AF4"/>
    <w:pPr>
      <w:widowControl w:val="0"/>
      <w:pBdr>
        <w:top w:val="single" w:sz="4" w:space="0" w:color="auto"/>
        <w:left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1">
    <w:name w:val="xl71"/>
    <w:basedOn w:val="a1"/>
    <w:semiHidden/>
    <w:rsid w:val="007C4AF4"/>
    <w:pPr>
      <w:widowControl w:val="0"/>
      <w:pBdr>
        <w:top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2">
    <w:name w:val="xl72"/>
    <w:basedOn w:val="a1"/>
    <w:semiHidden/>
    <w:rsid w:val="007C4AF4"/>
    <w:pPr>
      <w:widowControl w:val="0"/>
      <w:pBdr>
        <w:top w:val="single" w:sz="4" w:space="0" w:color="auto"/>
        <w:bottom w:val="single" w:sz="4" w:space="0" w:color="auto"/>
        <w:right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3">
    <w:name w:val="xl73"/>
    <w:basedOn w:val="a1"/>
    <w:semiHidden/>
    <w:rsid w:val="007C4AF4"/>
    <w:pPr>
      <w:pBdr>
        <w:top w:val="single" w:sz="4" w:space="0" w:color="auto"/>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2"/>
      <w:szCs w:val="22"/>
      <w:lang w:eastAsia="ru-RU" w:bidi="ar-SA"/>
    </w:rPr>
  </w:style>
  <w:style w:type="paragraph" w:customStyle="1" w:styleId="xl74">
    <w:name w:val="xl74"/>
    <w:basedOn w:val="a1"/>
    <w:semiHidden/>
    <w:rsid w:val="007C4AF4"/>
    <w:pPr>
      <w:pBdr>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75">
    <w:name w:val="xl75"/>
    <w:basedOn w:val="a1"/>
    <w:semiHidden/>
    <w:rsid w:val="007C4AF4"/>
    <w:pPr>
      <w:pBdr>
        <w:top w:val="single" w:sz="4" w:space="0" w:color="auto"/>
        <w:bottom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76">
    <w:name w:val="xl76"/>
    <w:basedOn w:val="a1"/>
    <w:semiHidden/>
    <w:rsid w:val="007C4AF4"/>
    <w:pPr>
      <w:pBdr>
        <w:top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character" w:customStyle="1" w:styleId="1ff8">
    <w:name w:val="Заголовок_1 Знак Знак Знак Знак"/>
    <w:semiHidden/>
    <w:rsid w:val="007C4AF4"/>
    <w:rPr>
      <w:rFonts w:cs="Times New Roman"/>
      <w:b/>
      <w:caps/>
      <w:sz w:val="24"/>
      <w:szCs w:val="24"/>
      <w:lang w:val="ru-RU" w:eastAsia="ru-RU" w:bidi="ar-SA"/>
    </w:rPr>
  </w:style>
  <w:style w:type="paragraph" w:customStyle="1" w:styleId="13">
    <w:name w:val="Таблица 1 + Обычный"/>
    <w:basedOn w:val="a1"/>
    <w:autoRedefine/>
    <w:semiHidden/>
    <w:rsid w:val="007C4AF4"/>
    <w:pPr>
      <w:numPr>
        <w:numId w:val="43"/>
      </w:numPr>
      <w:suppressAutoHyphens w:val="0"/>
      <w:autoSpaceDN/>
      <w:spacing w:line="360" w:lineRule="auto"/>
      <w:contextualSpacing w:val="0"/>
      <w:jc w:val="right"/>
      <w:textAlignment w:val="auto"/>
    </w:pPr>
    <w:rPr>
      <w:rFonts w:eastAsia="Times New Roman" w:cs="Times New Roman"/>
      <w:kern w:val="0"/>
      <w:sz w:val="24"/>
      <w:lang w:eastAsia="ru-RU" w:bidi="ar-SA"/>
    </w:rPr>
  </w:style>
  <w:style w:type="paragraph" w:customStyle="1" w:styleId="affffff">
    <w:name w:val="Заголовок таблицы + Обычный"/>
    <w:basedOn w:val="a1"/>
    <w:link w:val="affffff0"/>
    <w:autoRedefine/>
    <w:semiHidden/>
    <w:rsid w:val="007C4AF4"/>
    <w:pPr>
      <w:suppressAutoHyphens w:val="0"/>
      <w:autoSpaceDN/>
      <w:spacing w:line="360" w:lineRule="auto"/>
      <w:ind w:firstLine="720"/>
      <w:contextualSpacing w:val="0"/>
      <w:jc w:val="center"/>
      <w:textAlignment w:val="auto"/>
    </w:pPr>
    <w:rPr>
      <w:rFonts w:eastAsia="Times New Roman" w:cs="Times New Roman"/>
      <w:kern w:val="0"/>
      <w:sz w:val="24"/>
      <w:u w:val="single"/>
      <w:lang w:eastAsia="ru-RU" w:bidi="ar-SA"/>
    </w:rPr>
  </w:style>
  <w:style w:type="character" w:customStyle="1" w:styleId="3c">
    <w:name w:val="Знак3 Знак Знак Знак"/>
    <w:semiHidden/>
    <w:rsid w:val="007C4AF4"/>
    <w:rPr>
      <w:rFonts w:cs="Times New Roman"/>
      <w:b/>
      <w:sz w:val="24"/>
      <w:szCs w:val="24"/>
      <w:u w:val="single"/>
      <w:lang w:val="ru-RU" w:eastAsia="ru-RU" w:bidi="ar-SA"/>
    </w:rPr>
  </w:style>
  <w:style w:type="paragraph" w:customStyle="1" w:styleId="10">
    <w:name w:val="Рисунок 1 + Обычный"/>
    <w:basedOn w:val="13"/>
    <w:autoRedefine/>
    <w:semiHidden/>
    <w:rsid w:val="007C4AF4"/>
    <w:pPr>
      <w:numPr>
        <w:numId w:val="42"/>
      </w:numPr>
    </w:pPr>
    <w:rPr>
      <w:lang w:val="en-US"/>
    </w:rPr>
  </w:style>
  <w:style w:type="character" w:customStyle="1" w:styleId="affffff0">
    <w:name w:val="Заголовок таблицы + Обычный Знак"/>
    <w:link w:val="affffff"/>
    <w:semiHidden/>
    <w:locked/>
    <w:rsid w:val="007C4AF4"/>
    <w:rPr>
      <w:rFonts w:ascii="Times New Roman" w:eastAsia="Times New Roman" w:hAnsi="Times New Roman" w:cs="Times New Roman"/>
      <w:sz w:val="24"/>
      <w:szCs w:val="24"/>
      <w:u w:val="single"/>
      <w:lang w:eastAsia="ru-RU"/>
    </w:rPr>
  </w:style>
  <w:style w:type="character" w:customStyle="1" w:styleId="affffff1">
    <w:name w:val="Обычный в таблице Знак Знак"/>
    <w:semiHidden/>
    <w:rsid w:val="007C4AF4"/>
    <w:rPr>
      <w:rFonts w:cs="Times New Roman"/>
      <w:sz w:val="24"/>
      <w:szCs w:val="24"/>
      <w:lang w:val="ru-RU" w:eastAsia="ru-RU" w:bidi="ar-SA"/>
    </w:rPr>
  </w:style>
  <w:style w:type="character" w:customStyle="1" w:styleId="affffff2">
    <w:name w:val="Подчеркнутый Знак Знак Знак Знак"/>
    <w:semiHidden/>
    <w:rsid w:val="007C4AF4"/>
    <w:rPr>
      <w:rFonts w:cs="Times New Roman"/>
      <w:sz w:val="24"/>
      <w:szCs w:val="24"/>
      <w:u w:val="single"/>
      <w:lang w:val="ru-RU" w:eastAsia="ru-RU" w:bidi="ar-SA"/>
    </w:rPr>
  </w:style>
  <w:style w:type="character" w:customStyle="1" w:styleId="2f1">
    <w:name w:val="Знак2 Знак Знак Знак"/>
    <w:semiHidden/>
    <w:rsid w:val="007C4AF4"/>
    <w:rPr>
      <w:rFonts w:cs="Times New Roman"/>
      <w:b/>
      <w:bCs/>
      <w:sz w:val="24"/>
      <w:szCs w:val="24"/>
      <w:lang w:val="ru-RU" w:eastAsia="ru-RU" w:bidi="ar-SA"/>
    </w:rPr>
  </w:style>
  <w:style w:type="character" w:customStyle="1" w:styleId="1ff9">
    <w:name w:val="Знак1 Знак Знак Знак"/>
    <w:semiHidden/>
    <w:rsid w:val="007C4AF4"/>
    <w:rPr>
      <w:rFonts w:cs="Times New Roman"/>
      <w:sz w:val="24"/>
      <w:szCs w:val="24"/>
      <w:lang w:val="ru-RU" w:eastAsia="ru-RU" w:bidi="ar-SA"/>
    </w:rPr>
  </w:style>
  <w:style w:type="character" w:customStyle="1" w:styleId="1ffa">
    <w:name w:val="Заголовок_1 Знак Знак Знак Знак Знак"/>
    <w:semiHidden/>
    <w:rsid w:val="007C4AF4"/>
    <w:rPr>
      <w:rFonts w:cs="Times New Roman"/>
      <w:b/>
      <w:caps/>
      <w:sz w:val="24"/>
      <w:szCs w:val="24"/>
      <w:lang w:val="ru-RU" w:eastAsia="ru-RU" w:bidi="ar-SA"/>
    </w:rPr>
  </w:style>
  <w:style w:type="paragraph" w:customStyle="1" w:styleId="xl77">
    <w:name w:val="xl77"/>
    <w:basedOn w:val="a1"/>
    <w:semiHidden/>
    <w:rsid w:val="007C4AF4"/>
    <w:pPr>
      <w:pBdr>
        <w:top w:val="single" w:sz="4" w:space="0" w:color="auto"/>
        <w:lef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8">
    <w:name w:val="xl78"/>
    <w:basedOn w:val="a1"/>
    <w:semiHidden/>
    <w:rsid w:val="007C4AF4"/>
    <w:pPr>
      <w:pBdr>
        <w:top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9">
    <w:name w:val="xl79"/>
    <w:basedOn w:val="a1"/>
    <w:semiHidden/>
    <w:rsid w:val="007C4AF4"/>
    <w:pPr>
      <w:pBdr>
        <w:top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80">
    <w:name w:val="xl80"/>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b/>
      <w:bCs/>
      <w:kern w:val="0"/>
      <w:sz w:val="24"/>
      <w:lang w:eastAsia="ru-RU" w:bidi="ar-SA"/>
    </w:rPr>
  </w:style>
  <w:style w:type="paragraph" w:customStyle="1" w:styleId="affffff3">
    <w:name w:val="В таблице"/>
    <w:basedOn w:val="a1"/>
    <w:semiHidden/>
    <w:rsid w:val="007C4AF4"/>
    <w:pPr>
      <w:suppressAutoHyphens w:val="0"/>
      <w:autoSpaceDN/>
      <w:spacing w:line="360" w:lineRule="auto"/>
      <w:ind w:firstLine="0"/>
      <w:contextualSpacing w:val="0"/>
      <w:jc w:val="center"/>
      <w:textAlignment w:val="auto"/>
    </w:pPr>
    <w:rPr>
      <w:rFonts w:eastAsia="Times New Roman" w:cs="Times New Roman"/>
      <w:kern w:val="0"/>
      <w:sz w:val="24"/>
      <w:lang w:eastAsia="ru-RU" w:bidi="ar-SA"/>
    </w:rPr>
  </w:style>
  <w:style w:type="paragraph" w:customStyle="1" w:styleId="affffff4">
    <w:name w:val="_Обычный"/>
    <w:basedOn w:val="a1"/>
    <w:semiHidden/>
    <w:rsid w:val="007C4AF4"/>
    <w:pPr>
      <w:suppressAutoHyphens w:val="0"/>
      <w:autoSpaceDN/>
      <w:spacing w:line="360" w:lineRule="auto"/>
      <w:contextualSpacing w:val="0"/>
      <w:textAlignment w:val="auto"/>
    </w:pPr>
    <w:rPr>
      <w:rFonts w:eastAsia="Times New Roman" w:cs="Times New Roman"/>
      <w:kern w:val="0"/>
      <w:sz w:val="24"/>
      <w:lang w:eastAsia="ru-RU" w:bidi="ar-SA"/>
    </w:rPr>
  </w:style>
  <w:style w:type="character" w:customStyle="1" w:styleId="1110">
    <w:name w:val="Знак Знак111"/>
    <w:semiHidden/>
    <w:rsid w:val="007C4AF4"/>
    <w:rPr>
      <w:rFonts w:cs="Times New Roman"/>
      <w:sz w:val="24"/>
      <w:szCs w:val="24"/>
      <w:u w:val="single"/>
      <w:lang w:val="ru-RU" w:eastAsia="ru-RU"/>
    </w:rPr>
  </w:style>
  <w:style w:type="character" w:customStyle="1" w:styleId="113">
    <w:name w:val="Знак1 Знак Знак Знак1"/>
    <w:semiHidden/>
    <w:rsid w:val="007C4AF4"/>
    <w:rPr>
      <w:rFonts w:cs="Times New Roman"/>
      <w:sz w:val="24"/>
      <w:szCs w:val="24"/>
      <w:lang w:val="ru-RU" w:eastAsia="ru-RU"/>
    </w:rPr>
  </w:style>
  <w:style w:type="table" w:customStyle="1" w:styleId="LightList1">
    <w:name w:val="Light List1"/>
    <w:rsid w:val="007C4AF4"/>
    <w:rPr>
      <w:rFonts w:ascii="Calibri" w:eastAsia="Times New Roman"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numbering" w:customStyle="1" w:styleId="1ai2">
    <w:name w:val="1 / a / i2"/>
    <w:rsid w:val="007C4AF4"/>
    <w:pPr>
      <w:numPr>
        <w:numId w:val="38"/>
      </w:numPr>
    </w:pPr>
  </w:style>
  <w:style w:type="numbering" w:customStyle="1" w:styleId="ArticleSection">
    <w:name w:val="Article / Section"/>
    <w:rsid w:val="007C4AF4"/>
    <w:pPr>
      <w:numPr>
        <w:numId w:val="44"/>
      </w:numPr>
    </w:pPr>
  </w:style>
  <w:style w:type="numbering" w:customStyle="1" w:styleId="2">
    <w:name w:val="Статья / Раздел2"/>
    <w:rsid w:val="007C4AF4"/>
    <w:pPr>
      <w:numPr>
        <w:numId w:val="39"/>
      </w:numPr>
    </w:pPr>
  </w:style>
  <w:style w:type="numbering" w:customStyle="1" w:styleId="11">
    <w:name w:val="Статья / Раздел1"/>
    <w:rsid w:val="007C4AF4"/>
    <w:pPr>
      <w:numPr>
        <w:numId w:val="41"/>
      </w:numPr>
    </w:pPr>
  </w:style>
  <w:style w:type="numbering" w:customStyle="1" w:styleId="1ai1">
    <w:name w:val="1 / a / i1"/>
    <w:rsid w:val="007C4AF4"/>
    <w:pPr>
      <w:numPr>
        <w:numId w:val="40"/>
      </w:numPr>
    </w:pPr>
  </w:style>
  <w:style w:type="paragraph" w:styleId="affffff5">
    <w:name w:val="footer"/>
    <w:basedOn w:val="a1"/>
    <w:link w:val="affffff6"/>
    <w:uiPriority w:val="99"/>
    <w:unhideWhenUsed/>
    <w:rsid w:val="001F5AAB"/>
    <w:pPr>
      <w:tabs>
        <w:tab w:val="center" w:pos="4677"/>
        <w:tab w:val="right" w:pos="9355"/>
      </w:tabs>
    </w:pPr>
    <w:rPr>
      <w:rFonts w:cs="Mangal"/>
    </w:rPr>
  </w:style>
  <w:style w:type="character" w:customStyle="1" w:styleId="affffff6">
    <w:name w:val="Нижний колонтитул Знак"/>
    <w:basedOn w:val="a2"/>
    <w:link w:val="affffff5"/>
    <w:uiPriority w:val="99"/>
    <w:rsid w:val="001F5AAB"/>
    <w:rPr>
      <w:rFonts w:ascii="Times New Roman" w:eastAsia="NSimSun" w:hAnsi="Times New Roman" w:cs="Mangal"/>
      <w:kern w:val="3"/>
      <w:sz w:val="26"/>
      <w:szCs w:val="24"/>
      <w:lang w:eastAsia="zh-CN" w:bidi="hi-IN"/>
    </w:rPr>
  </w:style>
  <w:style w:type="paragraph" w:styleId="affffff7">
    <w:name w:val="Body Text"/>
    <w:basedOn w:val="a1"/>
    <w:link w:val="affffff8"/>
    <w:semiHidden/>
    <w:rsid w:val="00E8429B"/>
    <w:pPr>
      <w:suppressAutoHyphens w:val="0"/>
      <w:autoSpaceDN/>
      <w:spacing w:after="120"/>
      <w:contextualSpacing w:val="0"/>
      <w:textAlignment w:val="auto"/>
    </w:pPr>
    <w:rPr>
      <w:rFonts w:ascii="Arial Narrow" w:eastAsia="Arial Narrow" w:hAnsi="Arial Narrow" w:cs="Arial Narrow"/>
      <w:kern w:val="0"/>
      <w:szCs w:val="22"/>
      <w:lang w:eastAsia="en-US" w:bidi="ar-SA"/>
    </w:rPr>
  </w:style>
  <w:style w:type="character" w:customStyle="1" w:styleId="affffff8">
    <w:name w:val="Основной текст Знак"/>
    <w:basedOn w:val="a2"/>
    <w:link w:val="affffff7"/>
    <w:semiHidden/>
    <w:rsid w:val="00E8429B"/>
    <w:rPr>
      <w:rFonts w:ascii="Arial Narrow" w:eastAsia="Arial Narrow" w:hAnsi="Arial Narrow" w:cs="Arial Narrow"/>
      <w:sz w:val="26"/>
    </w:rPr>
  </w:style>
  <w:style w:type="paragraph" w:styleId="affffff9">
    <w:name w:val="List Bullet"/>
    <w:basedOn w:val="a1"/>
    <w:uiPriority w:val="99"/>
    <w:semiHidden/>
    <w:unhideWhenUsed/>
    <w:rsid w:val="00E8429B"/>
    <w:pPr>
      <w:tabs>
        <w:tab w:val="num" w:pos="360"/>
      </w:tabs>
      <w:suppressAutoHyphens w:val="0"/>
      <w:autoSpaceDN/>
      <w:ind w:left="1212" w:hanging="360"/>
      <w:textAlignment w:val="auto"/>
    </w:pPr>
    <w:rPr>
      <w:rFonts w:eastAsiaTheme="minorHAnsi" w:cs="Mangal"/>
      <w:kern w:val="0"/>
      <w:szCs w:val="22"/>
      <w:lang w:eastAsia="en-US" w:bidi="ar-SA"/>
    </w:rPr>
  </w:style>
  <w:style w:type="paragraph" w:styleId="affffffa">
    <w:name w:val="caption"/>
    <w:basedOn w:val="a1"/>
    <w:uiPriority w:val="35"/>
    <w:semiHidden/>
    <w:unhideWhenUsed/>
    <w:qFormat/>
    <w:rsid w:val="00F17DDB"/>
    <w:pPr>
      <w:widowControl w:val="0"/>
      <w:tabs>
        <w:tab w:val="left" w:pos="1429"/>
      </w:tabs>
      <w:spacing w:after="200"/>
    </w:pPr>
    <w:rPr>
      <w:i/>
      <w:iCs/>
      <w:color w:val="44546A" w:themeColor="text2"/>
      <w:sz w:val="18"/>
      <w:szCs w:val="18"/>
    </w:rPr>
  </w:style>
  <w:style w:type="character" w:customStyle="1" w:styleId="1ffb">
    <w:name w:val="Основной текст с отступом Знак1"/>
    <w:basedOn w:val="a2"/>
    <w:uiPriority w:val="99"/>
    <w:semiHidden/>
    <w:rsid w:val="00E8429B"/>
  </w:style>
  <w:style w:type="character" w:customStyle="1" w:styleId="1ffc">
    <w:name w:val="Основной текст Знак1"/>
    <w:basedOn w:val="a2"/>
    <w:uiPriority w:val="99"/>
    <w:semiHidden/>
    <w:rsid w:val="00E8429B"/>
  </w:style>
  <w:style w:type="table" w:customStyle="1" w:styleId="TableNormal">
    <w:name w:val="Table Normal"/>
    <w:uiPriority w:val="2"/>
    <w:semiHidden/>
    <w:qFormat/>
    <w:rsid w:val="00157C6A"/>
    <w:pPr>
      <w:widowControl w:val="0"/>
      <w:autoSpaceDE w:val="0"/>
      <w:autoSpaceDN w:val="0"/>
    </w:pPr>
    <w:rPr>
      <w:lang w:val="en-US"/>
    </w:rPr>
    <w:tblPr>
      <w:tblCellMar>
        <w:top w:w="0" w:type="dxa"/>
        <w:left w:w="0" w:type="dxa"/>
        <w:bottom w:w="0" w:type="dxa"/>
        <w:right w:w="0" w:type="dxa"/>
      </w:tblCellMar>
    </w:tblPr>
  </w:style>
  <w:style w:type="paragraph" w:styleId="affffffb">
    <w:name w:val="Balloon Text"/>
    <w:basedOn w:val="a1"/>
    <w:link w:val="affffffc"/>
    <w:uiPriority w:val="99"/>
    <w:semiHidden/>
    <w:unhideWhenUsed/>
    <w:rsid w:val="00F5363D"/>
    <w:rPr>
      <w:rFonts w:ascii="Segoe UI" w:hAnsi="Segoe UI" w:cs="Mangal"/>
      <w:sz w:val="18"/>
      <w:szCs w:val="16"/>
    </w:rPr>
  </w:style>
  <w:style w:type="character" w:customStyle="1" w:styleId="affffffc">
    <w:name w:val="Текст выноски Знак"/>
    <w:basedOn w:val="a2"/>
    <w:link w:val="affffffb"/>
    <w:uiPriority w:val="99"/>
    <w:semiHidden/>
    <w:rsid w:val="00F5363D"/>
    <w:rPr>
      <w:rFonts w:ascii="Segoe UI" w:eastAsia="NSimSun" w:hAnsi="Segoe UI" w:cs="Mangal"/>
      <w:kern w:val="3"/>
      <w:sz w:val="18"/>
      <w:szCs w:val="16"/>
      <w:lang w:eastAsia="zh-CN" w:bidi="hi-IN"/>
    </w:rPr>
  </w:style>
  <w:style w:type="character" w:customStyle="1" w:styleId="2f2">
    <w:name w:val="Основной текст 2 Знак"/>
    <w:rsid w:val="00F80AC0"/>
    <w:rPr>
      <w:rFonts w:ascii="Arial" w:hAnsi="Arial"/>
    </w:rPr>
  </w:style>
  <w:style w:type="paragraph" w:customStyle="1" w:styleId="affffffd">
    <w:name w:val="отчет"/>
    <w:basedOn w:val="a1"/>
    <w:link w:val="affffffe"/>
    <w:qFormat/>
    <w:rsid w:val="00BC7FF2"/>
    <w:pPr>
      <w:suppressAutoHyphens w:val="0"/>
      <w:autoSpaceDN/>
      <w:spacing w:line="276" w:lineRule="auto"/>
      <w:contextualSpacing w:val="0"/>
      <w:textAlignment w:val="auto"/>
    </w:pPr>
    <w:rPr>
      <w:rFonts w:eastAsia="Times New Roman" w:cs="Times New Roman"/>
      <w:kern w:val="0"/>
      <w:sz w:val="28"/>
      <w:szCs w:val="22"/>
      <w:lang w:eastAsia="ru-RU" w:bidi="ar-SA"/>
    </w:rPr>
  </w:style>
  <w:style w:type="character" w:customStyle="1" w:styleId="affffffe">
    <w:name w:val="отчет Знак"/>
    <w:basedOn w:val="a2"/>
    <w:link w:val="affffffd"/>
    <w:rsid w:val="00BC7FF2"/>
    <w:rPr>
      <w:rFonts w:ascii="Times New Roman" w:eastAsia="Times New Roman" w:hAnsi="Times New Roman" w:cs="Times New Roman"/>
      <w:sz w:val="28"/>
      <w:lang w:eastAsia="ru-RU"/>
    </w:rPr>
  </w:style>
  <w:style w:type="paragraph" w:customStyle="1" w:styleId="ConsPlusNormal">
    <w:name w:val="ConsPlusNormal"/>
    <w:link w:val="ConsPlusNormal0"/>
    <w:qFormat/>
    <w:rsid w:val="00151871"/>
    <w:pPr>
      <w:widowControl w:val="0"/>
      <w:suppressAutoHyphens/>
      <w:autoSpaceDN w:val="0"/>
      <w:ind w:firstLine="720"/>
      <w:textAlignment w:val="baseline"/>
    </w:pPr>
    <w:rPr>
      <w:rFonts w:ascii="Arial" w:eastAsia="Arial" w:hAnsi="Arial" w:cs="Arial"/>
      <w:sz w:val="20"/>
      <w:szCs w:val="20"/>
      <w:lang w:eastAsia="ru-RU"/>
    </w:rPr>
  </w:style>
  <w:style w:type="character" w:customStyle="1" w:styleId="ConsPlusNormal0">
    <w:name w:val="ConsPlusNormal Знак"/>
    <w:link w:val="ConsPlusNormal"/>
    <w:locked/>
    <w:rsid w:val="00151871"/>
    <w:rPr>
      <w:rFonts w:ascii="Arial" w:eastAsia="Arial" w:hAnsi="Arial" w:cs="Arial"/>
      <w:sz w:val="20"/>
      <w:szCs w:val="20"/>
      <w:lang w:eastAsia="ru-RU"/>
    </w:rPr>
  </w:style>
  <w:style w:type="paragraph" w:customStyle="1" w:styleId="afffffff">
    <w:name w:val="Абзац"/>
    <w:link w:val="afffffff0"/>
    <w:uiPriority w:val="99"/>
    <w:qFormat/>
    <w:rsid w:val="005D763F"/>
    <w:pPr>
      <w:spacing w:before="120" w:after="60"/>
      <w:ind w:firstLine="567"/>
      <w:jc w:val="both"/>
    </w:pPr>
    <w:rPr>
      <w:rFonts w:ascii="Times New Roman" w:eastAsia="Times New Roman" w:hAnsi="Times New Roman" w:cs="Times New Roman"/>
      <w:sz w:val="24"/>
      <w:szCs w:val="24"/>
      <w:lang w:eastAsia="ru-RU"/>
    </w:rPr>
  </w:style>
  <w:style w:type="character" w:customStyle="1" w:styleId="afffffff0">
    <w:name w:val="Абзац Знак"/>
    <w:link w:val="afffffff"/>
    <w:uiPriority w:val="99"/>
    <w:qFormat/>
    <w:locked/>
    <w:rsid w:val="005D763F"/>
    <w:rPr>
      <w:rFonts w:ascii="Times New Roman" w:eastAsia="Times New Roman" w:hAnsi="Times New Roman" w:cs="Times New Roman"/>
      <w:sz w:val="24"/>
      <w:szCs w:val="24"/>
      <w:lang w:eastAsia="ru-RU"/>
    </w:rPr>
  </w:style>
  <w:style w:type="table" w:customStyle="1" w:styleId="2f3">
    <w:name w:val="Сетка таблицы2"/>
    <w:basedOn w:val="a3"/>
    <w:next w:val="aff9"/>
    <w:uiPriority w:val="59"/>
    <w:rsid w:val="00D7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1">
    <w:name w:val="Содержимое таблицы"/>
    <w:basedOn w:val="a1"/>
    <w:rsid w:val="001860E2"/>
    <w:pPr>
      <w:widowControl w:val="0"/>
      <w:suppressLineNumbers/>
      <w:autoSpaceDN/>
      <w:ind w:firstLine="0"/>
      <w:contextualSpacing w:val="0"/>
      <w:jc w:val="left"/>
      <w:textAlignment w:val="auto"/>
    </w:pPr>
    <w:rPr>
      <w:rFonts w:eastAsia="Arial Unicode MS" w:cs="Times New Roman"/>
      <w:kern w:val="1"/>
      <w:sz w:val="24"/>
      <w:lang w:eastAsia="ar-SA" w:bidi="ar-SA"/>
    </w:rPr>
  </w:style>
  <w:style w:type="character" w:styleId="afffffff2">
    <w:name w:val="Strong"/>
    <w:qFormat/>
    <w:rsid w:val="00EE768F"/>
    <w:rPr>
      <w:b/>
      <w:bCs/>
    </w:rPr>
  </w:style>
  <w:style w:type="paragraph" w:customStyle="1" w:styleId="212">
    <w:name w:val="Заголовок 2.1"/>
    <w:basedOn w:val="3"/>
    <w:qFormat/>
    <w:rsid w:val="00452529"/>
    <w:pPr>
      <w:keepLines w:val="0"/>
      <w:tabs>
        <w:tab w:val="clear" w:pos="709"/>
      </w:tabs>
      <w:spacing w:before="240" w:after="60" w:line="360" w:lineRule="auto"/>
      <w:ind w:left="999" w:hanging="432"/>
    </w:pPr>
    <w:rPr>
      <w:rFonts w:eastAsia="Times New Roman" w:cs="Times New Roman"/>
      <w:bCs/>
      <w:kern w:val="0"/>
      <w:sz w:val="28"/>
      <w:szCs w:val="26"/>
      <w:lang w:val="en-US" w:eastAsia="ar-SA" w:bidi="ar-SA"/>
    </w:rPr>
  </w:style>
  <w:style w:type="paragraph" w:styleId="afffffff3">
    <w:name w:val="Body Text Indent"/>
    <w:basedOn w:val="a1"/>
    <w:link w:val="afffffff4"/>
    <w:rsid w:val="00D530A2"/>
    <w:pPr>
      <w:widowControl w:val="0"/>
      <w:autoSpaceDN/>
      <w:spacing w:after="120"/>
      <w:ind w:left="283" w:firstLine="0"/>
      <w:contextualSpacing w:val="0"/>
      <w:jc w:val="left"/>
      <w:textAlignment w:val="auto"/>
    </w:pPr>
    <w:rPr>
      <w:rFonts w:eastAsia="Arial Unicode MS" w:cs="Times New Roman"/>
      <w:kern w:val="1"/>
      <w:sz w:val="24"/>
      <w:lang w:eastAsia="ar-SA" w:bidi="ar-SA"/>
    </w:rPr>
  </w:style>
  <w:style w:type="character" w:customStyle="1" w:styleId="afffffff4">
    <w:name w:val="Основной текст с отступом Знак"/>
    <w:basedOn w:val="a2"/>
    <w:link w:val="afffffff3"/>
    <w:rsid w:val="00D530A2"/>
    <w:rPr>
      <w:rFonts w:ascii="Times New Roman" w:eastAsia="Arial Unicode MS" w:hAnsi="Times New Roman" w:cs="Times New Roman"/>
      <w:kern w:val="1"/>
      <w:sz w:val="24"/>
      <w:szCs w:val="24"/>
      <w:lang w:eastAsia="ar-SA"/>
    </w:rPr>
  </w:style>
  <w:style w:type="paragraph" w:customStyle="1" w:styleId="afffffff5">
    <w:name w:val="Основной"/>
    <w:basedOn w:val="a1"/>
    <w:rsid w:val="00F72AA9"/>
    <w:pPr>
      <w:suppressAutoHyphens w:val="0"/>
      <w:overflowPunct w:val="0"/>
      <w:autoSpaceDE w:val="0"/>
      <w:adjustRightInd w:val="0"/>
      <w:contextualSpacing w:val="0"/>
      <w:textAlignment w:val="auto"/>
    </w:pPr>
    <w:rPr>
      <w:rFonts w:eastAsia="Times New Roman" w:cs="Times New Roman"/>
      <w:kern w:val="0"/>
      <w:sz w:val="24"/>
      <w:szCs w:val="2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112">
      <w:bodyDiv w:val="1"/>
      <w:marLeft w:val="0"/>
      <w:marRight w:val="0"/>
      <w:marTop w:val="0"/>
      <w:marBottom w:val="0"/>
      <w:divBdr>
        <w:top w:val="none" w:sz="0" w:space="0" w:color="auto"/>
        <w:left w:val="none" w:sz="0" w:space="0" w:color="auto"/>
        <w:bottom w:val="none" w:sz="0" w:space="0" w:color="auto"/>
        <w:right w:val="none" w:sz="0" w:space="0" w:color="auto"/>
      </w:divBdr>
    </w:div>
    <w:div w:id="77100354">
      <w:bodyDiv w:val="1"/>
      <w:marLeft w:val="0"/>
      <w:marRight w:val="0"/>
      <w:marTop w:val="0"/>
      <w:marBottom w:val="0"/>
      <w:divBdr>
        <w:top w:val="none" w:sz="0" w:space="0" w:color="auto"/>
        <w:left w:val="none" w:sz="0" w:space="0" w:color="auto"/>
        <w:bottom w:val="none" w:sz="0" w:space="0" w:color="auto"/>
        <w:right w:val="none" w:sz="0" w:space="0" w:color="auto"/>
      </w:divBdr>
    </w:div>
    <w:div w:id="93401529">
      <w:bodyDiv w:val="1"/>
      <w:marLeft w:val="0"/>
      <w:marRight w:val="0"/>
      <w:marTop w:val="0"/>
      <w:marBottom w:val="0"/>
      <w:divBdr>
        <w:top w:val="none" w:sz="0" w:space="0" w:color="auto"/>
        <w:left w:val="none" w:sz="0" w:space="0" w:color="auto"/>
        <w:bottom w:val="none" w:sz="0" w:space="0" w:color="auto"/>
        <w:right w:val="none" w:sz="0" w:space="0" w:color="auto"/>
      </w:divBdr>
      <w:divsChild>
        <w:div w:id="1984962913">
          <w:marLeft w:val="0"/>
          <w:marRight w:val="0"/>
          <w:marTop w:val="0"/>
          <w:marBottom w:val="0"/>
          <w:divBdr>
            <w:top w:val="none" w:sz="0" w:space="0" w:color="auto"/>
            <w:left w:val="none" w:sz="0" w:space="0" w:color="auto"/>
            <w:bottom w:val="none" w:sz="0" w:space="0" w:color="auto"/>
            <w:right w:val="none" w:sz="0" w:space="0" w:color="auto"/>
          </w:divBdr>
          <w:divsChild>
            <w:div w:id="18298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60808">
      <w:bodyDiv w:val="1"/>
      <w:marLeft w:val="0"/>
      <w:marRight w:val="0"/>
      <w:marTop w:val="0"/>
      <w:marBottom w:val="0"/>
      <w:divBdr>
        <w:top w:val="none" w:sz="0" w:space="0" w:color="auto"/>
        <w:left w:val="none" w:sz="0" w:space="0" w:color="auto"/>
        <w:bottom w:val="none" w:sz="0" w:space="0" w:color="auto"/>
        <w:right w:val="none" w:sz="0" w:space="0" w:color="auto"/>
      </w:divBdr>
    </w:div>
    <w:div w:id="146098914">
      <w:bodyDiv w:val="1"/>
      <w:marLeft w:val="0"/>
      <w:marRight w:val="0"/>
      <w:marTop w:val="0"/>
      <w:marBottom w:val="0"/>
      <w:divBdr>
        <w:top w:val="none" w:sz="0" w:space="0" w:color="auto"/>
        <w:left w:val="none" w:sz="0" w:space="0" w:color="auto"/>
        <w:bottom w:val="none" w:sz="0" w:space="0" w:color="auto"/>
        <w:right w:val="none" w:sz="0" w:space="0" w:color="auto"/>
      </w:divBdr>
    </w:div>
    <w:div w:id="161286576">
      <w:bodyDiv w:val="1"/>
      <w:marLeft w:val="0"/>
      <w:marRight w:val="0"/>
      <w:marTop w:val="0"/>
      <w:marBottom w:val="0"/>
      <w:divBdr>
        <w:top w:val="none" w:sz="0" w:space="0" w:color="auto"/>
        <w:left w:val="none" w:sz="0" w:space="0" w:color="auto"/>
        <w:bottom w:val="none" w:sz="0" w:space="0" w:color="auto"/>
        <w:right w:val="none" w:sz="0" w:space="0" w:color="auto"/>
      </w:divBdr>
    </w:div>
    <w:div w:id="187841203">
      <w:bodyDiv w:val="1"/>
      <w:marLeft w:val="0"/>
      <w:marRight w:val="0"/>
      <w:marTop w:val="0"/>
      <w:marBottom w:val="0"/>
      <w:divBdr>
        <w:top w:val="none" w:sz="0" w:space="0" w:color="auto"/>
        <w:left w:val="none" w:sz="0" w:space="0" w:color="auto"/>
        <w:bottom w:val="none" w:sz="0" w:space="0" w:color="auto"/>
        <w:right w:val="none" w:sz="0" w:space="0" w:color="auto"/>
      </w:divBdr>
    </w:div>
    <w:div w:id="193808790">
      <w:bodyDiv w:val="1"/>
      <w:marLeft w:val="0"/>
      <w:marRight w:val="0"/>
      <w:marTop w:val="0"/>
      <w:marBottom w:val="0"/>
      <w:divBdr>
        <w:top w:val="none" w:sz="0" w:space="0" w:color="auto"/>
        <w:left w:val="none" w:sz="0" w:space="0" w:color="auto"/>
        <w:bottom w:val="none" w:sz="0" w:space="0" w:color="auto"/>
        <w:right w:val="none" w:sz="0" w:space="0" w:color="auto"/>
      </w:divBdr>
    </w:div>
    <w:div w:id="214120956">
      <w:bodyDiv w:val="1"/>
      <w:marLeft w:val="0"/>
      <w:marRight w:val="0"/>
      <w:marTop w:val="0"/>
      <w:marBottom w:val="0"/>
      <w:divBdr>
        <w:top w:val="none" w:sz="0" w:space="0" w:color="auto"/>
        <w:left w:val="none" w:sz="0" w:space="0" w:color="auto"/>
        <w:bottom w:val="none" w:sz="0" w:space="0" w:color="auto"/>
        <w:right w:val="none" w:sz="0" w:space="0" w:color="auto"/>
      </w:divBdr>
    </w:div>
    <w:div w:id="240021055">
      <w:bodyDiv w:val="1"/>
      <w:marLeft w:val="0"/>
      <w:marRight w:val="0"/>
      <w:marTop w:val="0"/>
      <w:marBottom w:val="0"/>
      <w:divBdr>
        <w:top w:val="none" w:sz="0" w:space="0" w:color="auto"/>
        <w:left w:val="none" w:sz="0" w:space="0" w:color="auto"/>
        <w:bottom w:val="none" w:sz="0" w:space="0" w:color="auto"/>
        <w:right w:val="none" w:sz="0" w:space="0" w:color="auto"/>
      </w:divBdr>
    </w:div>
    <w:div w:id="247619221">
      <w:bodyDiv w:val="1"/>
      <w:marLeft w:val="0"/>
      <w:marRight w:val="0"/>
      <w:marTop w:val="0"/>
      <w:marBottom w:val="0"/>
      <w:divBdr>
        <w:top w:val="none" w:sz="0" w:space="0" w:color="auto"/>
        <w:left w:val="none" w:sz="0" w:space="0" w:color="auto"/>
        <w:bottom w:val="none" w:sz="0" w:space="0" w:color="auto"/>
        <w:right w:val="none" w:sz="0" w:space="0" w:color="auto"/>
      </w:divBdr>
    </w:div>
    <w:div w:id="271934891">
      <w:bodyDiv w:val="1"/>
      <w:marLeft w:val="0"/>
      <w:marRight w:val="0"/>
      <w:marTop w:val="0"/>
      <w:marBottom w:val="0"/>
      <w:divBdr>
        <w:top w:val="none" w:sz="0" w:space="0" w:color="auto"/>
        <w:left w:val="none" w:sz="0" w:space="0" w:color="auto"/>
        <w:bottom w:val="none" w:sz="0" w:space="0" w:color="auto"/>
        <w:right w:val="none" w:sz="0" w:space="0" w:color="auto"/>
      </w:divBdr>
    </w:div>
    <w:div w:id="289677753">
      <w:bodyDiv w:val="1"/>
      <w:marLeft w:val="0"/>
      <w:marRight w:val="0"/>
      <w:marTop w:val="0"/>
      <w:marBottom w:val="0"/>
      <w:divBdr>
        <w:top w:val="none" w:sz="0" w:space="0" w:color="auto"/>
        <w:left w:val="none" w:sz="0" w:space="0" w:color="auto"/>
        <w:bottom w:val="none" w:sz="0" w:space="0" w:color="auto"/>
        <w:right w:val="none" w:sz="0" w:space="0" w:color="auto"/>
      </w:divBdr>
    </w:div>
    <w:div w:id="417291492">
      <w:bodyDiv w:val="1"/>
      <w:marLeft w:val="0"/>
      <w:marRight w:val="0"/>
      <w:marTop w:val="0"/>
      <w:marBottom w:val="0"/>
      <w:divBdr>
        <w:top w:val="none" w:sz="0" w:space="0" w:color="auto"/>
        <w:left w:val="none" w:sz="0" w:space="0" w:color="auto"/>
        <w:bottom w:val="none" w:sz="0" w:space="0" w:color="auto"/>
        <w:right w:val="none" w:sz="0" w:space="0" w:color="auto"/>
      </w:divBdr>
    </w:div>
    <w:div w:id="438111248">
      <w:bodyDiv w:val="1"/>
      <w:marLeft w:val="0"/>
      <w:marRight w:val="0"/>
      <w:marTop w:val="0"/>
      <w:marBottom w:val="0"/>
      <w:divBdr>
        <w:top w:val="none" w:sz="0" w:space="0" w:color="auto"/>
        <w:left w:val="none" w:sz="0" w:space="0" w:color="auto"/>
        <w:bottom w:val="none" w:sz="0" w:space="0" w:color="auto"/>
        <w:right w:val="none" w:sz="0" w:space="0" w:color="auto"/>
      </w:divBdr>
    </w:div>
    <w:div w:id="446777786">
      <w:bodyDiv w:val="1"/>
      <w:marLeft w:val="0"/>
      <w:marRight w:val="0"/>
      <w:marTop w:val="0"/>
      <w:marBottom w:val="0"/>
      <w:divBdr>
        <w:top w:val="none" w:sz="0" w:space="0" w:color="auto"/>
        <w:left w:val="none" w:sz="0" w:space="0" w:color="auto"/>
        <w:bottom w:val="none" w:sz="0" w:space="0" w:color="auto"/>
        <w:right w:val="none" w:sz="0" w:space="0" w:color="auto"/>
      </w:divBdr>
    </w:div>
    <w:div w:id="470833929">
      <w:bodyDiv w:val="1"/>
      <w:marLeft w:val="0"/>
      <w:marRight w:val="0"/>
      <w:marTop w:val="0"/>
      <w:marBottom w:val="0"/>
      <w:divBdr>
        <w:top w:val="none" w:sz="0" w:space="0" w:color="auto"/>
        <w:left w:val="none" w:sz="0" w:space="0" w:color="auto"/>
        <w:bottom w:val="none" w:sz="0" w:space="0" w:color="auto"/>
        <w:right w:val="none" w:sz="0" w:space="0" w:color="auto"/>
      </w:divBdr>
    </w:div>
    <w:div w:id="484784042">
      <w:bodyDiv w:val="1"/>
      <w:marLeft w:val="0"/>
      <w:marRight w:val="0"/>
      <w:marTop w:val="0"/>
      <w:marBottom w:val="0"/>
      <w:divBdr>
        <w:top w:val="none" w:sz="0" w:space="0" w:color="auto"/>
        <w:left w:val="none" w:sz="0" w:space="0" w:color="auto"/>
        <w:bottom w:val="none" w:sz="0" w:space="0" w:color="auto"/>
        <w:right w:val="none" w:sz="0" w:space="0" w:color="auto"/>
      </w:divBdr>
    </w:div>
    <w:div w:id="503394640">
      <w:bodyDiv w:val="1"/>
      <w:marLeft w:val="0"/>
      <w:marRight w:val="0"/>
      <w:marTop w:val="0"/>
      <w:marBottom w:val="0"/>
      <w:divBdr>
        <w:top w:val="none" w:sz="0" w:space="0" w:color="auto"/>
        <w:left w:val="none" w:sz="0" w:space="0" w:color="auto"/>
        <w:bottom w:val="none" w:sz="0" w:space="0" w:color="auto"/>
        <w:right w:val="none" w:sz="0" w:space="0" w:color="auto"/>
      </w:divBdr>
    </w:div>
    <w:div w:id="508644454">
      <w:bodyDiv w:val="1"/>
      <w:marLeft w:val="0"/>
      <w:marRight w:val="0"/>
      <w:marTop w:val="0"/>
      <w:marBottom w:val="0"/>
      <w:divBdr>
        <w:top w:val="none" w:sz="0" w:space="0" w:color="auto"/>
        <w:left w:val="none" w:sz="0" w:space="0" w:color="auto"/>
        <w:bottom w:val="none" w:sz="0" w:space="0" w:color="auto"/>
        <w:right w:val="none" w:sz="0" w:space="0" w:color="auto"/>
      </w:divBdr>
      <w:divsChild>
        <w:div w:id="54864675">
          <w:marLeft w:val="0"/>
          <w:marRight w:val="0"/>
          <w:marTop w:val="0"/>
          <w:marBottom w:val="300"/>
          <w:divBdr>
            <w:top w:val="none" w:sz="0" w:space="0" w:color="auto"/>
            <w:left w:val="none" w:sz="0" w:space="0" w:color="auto"/>
            <w:bottom w:val="none" w:sz="0" w:space="0" w:color="auto"/>
            <w:right w:val="none" w:sz="0" w:space="0" w:color="auto"/>
          </w:divBdr>
        </w:div>
        <w:div w:id="1728406763">
          <w:marLeft w:val="0"/>
          <w:marRight w:val="0"/>
          <w:marTop w:val="0"/>
          <w:marBottom w:val="300"/>
          <w:divBdr>
            <w:top w:val="none" w:sz="0" w:space="0" w:color="auto"/>
            <w:left w:val="none" w:sz="0" w:space="0" w:color="auto"/>
            <w:bottom w:val="none" w:sz="0" w:space="0" w:color="auto"/>
            <w:right w:val="none" w:sz="0" w:space="0" w:color="auto"/>
          </w:divBdr>
        </w:div>
        <w:div w:id="1878425181">
          <w:marLeft w:val="0"/>
          <w:marRight w:val="0"/>
          <w:marTop w:val="0"/>
          <w:marBottom w:val="300"/>
          <w:divBdr>
            <w:top w:val="none" w:sz="0" w:space="0" w:color="auto"/>
            <w:left w:val="none" w:sz="0" w:space="0" w:color="auto"/>
            <w:bottom w:val="none" w:sz="0" w:space="0" w:color="auto"/>
            <w:right w:val="none" w:sz="0" w:space="0" w:color="auto"/>
          </w:divBdr>
        </w:div>
        <w:div w:id="1911843213">
          <w:marLeft w:val="0"/>
          <w:marRight w:val="0"/>
          <w:marTop w:val="0"/>
          <w:marBottom w:val="300"/>
          <w:divBdr>
            <w:top w:val="none" w:sz="0" w:space="0" w:color="auto"/>
            <w:left w:val="none" w:sz="0" w:space="0" w:color="auto"/>
            <w:bottom w:val="none" w:sz="0" w:space="0" w:color="auto"/>
            <w:right w:val="none" w:sz="0" w:space="0" w:color="auto"/>
          </w:divBdr>
        </w:div>
        <w:div w:id="1923173251">
          <w:marLeft w:val="0"/>
          <w:marRight w:val="0"/>
          <w:marTop w:val="0"/>
          <w:marBottom w:val="300"/>
          <w:divBdr>
            <w:top w:val="none" w:sz="0" w:space="0" w:color="auto"/>
            <w:left w:val="none" w:sz="0" w:space="0" w:color="auto"/>
            <w:bottom w:val="none" w:sz="0" w:space="0" w:color="auto"/>
            <w:right w:val="none" w:sz="0" w:space="0" w:color="auto"/>
          </w:divBdr>
        </w:div>
        <w:div w:id="1954703794">
          <w:marLeft w:val="0"/>
          <w:marRight w:val="0"/>
          <w:marTop w:val="0"/>
          <w:marBottom w:val="300"/>
          <w:divBdr>
            <w:top w:val="none" w:sz="0" w:space="0" w:color="auto"/>
            <w:left w:val="none" w:sz="0" w:space="0" w:color="auto"/>
            <w:bottom w:val="none" w:sz="0" w:space="0" w:color="auto"/>
            <w:right w:val="none" w:sz="0" w:space="0" w:color="auto"/>
          </w:divBdr>
        </w:div>
        <w:div w:id="2068603477">
          <w:marLeft w:val="0"/>
          <w:marRight w:val="0"/>
          <w:marTop w:val="0"/>
          <w:marBottom w:val="300"/>
          <w:divBdr>
            <w:top w:val="none" w:sz="0" w:space="0" w:color="auto"/>
            <w:left w:val="none" w:sz="0" w:space="0" w:color="auto"/>
            <w:bottom w:val="none" w:sz="0" w:space="0" w:color="auto"/>
            <w:right w:val="none" w:sz="0" w:space="0" w:color="auto"/>
          </w:divBdr>
        </w:div>
      </w:divsChild>
    </w:div>
    <w:div w:id="527066843">
      <w:bodyDiv w:val="1"/>
      <w:marLeft w:val="0"/>
      <w:marRight w:val="0"/>
      <w:marTop w:val="0"/>
      <w:marBottom w:val="0"/>
      <w:divBdr>
        <w:top w:val="none" w:sz="0" w:space="0" w:color="auto"/>
        <w:left w:val="none" w:sz="0" w:space="0" w:color="auto"/>
        <w:bottom w:val="none" w:sz="0" w:space="0" w:color="auto"/>
        <w:right w:val="none" w:sz="0" w:space="0" w:color="auto"/>
      </w:divBdr>
    </w:div>
    <w:div w:id="530799326">
      <w:bodyDiv w:val="1"/>
      <w:marLeft w:val="0"/>
      <w:marRight w:val="0"/>
      <w:marTop w:val="0"/>
      <w:marBottom w:val="0"/>
      <w:divBdr>
        <w:top w:val="none" w:sz="0" w:space="0" w:color="auto"/>
        <w:left w:val="none" w:sz="0" w:space="0" w:color="auto"/>
        <w:bottom w:val="none" w:sz="0" w:space="0" w:color="auto"/>
        <w:right w:val="none" w:sz="0" w:space="0" w:color="auto"/>
      </w:divBdr>
    </w:div>
    <w:div w:id="554436187">
      <w:bodyDiv w:val="1"/>
      <w:marLeft w:val="0"/>
      <w:marRight w:val="0"/>
      <w:marTop w:val="0"/>
      <w:marBottom w:val="0"/>
      <w:divBdr>
        <w:top w:val="none" w:sz="0" w:space="0" w:color="auto"/>
        <w:left w:val="none" w:sz="0" w:space="0" w:color="auto"/>
        <w:bottom w:val="none" w:sz="0" w:space="0" w:color="auto"/>
        <w:right w:val="none" w:sz="0" w:space="0" w:color="auto"/>
      </w:divBdr>
    </w:div>
    <w:div w:id="641424743">
      <w:bodyDiv w:val="1"/>
      <w:marLeft w:val="0"/>
      <w:marRight w:val="0"/>
      <w:marTop w:val="0"/>
      <w:marBottom w:val="0"/>
      <w:divBdr>
        <w:top w:val="none" w:sz="0" w:space="0" w:color="auto"/>
        <w:left w:val="none" w:sz="0" w:space="0" w:color="auto"/>
        <w:bottom w:val="none" w:sz="0" w:space="0" w:color="auto"/>
        <w:right w:val="none" w:sz="0" w:space="0" w:color="auto"/>
      </w:divBdr>
    </w:div>
    <w:div w:id="657001133">
      <w:bodyDiv w:val="1"/>
      <w:marLeft w:val="0"/>
      <w:marRight w:val="0"/>
      <w:marTop w:val="0"/>
      <w:marBottom w:val="0"/>
      <w:divBdr>
        <w:top w:val="none" w:sz="0" w:space="0" w:color="auto"/>
        <w:left w:val="none" w:sz="0" w:space="0" w:color="auto"/>
        <w:bottom w:val="none" w:sz="0" w:space="0" w:color="auto"/>
        <w:right w:val="none" w:sz="0" w:space="0" w:color="auto"/>
      </w:divBdr>
    </w:div>
    <w:div w:id="676350678">
      <w:bodyDiv w:val="1"/>
      <w:marLeft w:val="0"/>
      <w:marRight w:val="0"/>
      <w:marTop w:val="0"/>
      <w:marBottom w:val="0"/>
      <w:divBdr>
        <w:top w:val="none" w:sz="0" w:space="0" w:color="auto"/>
        <w:left w:val="none" w:sz="0" w:space="0" w:color="auto"/>
        <w:bottom w:val="none" w:sz="0" w:space="0" w:color="auto"/>
        <w:right w:val="none" w:sz="0" w:space="0" w:color="auto"/>
      </w:divBdr>
    </w:div>
    <w:div w:id="676659665">
      <w:bodyDiv w:val="1"/>
      <w:marLeft w:val="0"/>
      <w:marRight w:val="0"/>
      <w:marTop w:val="0"/>
      <w:marBottom w:val="0"/>
      <w:divBdr>
        <w:top w:val="none" w:sz="0" w:space="0" w:color="auto"/>
        <w:left w:val="none" w:sz="0" w:space="0" w:color="auto"/>
        <w:bottom w:val="none" w:sz="0" w:space="0" w:color="auto"/>
        <w:right w:val="none" w:sz="0" w:space="0" w:color="auto"/>
      </w:divBdr>
    </w:div>
    <w:div w:id="703485016">
      <w:bodyDiv w:val="1"/>
      <w:marLeft w:val="0"/>
      <w:marRight w:val="0"/>
      <w:marTop w:val="0"/>
      <w:marBottom w:val="0"/>
      <w:divBdr>
        <w:top w:val="none" w:sz="0" w:space="0" w:color="auto"/>
        <w:left w:val="none" w:sz="0" w:space="0" w:color="auto"/>
        <w:bottom w:val="none" w:sz="0" w:space="0" w:color="auto"/>
        <w:right w:val="none" w:sz="0" w:space="0" w:color="auto"/>
      </w:divBdr>
    </w:div>
    <w:div w:id="821190840">
      <w:bodyDiv w:val="1"/>
      <w:marLeft w:val="0"/>
      <w:marRight w:val="0"/>
      <w:marTop w:val="0"/>
      <w:marBottom w:val="0"/>
      <w:divBdr>
        <w:top w:val="none" w:sz="0" w:space="0" w:color="auto"/>
        <w:left w:val="none" w:sz="0" w:space="0" w:color="auto"/>
        <w:bottom w:val="none" w:sz="0" w:space="0" w:color="auto"/>
        <w:right w:val="none" w:sz="0" w:space="0" w:color="auto"/>
      </w:divBdr>
    </w:div>
    <w:div w:id="870194231">
      <w:bodyDiv w:val="1"/>
      <w:marLeft w:val="0"/>
      <w:marRight w:val="0"/>
      <w:marTop w:val="0"/>
      <w:marBottom w:val="0"/>
      <w:divBdr>
        <w:top w:val="none" w:sz="0" w:space="0" w:color="auto"/>
        <w:left w:val="none" w:sz="0" w:space="0" w:color="auto"/>
        <w:bottom w:val="none" w:sz="0" w:space="0" w:color="auto"/>
        <w:right w:val="none" w:sz="0" w:space="0" w:color="auto"/>
      </w:divBdr>
    </w:div>
    <w:div w:id="883251957">
      <w:bodyDiv w:val="1"/>
      <w:marLeft w:val="0"/>
      <w:marRight w:val="0"/>
      <w:marTop w:val="0"/>
      <w:marBottom w:val="0"/>
      <w:divBdr>
        <w:top w:val="none" w:sz="0" w:space="0" w:color="auto"/>
        <w:left w:val="none" w:sz="0" w:space="0" w:color="auto"/>
        <w:bottom w:val="none" w:sz="0" w:space="0" w:color="auto"/>
        <w:right w:val="none" w:sz="0" w:space="0" w:color="auto"/>
      </w:divBdr>
    </w:div>
    <w:div w:id="901519626">
      <w:bodyDiv w:val="1"/>
      <w:marLeft w:val="0"/>
      <w:marRight w:val="0"/>
      <w:marTop w:val="0"/>
      <w:marBottom w:val="0"/>
      <w:divBdr>
        <w:top w:val="none" w:sz="0" w:space="0" w:color="auto"/>
        <w:left w:val="none" w:sz="0" w:space="0" w:color="auto"/>
        <w:bottom w:val="none" w:sz="0" w:space="0" w:color="auto"/>
        <w:right w:val="none" w:sz="0" w:space="0" w:color="auto"/>
      </w:divBdr>
    </w:div>
    <w:div w:id="953709061">
      <w:bodyDiv w:val="1"/>
      <w:marLeft w:val="0"/>
      <w:marRight w:val="0"/>
      <w:marTop w:val="0"/>
      <w:marBottom w:val="0"/>
      <w:divBdr>
        <w:top w:val="none" w:sz="0" w:space="0" w:color="auto"/>
        <w:left w:val="none" w:sz="0" w:space="0" w:color="auto"/>
        <w:bottom w:val="none" w:sz="0" w:space="0" w:color="auto"/>
        <w:right w:val="none" w:sz="0" w:space="0" w:color="auto"/>
      </w:divBdr>
    </w:div>
    <w:div w:id="1008144750">
      <w:bodyDiv w:val="1"/>
      <w:marLeft w:val="0"/>
      <w:marRight w:val="0"/>
      <w:marTop w:val="0"/>
      <w:marBottom w:val="0"/>
      <w:divBdr>
        <w:top w:val="none" w:sz="0" w:space="0" w:color="auto"/>
        <w:left w:val="none" w:sz="0" w:space="0" w:color="auto"/>
        <w:bottom w:val="none" w:sz="0" w:space="0" w:color="auto"/>
        <w:right w:val="none" w:sz="0" w:space="0" w:color="auto"/>
      </w:divBdr>
    </w:div>
    <w:div w:id="1037857059">
      <w:bodyDiv w:val="1"/>
      <w:marLeft w:val="0"/>
      <w:marRight w:val="0"/>
      <w:marTop w:val="0"/>
      <w:marBottom w:val="0"/>
      <w:divBdr>
        <w:top w:val="none" w:sz="0" w:space="0" w:color="auto"/>
        <w:left w:val="none" w:sz="0" w:space="0" w:color="auto"/>
        <w:bottom w:val="none" w:sz="0" w:space="0" w:color="auto"/>
        <w:right w:val="none" w:sz="0" w:space="0" w:color="auto"/>
      </w:divBdr>
    </w:div>
    <w:div w:id="1042248722">
      <w:bodyDiv w:val="1"/>
      <w:marLeft w:val="0"/>
      <w:marRight w:val="0"/>
      <w:marTop w:val="0"/>
      <w:marBottom w:val="0"/>
      <w:divBdr>
        <w:top w:val="none" w:sz="0" w:space="0" w:color="auto"/>
        <w:left w:val="none" w:sz="0" w:space="0" w:color="auto"/>
        <w:bottom w:val="none" w:sz="0" w:space="0" w:color="auto"/>
        <w:right w:val="none" w:sz="0" w:space="0" w:color="auto"/>
      </w:divBdr>
    </w:div>
    <w:div w:id="1044452523">
      <w:bodyDiv w:val="1"/>
      <w:marLeft w:val="0"/>
      <w:marRight w:val="0"/>
      <w:marTop w:val="0"/>
      <w:marBottom w:val="0"/>
      <w:divBdr>
        <w:top w:val="none" w:sz="0" w:space="0" w:color="auto"/>
        <w:left w:val="none" w:sz="0" w:space="0" w:color="auto"/>
        <w:bottom w:val="none" w:sz="0" w:space="0" w:color="auto"/>
        <w:right w:val="none" w:sz="0" w:space="0" w:color="auto"/>
      </w:divBdr>
    </w:div>
    <w:div w:id="1056395165">
      <w:bodyDiv w:val="1"/>
      <w:marLeft w:val="0"/>
      <w:marRight w:val="0"/>
      <w:marTop w:val="0"/>
      <w:marBottom w:val="0"/>
      <w:divBdr>
        <w:top w:val="none" w:sz="0" w:space="0" w:color="auto"/>
        <w:left w:val="none" w:sz="0" w:space="0" w:color="auto"/>
        <w:bottom w:val="none" w:sz="0" w:space="0" w:color="auto"/>
        <w:right w:val="none" w:sz="0" w:space="0" w:color="auto"/>
      </w:divBdr>
    </w:div>
    <w:div w:id="1082944211">
      <w:bodyDiv w:val="1"/>
      <w:marLeft w:val="0"/>
      <w:marRight w:val="0"/>
      <w:marTop w:val="0"/>
      <w:marBottom w:val="0"/>
      <w:divBdr>
        <w:top w:val="none" w:sz="0" w:space="0" w:color="auto"/>
        <w:left w:val="none" w:sz="0" w:space="0" w:color="auto"/>
        <w:bottom w:val="none" w:sz="0" w:space="0" w:color="auto"/>
        <w:right w:val="none" w:sz="0" w:space="0" w:color="auto"/>
      </w:divBdr>
    </w:div>
    <w:div w:id="1089620487">
      <w:bodyDiv w:val="1"/>
      <w:marLeft w:val="0"/>
      <w:marRight w:val="0"/>
      <w:marTop w:val="0"/>
      <w:marBottom w:val="0"/>
      <w:divBdr>
        <w:top w:val="none" w:sz="0" w:space="0" w:color="auto"/>
        <w:left w:val="none" w:sz="0" w:space="0" w:color="auto"/>
        <w:bottom w:val="none" w:sz="0" w:space="0" w:color="auto"/>
        <w:right w:val="none" w:sz="0" w:space="0" w:color="auto"/>
      </w:divBdr>
    </w:div>
    <w:div w:id="1096052911">
      <w:bodyDiv w:val="1"/>
      <w:marLeft w:val="0"/>
      <w:marRight w:val="0"/>
      <w:marTop w:val="0"/>
      <w:marBottom w:val="0"/>
      <w:divBdr>
        <w:top w:val="none" w:sz="0" w:space="0" w:color="auto"/>
        <w:left w:val="none" w:sz="0" w:space="0" w:color="auto"/>
        <w:bottom w:val="none" w:sz="0" w:space="0" w:color="auto"/>
        <w:right w:val="none" w:sz="0" w:space="0" w:color="auto"/>
      </w:divBdr>
    </w:div>
    <w:div w:id="1158182070">
      <w:bodyDiv w:val="1"/>
      <w:marLeft w:val="0"/>
      <w:marRight w:val="0"/>
      <w:marTop w:val="0"/>
      <w:marBottom w:val="0"/>
      <w:divBdr>
        <w:top w:val="none" w:sz="0" w:space="0" w:color="auto"/>
        <w:left w:val="none" w:sz="0" w:space="0" w:color="auto"/>
        <w:bottom w:val="none" w:sz="0" w:space="0" w:color="auto"/>
        <w:right w:val="none" w:sz="0" w:space="0" w:color="auto"/>
      </w:divBdr>
    </w:div>
    <w:div w:id="1171484344">
      <w:bodyDiv w:val="1"/>
      <w:marLeft w:val="0"/>
      <w:marRight w:val="0"/>
      <w:marTop w:val="0"/>
      <w:marBottom w:val="0"/>
      <w:divBdr>
        <w:top w:val="none" w:sz="0" w:space="0" w:color="auto"/>
        <w:left w:val="none" w:sz="0" w:space="0" w:color="auto"/>
        <w:bottom w:val="none" w:sz="0" w:space="0" w:color="auto"/>
        <w:right w:val="none" w:sz="0" w:space="0" w:color="auto"/>
      </w:divBdr>
      <w:divsChild>
        <w:div w:id="1170680801">
          <w:marLeft w:val="0"/>
          <w:marRight w:val="0"/>
          <w:marTop w:val="0"/>
          <w:marBottom w:val="300"/>
          <w:divBdr>
            <w:top w:val="none" w:sz="0" w:space="0" w:color="auto"/>
            <w:left w:val="none" w:sz="0" w:space="0" w:color="auto"/>
            <w:bottom w:val="none" w:sz="0" w:space="0" w:color="auto"/>
            <w:right w:val="none" w:sz="0" w:space="0" w:color="auto"/>
          </w:divBdr>
        </w:div>
        <w:div w:id="1516847678">
          <w:marLeft w:val="0"/>
          <w:marRight w:val="0"/>
          <w:marTop w:val="0"/>
          <w:marBottom w:val="300"/>
          <w:divBdr>
            <w:top w:val="none" w:sz="0" w:space="0" w:color="auto"/>
            <w:left w:val="none" w:sz="0" w:space="0" w:color="auto"/>
            <w:bottom w:val="none" w:sz="0" w:space="0" w:color="auto"/>
            <w:right w:val="none" w:sz="0" w:space="0" w:color="auto"/>
          </w:divBdr>
        </w:div>
        <w:div w:id="1927230836">
          <w:marLeft w:val="0"/>
          <w:marRight w:val="0"/>
          <w:marTop w:val="0"/>
          <w:marBottom w:val="300"/>
          <w:divBdr>
            <w:top w:val="none" w:sz="0" w:space="0" w:color="auto"/>
            <w:left w:val="none" w:sz="0" w:space="0" w:color="auto"/>
            <w:bottom w:val="none" w:sz="0" w:space="0" w:color="auto"/>
            <w:right w:val="none" w:sz="0" w:space="0" w:color="auto"/>
          </w:divBdr>
        </w:div>
      </w:divsChild>
    </w:div>
    <w:div w:id="1185753586">
      <w:bodyDiv w:val="1"/>
      <w:marLeft w:val="0"/>
      <w:marRight w:val="0"/>
      <w:marTop w:val="0"/>
      <w:marBottom w:val="0"/>
      <w:divBdr>
        <w:top w:val="none" w:sz="0" w:space="0" w:color="auto"/>
        <w:left w:val="none" w:sz="0" w:space="0" w:color="auto"/>
        <w:bottom w:val="none" w:sz="0" w:space="0" w:color="auto"/>
        <w:right w:val="none" w:sz="0" w:space="0" w:color="auto"/>
      </w:divBdr>
    </w:div>
    <w:div w:id="1241132612">
      <w:bodyDiv w:val="1"/>
      <w:marLeft w:val="0"/>
      <w:marRight w:val="0"/>
      <w:marTop w:val="0"/>
      <w:marBottom w:val="0"/>
      <w:divBdr>
        <w:top w:val="none" w:sz="0" w:space="0" w:color="auto"/>
        <w:left w:val="none" w:sz="0" w:space="0" w:color="auto"/>
        <w:bottom w:val="none" w:sz="0" w:space="0" w:color="auto"/>
        <w:right w:val="none" w:sz="0" w:space="0" w:color="auto"/>
      </w:divBdr>
    </w:div>
    <w:div w:id="1284195979">
      <w:bodyDiv w:val="1"/>
      <w:marLeft w:val="0"/>
      <w:marRight w:val="0"/>
      <w:marTop w:val="0"/>
      <w:marBottom w:val="0"/>
      <w:divBdr>
        <w:top w:val="none" w:sz="0" w:space="0" w:color="auto"/>
        <w:left w:val="none" w:sz="0" w:space="0" w:color="auto"/>
        <w:bottom w:val="none" w:sz="0" w:space="0" w:color="auto"/>
        <w:right w:val="none" w:sz="0" w:space="0" w:color="auto"/>
      </w:divBdr>
    </w:div>
    <w:div w:id="1304698634">
      <w:bodyDiv w:val="1"/>
      <w:marLeft w:val="0"/>
      <w:marRight w:val="0"/>
      <w:marTop w:val="0"/>
      <w:marBottom w:val="0"/>
      <w:divBdr>
        <w:top w:val="none" w:sz="0" w:space="0" w:color="auto"/>
        <w:left w:val="none" w:sz="0" w:space="0" w:color="auto"/>
        <w:bottom w:val="none" w:sz="0" w:space="0" w:color="auto"/>
        <w:right w:val="none" w:sz="0" w:space="0" w:color="auto"/>
      </w:divBdr>
    </w:div>
    <w:div w:id="1337658410">
      <w:bodyDiv w:val="1"/>
      <w:marLeft w:val="0"/>
      <w:marRight w:val="0"/>
      <w:marTop w:val="0"/>
      <w:marBottom w:val="0"/>
      <w:divBdr>
        <w:top w:val="none" w:sz="0" w:space="0" w:color="auto"/>
        <w:left w:val="none" w:sz="0" w:space="0" w:color="auto"/>
        <w:bottom w:val="none" w:sz="0" w:space="0" w:color="auto"/>
        <w:right w:val="none" w:sz="0" w:space="0" w:color="auto"/>
      </w:divBdr>
    </w:div>
    <w:div w:id="1363633771">
      <w:bodyDiv w:val="1"/>
      <w:marLeft w:val="0"/>
      <w:marRight w:val="0"/>
      <w:marTop w:val="0"/>
      <w:marBottom w:val="0"/>
      <w:divBdr>
        <w:top w:val="none" w:sz="0" w:space="0" w:color="auto"/>
        <w:left w:val="none" w:sz="0" w:space="0" w:color="auto"/>
        <w:bottom w:val="none" w:sz="0" w:space="0" w:color="auto"/>
        <w:right w:val="none" w:sz="0" w:space="0" w:color="auto"/>
      </w:divBdr>
    </w:div>
    <w:div w:id="1374883667">
      <w:bodyDiv w:val="1"/>
      <w:marLeft w:val="0"/>
      <w:marRight w:val="0"/>
      <w:marTop w:val="0"/>
      <w:marBottom w:val="0"/>
      <w:divBdr>
        <w:top w:val="none" w:sz="0" w:space="0" w:color="auto"/>
        <w:left w:val="none" w:sz="0" w:space="0" w:color="auto"/>
        <w:bottom w:val="none" w:sz="0" w:space="0" w:color="auto"/>
        <w:right w:val="none" w:sz="0" w:space="0" w:color="auto"/>
      </w:divBdr>
    </w:div>
    <w:div w:id="1412315604">
      <w:bodyDiv w:val="1"/>
      <w:marLeft w:val="0"/>
      <w:marRight w:val="0"/>
      <w:marTop w:val="0"/>
      <w:marBottom w:val="0"/>
      <w:divBdr>
        <w:top w:val="none" w:sz="0" w:space="0" w:color="auto"/>
        <w:left w:val="none" w:sz="0" w:space="0" w:color="auto"/>
        <w:bottom w:val="none" w:sz="0" w:space="0" w:color="auto"/>
        <w:right w:val="none" w:sz="0" w:space="0" w:color="auto"/>
      </w:divBdr>
    </w:div>
    <w:div w:id="1421637268">
      <w:bodyDiv w:val="1"/>
      <w:marLeft w:val="0"/>
      <w:marRight w:val="0"/>
      <w:marTop w:val="0"/>
      <w:marBottom w:val="0"/>
      <w:divBdr>
        <w:top w:val="none" w:sz="0" w:space="0" w:color="auto"/>
        <w:left w:val="none" w:sz="0" w:space="0" w:color="auto"/>
        <w:bottom w:val="none" w:sz="0" w:space="0" w:color="auto"/>
        <w:right w:val="none" w:sz="0" w:space="0" w:color="auto"/>
      </w:divBdr>
    </w:div>
    <w:div w:id="1428044087">
      <w:bodyDiv w:val="1"/>
      <w:marLeft w:val="0"/>
      <w:marRight w:val="0"/>
      <w:marTop w:val="0"/>
      <w:marBottom w:val="0"/>
      <w:divBdr>
        <w:top w:val="none" w:sz="0" w:space="0" w:color="auto"/>
        <w:left w:val="none" w:sz="0" w:space="0" w:color="auto"/>
        <w:bottom w:val="none" w:sz="0" w:space="0" w:color="auto"/>
        <w:right w:val="none" w:sz="0" w:space="0" w:color="auto"/>
      </w:divBdr>
    </w:div>
    <w:div w:id="1461194022">
      <w:bodyDiv w:val="1"/>
      <w:marLeft w:val="0"/>
      <w:marRight w:val="0"/>
      <w:marTop w:val="0"/>
      <w:marBottom w:val="0"/>
      <w:divBdr>
        <w:top w:val="none" w:sz="0" w:space="0" w:color="auto"/>
        <w:left w:val="none" w:sz="0" w:space="0" w:color="auto"/>
        <w:bottom w:val="none" w:sz="0" w:space="0" w:color="auto"/>
        <w:right w:val="none" w:sz="0" w:space="0" w:color="auto"/>
      </w:divBdr>
    </w:div>
    <w:div w:id="1558053379">
      <w:bodyDiv w:val="1"/>
      <w:marLeft w:val="0"/>
      <w:marRight w:val="0"/>
      <w:marTop w:val="0"/>
      <w:marBottom w:val="0"/>
      <w:divBdr>
        <w:top w:val="none" w:sz="0" w:space="0" w:color="auto"/>
        <w:left w:val="none" w:sz="0" w:space="0" w:color="auto"/>
        <w:bottom w:val="none" w:sz="0" w:space="0" w:color="auto"/>
        <w:right w:val="none" w:sz="0" w:space="0" w:color="auto"/>
      </w:divBdr>
    </w:div>
    <w:div w:id="1564020758">
      <w:bodyDiv w:val="1"/>
      <w:marLeft w:val="0"/>
      <w:marRight w:val="0"/>
      <w:marTop w:val="0"/>
      <w:marBottom w:val="0"/>
      <w:divBdr>
        <w:top w:val="none" w:sz="0" w:space="0" w:color="auto"/>
        <w:left w:val="none" w:sz="0" w:space="0" w:color="auto"/>
        <w:bottom w:val="none" w:sz="0" w:space="0" w:color="auto"/>
        <w:right w:val="none" w:sz="0" w:space="0" w:color="auto"/>
      </w:divBdr>
    </w:div>
    <w:div w:id="1586264054">
      <w:bodyDiv w:val="1"/>
      <w:marLeft w:val="0"/>
      <w:marRight w:val="0"/>
      <w:marTop w:val="0"/>
      <w:marBottom w:val="0"/>
      <w:divBdr>
        <w:top w:val="none" w:sz="0" w:space="0" w:color="auto"/>
        <w:left w:val="none" w:sz="0" w:space="0" w:color="auto"/>
        <w:bottom w:val="none" w:sz="0" w:space="0" w:color="auto"/>
        <w:right w:val="none" w:sz="0" w:space="0" w:color="auto"/>
      </w:divBdr>
    </w:div>
    <w:div w:id="1616138191">
      <w:bodyDiv w:val="1"/>
      <w:marLeft w:val="0"/>
      <w:marRight w:val="0"/>
      <w:marTop w:val="0"/>
      <w:marBottom w:val="0"/>
      <w:divBdr>
        <w:top w:val="none" w:sz="0" w:space="0" w:color="auto"/>
        <w:left w:val="none" w:sz="0" w:space="0" w:color="auto"/>
        <w:bottom w:val="none" w:sz="0" w:space="0" w:color="auto"/>
        <w:right w:val="none" w:sz="0" w:space="0" w:color="auto"/>
      </w:divBdr>
    </w:div>
    <w:div w:id="1620797408">
      <w:bodyDiv w:val="1"/>
      <w:marLeft w:val="0"/>
      <w:marRight w:val="0"/>
      <w:marTop w:val="0"/>
      <w:marBottom w:val="0"/>
      <w:divBdr>
        <w:top w:val="none" w:sz="0" w:space="0" w:color="auto"/>
        <w:left w:val="none" w:sz="0" w:space="0" w:color="auto"/>
        <w:bottom w:val="none" w:sz="0" w:space="0" w:color="auto"/>
        <w:right w:val="none" w:sz="0" w:space="0" w:color="auto"/>
      </w:divBdr>
    </w:div>
    <w:div w:id="1640497548">
      <w:bodyDiv w:val="1"/>
      <w:marLeft w:val="0"/>
      <w:marRight w:val="0"/>
      <w:marTop w:val="0"/>
      <w:marBottom w:val="0"/>
      <w:divBdr>
        <w:top w:val="none" w:sz="0" w:space="0" w:color="auto"/>
        <w:left w:val="none" w:sz="0" w:space="0" w:color="auto"/>
        <w:bottom w:val="none" w:sz="0" w:space="0" w:color="auto"/>
        <w:right w:val="none" w:sz="0" w:space="0" w:color="auto"/>
      </w:divBdr>
    </w:div>
    <w:div w:id="1645891663">
      <w:bodyDiv w:val="1"/>
      <w:marLeft w:val="0"/>
      <w:marRight w:val="0"/>
      <w:marTop w:val="0"/>
      <w:marBottom w:val="0"/>
      <w:divBdr>
        <w:top w:val="none" w:sz="0" w:space="0" w:color="auto"/>
        <w:left w:val="none" w:sz="0" w:space="0" w:color="auto"/>
        <w:bottom w:val="none" w:sz="0" w:space="0" w:color="auto"/>
        <w:right w:val="none" w:sz="0" w:space="0" w:color="auto"/>
      </w:divBdr>
    </w:div>
    <w:div w:id="1659574079">
      <w:bodyDiv w:val="1"/>
      <w:marLeft w:val="0"/>
      <w:marRight w:val="0"/>
      <w:marTop w:val="0"/>
      <w:marBottom w:val="0"/>
      <w:divBdr>
        <w:top w:val="none" w:sz="0" w:space="0" w:color="auto"/>
        <w:left w:val="none" w:sz="0" w:space="0" w:color="auto"/>
        <w:bottom w:val="none" w:sz="0" w:space="0" w:color="auto"/>
        <w:right w:val="none" w:sz="0" w:space="0" w:color="auto"/>
      </w:divBdr>
    </w:div>
    <w:div w:id="1669484119">
      <w:bodyDiv w:val="1"/>
      <w:marLeft w:val="0"/>
      <w:marRight w:val="0"/>
      <w:marTop w:val="0"/>
      <w:marBottom w:val="0"/>
      <w:divBdr>
        <w:top w:val="none" w:sz="0" w:space="0" w:color="auto"/>
        <w:left w:val="none" w:sz="0" w:space="0" w:color="auto"/>
        <w:bottom w:val="none" w:sz="0" w:space="0" w:color="auto"/>
        <w:right w:val="none" w:sz="0" w:space="0" w:color="auto"/>
      </w:divBdr>
    </w:div>
    <w:div w:id="1723095139">
      <w:bodyDiv w:val="1"/>
      <w:marLeft w:val="0"/>
      <w:marRight w:val="0"/>
      <w:marTop w:val="0"/>
      <w:marBottom w:val="0"/>
      <w:divBdr>
        <w:top w:val="none" w:sz="0" w:space="0" w:color="auto"/>
        <w:left w:val="none" w:sz="0" w:space="0" w:color="auto"/>
        <w:bottom w:val="none" w:sz="0" w:space="0" w:color="auto"/>
        <w:right w:val="none" w:sz="0" w:space="0" w:color="auto"/>
      </w:divBdr>
    </w:div>
    <w:div w:id="1725759827">
      <w:bodyDiv w:val="1"/>
      <w:marLeft w:val="0"/>
      <w:marRight w:val="0"/>
      <w:marTop w:val="0"/>
      <w:marBottom w:val="0"/>
      <w:divBdr>
        <w:top w:val="none" w:sz="0" w:space="0" w:color="auto"/>
        <w:left w:val="none" w:sz="0" w:space="0" w:color="auto"/>
        <w:bottom w:val="none" w:sz="0" w:space="0" w:color="auto"/>
        <w:right w:val="none" w:sz="0" w:space="0" w:color="auto"/>
      </w:divBdr>
    </w:div>
    <w:div w:id="1726947270">
      <w:bodyDiv w:val="1"/>
      <w:marLeft w:val="0"/>
      <w:marRight w:val="0"/>
      <w:marTop w:val="0"/>
      <w:marBottom w:val="0"/>
      <w:divBdr>
        <w:top w:val="none" w:sz="0" w:space="0" w:color="auto"/>
        <w:left w:val="none" w:sz="0" w:space="0" w:color="auto"/>
        <w:bottom w:val="none" w:sz="0" w:space="0" w:color="auto"/>
        <w:right w:val="none" w:sz="0" w:space="0" w:color="auto"/>
      </w:divBdr>
      <w:divsChild>
        <w:div w:id="1262101891">
          <w:marLeft w:val="0"/>
          <w:marRight w:val="0"/>
          <w:marTop w:val="0"/>
          <w:marBottom w:val="0"/>
          <w:divBdr>
            <w:top w:val="none" w:sz="0" w:space="0" w:color="auto"/>
            <w:left w:val="none" w:sz="0" w:space="0" w:color="auto"/>
            <w:bottom w:val="none" w:sz="0" w:space="0" w:color="auto"/>
            <w:right w:val="none" w:sz="0" w:space="0" w:color="auto"/>
          </w:divBdr>
          <w:divsChild>
            <w:div w:id="62280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40611">
      <w:bodyDiv w:val="1"/>
      <w:marLeft w:val="0"/>
      <w:marRight w:val="0"/>
      <w:marTop w:val="0"/>
      <w:marBottom w:val="0"/>
      <w:divBdr>
        <w:top w:val="none" w:sz="0" w:space="0" w:color="auto"/>
        <w:left w:val="none" w:sz="0" w:space="0" w:color="auto"/>
        <w:bottom w:val="none" w:sz="0" w:space="0" w:color="auto"/>
        <w:right w:val="none" w:sz="0" w:space="0" w:color="auto"/>
      </w:divBdr>
    </w:div>
    <w:div w:id="1734501167">
      <w:bodyDiv w:val="1"/>
      <w:marLeft w:val="0"/>
      <w:marRight w:val="0"/>
      <w:marTop w:val="0"/>
      <w:marBottom w:val="0"/>
      <w:divBdr>
        <w:top w:val="none" w:sz="0" w:space="0" w:color="auto"/>
        <w:left w:val="none" w:sz="0" w:space="0" w:color="auto"/>
        <w:bottom w:val="none" w:sz="0" w:space="0" w:color="auto"/>
        <w:right w:val="none" w:sz="0" w:space="0" w:color="auto"/>
      </w:divBdr>
    </w:div>
    <w:div w:id="1743604115">
      <w:bodyDiv w:val="1"/>
      <w:marLeft w:val="0"/>
      <w:marRight w:val="0"/>
      <w:marTop w:val="0"/>
      <w:marBottom w:val="0"/>
      <w:divBdr>
        <w:top w:val="none" w:sz="0" w:space="0" w:color="auto"/>
        <w:left w:val="none" w:sz="0" w:space="0" w:color="auto"/>
        <w:bottom w:val="none" w:sz="0" w:space="0" w:color="auto"/>
        <w:right w:val="none" w:sz="0" w:space="0" w:color="auto"/>
      </w:divBdr>
    </w:div>
    <w:div w:id="1746418084">
      <w:bodyDiv w:val="1"/>
      <w:marLeft w:val="0"/>
      <w:marRight w:val="0"/>
      <w:marTop w:val="0"/>
      <w:marBottom w:val="0"/>
      <w:divBdr>
        <w:top w:val="none" w:sz="0" w:space="0" w:color="auto"/>
        <w:left w:val="none" w:sz="0" w:space="0" w:color="auto"/>
        <w:bottom w:val="none" w:sz="0" w:space="0" w:color="auto"/>
        <w:right w:val="none" w:sz="0" w:space="0" w:color="auto"/>
      </w:divBdr>
      <w:divsChild>
        <w:div w:id="1789930782">
          <w:marLeft w:val="0"/>
          <w:marRight w:val="0"/>
          <w:marTop w:val="0"/>
          <w:marBottom w:val="0"/>
          <w:divBdr>
            <w:top w:val="none" w:sz="0" w:space="0" w:color="auto"/>
            <w:left w:val="none" w:sz="0" w:space="0" w:color="auto"/>
            <w:bottom w:val="none" w:sz="0" w:space="0" w:color="auto"/>
            <w:right w:val="none" w:sz="0" w:space="0" w:color="auto"/>
          </w:divBdr>
          <w:divsChild>
            <w:div w:id="21051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2945">
      <w:bodyDiv w:val="1"/>
      <w:marLeft w:val="0"/>
      <w:marRight w:val="0"/>
      <w:marTop w:val="0"/>
      <w:marBottom w:val="0"/>
      <w:divBdr>
        <w:top w:val="none" w:sz="0" w:space="0" w:color="auto"/>
        <w:left w:val="none" w:sz="0" w:space="0" w:color="auto"/>
        <w:bottom w:val="none" w:sz="0" w:space="0" w:color="auto"/>
        <w:right w:val="none" w:sz="0" w:space="0" w:color="auto"/>
      </w:divBdr>
      <w:divsChild>
        <w:div w:id="1789468099">
          <w:marLeft w:val="0"/>
          <w:marRight w:val="0"/>
          <w:marTop w:val="0"/>
          <w:marBottom w:val="0"/>
          <w:divBdr>
            <w:top w:val="none" w:sz="0" w:space="0" w:color="auto"/>
            <w:left w:val="none" w:sz="0" w:space="0" w:color="auto"/>
            <w:bottom w:val="none" w:sz="0" w:space="0" w:color="auto"/>
            <w:right w:val="none" w:sz="0" w:space="0" w:color="auto"/>
          </w:divBdr>
          <w:divsChild>
            <w:div w:id="41556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98548">
      <w:bodyDiv w:val="1"/>
      <w:marLeft w:val="0"/>
      <w:marRight w:val="0"/>
      <w:marTop w:val="0"/>
      <w:marBottom w:val="0"/>
      <w:divBdr>
        <w:top w:val="none" w:sz="0" w:space="0" w:color="auto"/>
        <w:left w:val="none" w:sz="0" w:space="0" w:color="auto"/>
        <w:bottom w:val="none" w:sz="0" w:space="0" w:color="auto"/>
        <w:right w:val="none" w:sz="0" w:space="0" w:color="auto"/>
      </w:divBdr>
    </w:div>
    <w:div w:id="1870099474">
      <w:bodyDiv w:val="1"/>
      <w:marLeft w:val="0"/>
      <w:marRight w:val="0"/>
      <w:marTop w:val="0"/>
      <w:marBottom w:val="0"/>
      <w:divBdr>
        <w:top w:val="none" w:sz="0" w:space="0" w:color="auto"/>
        <w:left w:val="none" w:sz="0" w:space="0" w:color="auto"/>
        <w:bottom w:val="none" w:sz="0" w:space="0" w:color="auto"/>
        <w:right w:val="none" w:sz="0" w:space="0" w:color="auto"/>
      </w:divBdr>
    </w:div>
    <w:div w:id="1914587971">
      <w:bodyDiv w:val="1"/>
      <w:marLeft w:val="0"/>
      <w:marRight w:val="0"/>
      <w:marTop w:val="0"/>
      <w:marBottom w:val="0"/>
      <w:divBdr>
        <w:top w:val="none" w:sz="0" w:space="0" w:color="auto"/>
        <w:left w:val="none" w:sz="0" w:space="0" w:color="auto"/>
        <w:bottom w:val="none" w:sz="0" w:space="0" w:color="auto"/>
        <w:right w:val="none" w:sz="0" w:space="0" w:color="auto"/>
      </w:divBdr>
      <w:divsChild>
        <w:div w:id="1116019360">
          <w:marLeft w:val="0"/>
          <w:marRight w:val="0"/>
          <w:marTop w:val="0"/>
          <w:marBottom w:val="0"/>
          <w:divBdr>
            <w:top w:val="none" w:sz="0" w:space="0" w:color="auto"/>
            <w:left w:val="none" w:sz="0" w:space="0" w:color="auto"/>
            <w:bottom w:val="none" w:sz="0" w:space="0" w:color="auto"/>
            <w:right w:val="none" w:sz="0" w:space="0" w:color="auto"/>
          </w:divBdr>
          <w:divsChild>
            <w:div w:id="20328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5975">
      <w:bodyDiv w:val="1"/>
      <w:marLeft w:val="0"/>
      <w:marRight w:val="0"/>
      <w:marTop w:val="0"/>
      <w:marBottom w:val="0"/>
      <w:divBdr>
        <w:top w:val="none" w:sz="0" w:space="0" w:color="auto"/>
        <w:left w:val="none" w:sz="0" w:space="0" w:color="auto"/>
        <w:bottom w:val="none" w:sz="0" w:space="0" w:color="auto"/>
        <w:right w:val="none" w:sz="0" w:space="0" w:color="auto"/>
      </w:divBdr>
    </w:div>
    <w:div w:id="1940794199">
      <w:bodyDiv w:val="1"/>
      <w:marLeft w:val="0"/>
      <w:marRight w:val="0"/>
      <w:marTop w:val="0"/>
      <w:marBottom w:val="0"/>
      <w:divBdr>
        <w:top w:val="none" w:sz="0" w:space="0" w:color="auto"/>
        <w:left w:val="none" w:sz="0" w:space="0" w:color="auto"/>
        <w:bottom w:val="none" w:sz="0" w:space="0" w:color="auto"/>
        <w:right w:val="none" w:sz="0" w:space="0" w:color="auto"/>
      </w:divBdr>
    </w:div>
    <w:div w:id="1984771311">
      <w:bodyDiv w:val="1"/>
      <w:marLeft w:val="0"/>
      <w:marRight w:val="0"/>
      <w:marTop w:val="0"/>
      <w:marBottom w:val="0"/>
      <w:divBdr>
        <w:top w:val="none" w:sz="0" w:space="0" w:color="auto"/>
        <w:left w:val="none" w:sz="0" w:space="0" w:color="auto"/>
        <w:bottom w:val="none" w:sz="0" w:space="0" w:color="auto"/>
        <w:right w:val="none" w:sz="0" w:space="0" w:color="auto"/>
      </w:divBdr>
    </w:div>
    <w:div w:id="2001695387">
      <w:bodyDiv w:val="1"/>
      <w:marLeft w:val="0"/>
      <w:marRight w:val="0"/>
      <w:marTop w:val="0"/>
      <w:marBottom w:val="0"/>
      <w:divBdr>
        <w:top w:val="none" w:sz="0" w:space="0" w:color="auto"/>
        <w:left w:val="none" w:sz="0" w:space="0" w:color="auto"/>
        <w:bottom w:val="none" w:sz="0" w:space="0" w:color="auto"/>
        <w:right w:val="none" w:sz="0" w:space="0" w:color="auto"/>
      </w:divBdr>
    </w:div>
    <w:div w:id="2002587623">
      <w:bodyDiv w:val="1"/>
      <w:marLeft w:val="0"/>
      <w:marRight w:val="0"/>
      <w:marTop w:val="0"/>
      <w:marBottom w:val="0"/>
      <w:divBdr>
        <w:top w:val="none" w:sz="0" w:space="0" w:color="auto"/>
        <w:left w:val="none" w:sz="0" w:space="0" w:color="auto"/>
        <w:bottom w:val="none" w:sz="0" w:space="0" w:color="auto"/>
        <w:right w:val="none" w:sz="0" w:space="0" w:color="auto"/>
      </w:divBdr>
    </w:div>
    <w:div w:id="2015768096">
      <w:bodyDiv w:val="1"/>
      <w:marLeft w:val="0"/>
      <w:marRight w:val="0"/>
      <w:marTop w:val="0"/>
      <w:marBottom w:val="0"/>
      <w:divBdr>
        <w:top w:val="none" w:sz="0" w:space="0" w:color="auto"/>
        <w:left w:val="none" w:sz="0" w:space="0" w:color="auto"/>
        <w:bottom w:val="none" w:sz="0" w:space="0" w:color="auto"/>
        <w:right w:val="none" w:sz="0" w:space="0" w:color="auto"/>
      </w:divBdr>
    </w:div>
    <w:div w:id="2037926333">
      <w:bodyDiv w:val="1"/>
      <w:marLeft w:val="0"/>
      <w:marRight w:val="0"/>
      <w:marTop w:val="0"/>
      <w:marBottom w:val="0"/>
      <w:divBdr>
        <w:top w:val="none" w:sz="0" w:space="0" w:color="auto"/>
        <w:left w:val="none" w:sz="0" w:space="0" w:color="auto"/>
        <w:bottom w:val="none" w:sz="0" w:space="0" w:color="auto"/>
        <w:right w:val="none" w:sz="0" w:space="0" w:color="auto"/>
      </w:divBdr>
    </w:div>
    <w:div w:id="2048526471">
      <w:bodyDiv w:val="1"/>
      <w:marLeft w:val="0"/>
      <w:marRight w:val="0"/>
      <w:marTop w:val="0"/>
      <w:marBottom w:val="0"/>
      <w:divBdr>
        <w:top w:val="none" w:sz="0" w:space="0" w:color="auto"/>
        <w:left w:val="none" w:sz="0" w:space="0" w:color="auto"/>
        <w:bottom w:val="none" w:sz="0" w:space="0" w:color="auto"/>
        <w:right w:val="none" w:sz="0" w:space="0" w:color="auto"/>
      </w:divBdr>
    </w:div>
    <w:div w:id="2053771901">
      <w:bodyDiv w:val="1"/>
      <w:marLeft w:val="0"/>
      <w:marRight w:val="0"/>
      <w:marTop w:val="0"/>
      <w:marBottom w:val="0"/>
      <w:divBdr>
        <w:top w:val="none" w:sz="0" w:space="0" w:color="auto"/>
        <w:left w:val="none" w:sz="0" w:space="0" w:color="auto"/>
        <w:bottom w:val="none" w:sz="0" w:space="0" w:color="auto"/>
        <w:right w:val="none" w:sz="0" w:space="0" w:color="auto"/>
      </w:divBdr>
    </w:div>
    <w:div w:id="2057000525">
      <w:bodyDiv w:val="1"/>
      <w:marLeft w:val="0"/>
      <w:marRight w:val="0"/>
      <w:marTop w:val="0"/>
      <w:marBottom w:val="0"/>
      <w:divBdr>
        <w:top w:val="none" w:sz="0" w:space="0" w:color="auto"/>
        <w:left w:val="none" w:sz="0" w:space="0" w:color="auto"/>
        <w:bottom w:val="none" w:sz="0" w:space="0" w:color="auto"/>
        <w:right w:val="none" w:sz="0" w:space="0" w:color="auto"/>
      </w:divBdr>
    </w:div>
    <w:div w:id="2063939390">
      <w:bodyDiv w:val="1"/>
      <w:marLeft w:val="0"/>
      <w:marRight w:val="0"/>
      <w:marTop w:val="0"/>
      <w:marBottom w:val="0"/>
      <w:divBdr>
        <w:top w:val="none" w:sz="0" w:space="0" w:color="auto"/>
        <w:left w:val="none" w:sz="0" w:space="0" w:color="auto"/>
        <w:bottom w:val="none" w:sz="0" w:space="0" w:color="auto"/>
        <w:right w:val="none" w:sz="0" w:space="0" w:color="auto"/>
      </w:divBdr>
    </w:div>
    <w:div w:id="2082557720">
      <w:bodyDiv w:val="1"/>
      <w:marLeft w:val="0"/>
      <w:marRight w:val="0"/>
      <w:marTop w:val="0"/>
      <w:marBottom w:val="0"/>
      <w:divBdr>
        <w:top w:val="none" w:sz="0" w:space="0" w:color="auto"/>
        <w:left w:val="none" w:sz="0" w:space="0" w:color="auto"/>
        <w:bottom w:val="none" w:sz="0" w:space="0" w:color="auto"/>
        <w:right w:val="none" w:sz="0" w:space="0" w:color="auto"/>
      </w:divBdr>
    </w:div>
    <w:div w:id="2114472652">
      <w:bodyDiv w:val="1"/>
      <w:marLeft w:val="0"/>
      <w:marRight w:val="0"/>
      <w:marTop w:val="0"/>
      <w:marBottom w:val="0"/>
      <w:divBdr>
        <w:top w:val="none" w:sz="0" w:space="0" w:color="auto"/>
        <w:left w:val="none" w:sz="0" w:space="0" w:color="auto"/>
        <w:bottom w:val="none" w:sz="0" w:space="0" w:color="auto"/>
        <w:right w:val="none" w:sz="0" w:space="0" w:color="auto"/>
      </w:divBdr>
    </w:div>
    <w:div w:id="211486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3\AppData\Local\Microsoft\Office\16.0\DTS\ru-RU%7b039AE9A4-12C8-47E6-9324-FFFA46FB983B%7d\%7bAB8563C2-72D9-4738-B998-4937C516FF7B%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E7CDC635-7E4E-4757-BBC9-8162EB63C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{AB8563C2-72D9-4738-B998-4937C516FF7B}tf02786999_win32</Template>
  <TotalTime>0</TotalTime>
  <Pages>25</Pages>
  <Words>8073</Words>
  <Characters>46019</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2024-07-19T05:57:00Z</dcterms:created>
  <dcterms:modified xsi:type="dcterms:W3CDTF">2025-06-27T13:05:00Z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cLastLocAttemptVersionTypeLookup">
    <vt:lpwstr/>
  </property>
  <property fmtid="{D5CDD505-2E9C-101B-9397-08002B2CF9AE}" pid="3" name="MarketSpecific">
    <vt:lpwstr>0</vt:lpwstr>
  </property>
  <property fmtid="{D5CDD505-2E9C-101B-9397-08002B2CF9AE}" pid="4" name="ApprovalStatus">
    <vt:lpwstr>InProgress</vt:lpwstr>
  </property>
  <property fmtid="{D5CDD505-2E9C-101B-9397-08002B2CF9AE}" pid="5" name="LocComments">
    <vt:lpwstr/>
  </property>
  <property fmtid="{D5CDD505-2E9C-101B-9397-08002B2CF9AE}" pid="6" name="DirectSourceMarket">
    <vt:lpwstr/>
  </property>
  <property fmtid="{D5CDD505-2E9C-101B-9397-08002B2CF9AE}" pid="7" name="LocPublishedLinkedAssetsLookup">
    <vt:lpwstr/>
  </property>
  <property fmtid="{D5CDD505-2E9C-101B-9397-08002B2CF9AE}" pid="8" name="ThumbnailAssetId">
    <vt:lpwstr/>
  </property>
  <property fmtid="{D5CDD505-2E9C-101B-9397-08002B2CF9AE}" pid="9" name="PrimaryImageGen">
    <vt:lpwstr>1</vt:lpwstr>
  </property>
  <property fmtid="{D5CDD505-2E9C-101B-9397-08002B2CF9AE}" pid="10" name="LegacyData">
    <vt:lpwstr/>
  </property>
  <property fmtid="{D5CDD505-2E9C-101B-9397-08002B2CF9AE}" pid="11" name="LocNewPublishedVersionLookup">
    <vt:lpwstr/>
  </property>
  <property fmtid="{D5CDD505-2E9C-101B-9397-08002B2CF9AE}" pid="12" name="NumericId">
    <vt:lpwstr>102787001</vt:lpwstr>
  </property>
  <property fmtid="{D5CDD505-2E9C-101B-9397-08002B2CF9AE}" pid="13" name="TPFriendlyName">
    <vt:lpwstr/>
  </property>
  <property fmtid="{D5CDD505-2E9C-101B-9397-08002B2CF9AE}" pid="14" name="LocOverallPublishStatusLookup">
    <vt:lpwstr/>
  </property>
  <property fmtid="{D5CDD505-2E9C-101B-9397-08002B2CF9AE}" pid="15" name="LocRecommendedHandoff">
    <vt:lpwstr/>
  </property>
  <property fmtid="{D5CDD505-2E9C-101B-9397-08002B2CF9AE}" pid="16" name="BlockPublish">
    <vt:lpwstr>0</vt:lpwstr>
  </property>
  <property fmtid="{D5CDD505-2E9C-101B-9397-08002B2CF9AE}" pid="17" name="BusinessGroup">
    <vt:lpwstr/>
  </property>
  <property fmtid="{D5CDD505-2E9C-101B-9397-08002B2CF9AE}" pid="18" name="OpenTemplate">
    <vt:lpwstr>1</vt:lpwstr>
  </property>
  <property fmtid="{D5CDD505-2E9C-101B-9397-08002B2CF9AE}" pid="19" name="SourceTitle">
    <vt:lpwstr/>
  </property>
  <property fmtid="{D5CDD505-2E9C-101B-9397-08002B2CF9AE}" pid="20" name="LocOverallLocStatusLookup">
    <vt:lpwstr/>
  </property>
  <property fmtid="{D5CDD505-2E9C-101B-9397-08002B2CF9AE}" pid="21" name="APEditor">
    <vt:lpwstr/>
  </property>
  <property fmtid="{D5CDD505-2E9C-101B-9397-08002B2CF9AE}" pid="22" name="UALocComments">
    <vt:lpwstr/>
  </property>
  <property fmtid="{D5CDD505-2E9C-101B-9397-08002B2CF9AE}" pid="23" name="IntlLangReviewDate">
    <vt:lpwstr/>
  </property>
  <property fmtid="{D5CDD505-2E9C-101B-9397-08002B2CF9AE}" pid="24" name="PublishStatusLookup">
    <vt:lpwstr>1343188;#</vt:lpwstr>
  </property>
  <property fmtid="{D5CDD505-2E9C-101B-9397-08002B2CF9AE}" pid="25" name="ParentAssetId">
    <vt:lpwstr/>
  </property>
  <property fmtid="{D5CDD505-2E9C-101B-9397-08002B2CF9AE}" pid="26" name="FeatureTagsTaxHTField0">
    <vt:lpwstr/>
  </property>
  <property fmtid="{D5CDD505-2E9C-101B-9397-08002B2CF9AE}" pid="27" name="MachineTranslated">
    <vt:lpwstr>0</vt:lpwstr>
  </property>
  <property fmtid="{D5CDD505-2E9C-101B-9397-08002B2CF9AE}" pid="28" name="Providers">
    <vt:lpwstr/>
  </property>
  <property fmtid="{D5CDD505-2E9C-101B-9397-08002B2CF9AE}" pid="29" name="OriginalSourceMarket">
    <vt:lpwstr/>
  </property>
  <property fmtid="{D5CDD505-2E9C-101B-9397-08002B2CF9AE}" pid="30" name="APDescription">
    <vt:lpwstr/>
  </property>
  <property fmtid="{D5CDD505-2E9C-101B-9397-08002B2CF9AE}" pid="31" name="ContentItem">
    <vt:lpwstr/>
  </property>
  <property fmtid="{D5CDD505-2E9C-101B-9397-08002B2CF9AE}" pid="32" name="ClipArtFilename">
    <vt:lpwstr/>
  </property>
  <property fmtid="{D5CDD505-2E9C-101B-9397-08002B2CF9AE}" pid="33" name="TPInstallLocation">
    <vt:lpwstr/>
  </property>
  <property fmtid="{D5CDD505-2E9C-101B-9397-08002B2CF9AE}" pid="34" name="TimesCloned">
    <vt:lpwstr/>
  </property>
  <property fmtid="{D5CDD505-2E9C-101B-9397-08002B2CF9AE}" pid="35" name="PublishTargets">
    <vt:lpwstr>OfficeOnlineVNext</vt:lpwstr>
  </property>
  <property fmtid="{D5CDD505-2E9C-101B-9397-08002B2CF9AE}" pid="36" name="AcquiredFrom">
    <vt:lpwstr>Internal MS</vt:lpwstr>
  </property>
  <property fmtid="{D5CDD505-2E9C-101B-9397-08002B2CF9AE}" pid="37" name="FriendlyTitle">
    <vt:lpwstr/>
  </property>
  <property fmtid="{D5CDD505-2E9C-101B-9397-08002B2CF9AE}" pid="38" name="Provider">
    <vt:lpwstr/>
  </property>
  <property fmtid="{D5CDD505-2E9C-101B-9397-08002B2CF9AE}" pid="39" name="LastHandOff">
    <vt:lpwstr/>
  </property>
  <property fmtid="{D5CDD505-2E9C-101B-9397-08002B2CF9AE}" pid="40" name="TPClientViewer">
    <vt:lpwstr/>
  </property>
  <property fmtid="{D5CDD505-2E9C-101B-9397-08002B2CF9AE}" pid="41" name="TemplateStatus">
    <vt:lpwstr>Complete</vt:lpwstr>
  </property>
  <property fmtid="{D5CDD505-2E9C-101B-9397-08002B2CF9AE}" pid="42" name="Downloads">
    <vt:lpwstr>0</vt:lpwstr>
  </property>
  <property fmtid="{D5CDD505-2E9C-101B-9397-08002B2CF9AE}" pid="43" name="OOCacheId">
    <vt:lpwstr/>
  </property>
  <property fmtid="{D5CDD505-2E9C-101B-9397-08002B2CF9AE}" pid="44" name="IsDeleted">
    <vt:lpwstr>0</vt:lpwstr>
  </property>
  <property fmtid="{D5CDD505-2E9C-101B-9397-08002B2CF9AE}" pid="45" name="LocPublishedDependentAssetsLookup">
    <vt:lpwstr/>
  </property>
  <property fmtid="{D5CDD505-2E9C-101B-9397-08002B2CF9AE}" pid="46" name="CSXSubmissionMarket">
    <vt:lpwstr/>
  </property>
  <property fmtid="{D5CDD505-2E9C-101B-9397-08002B2CF9AE}" pid="47" name="DSATActionTaken">
    <vt:lpwstr/>
  </property>
  <property fmtid="{D5CDD505-2E9C-101B-9397-08002B2CF9AE}" pid="48" name="SubmitterId">
    <vt:lpwstr/>
  </property>
  <property fmtid="{D5CDD505-2E9C-101B-9397-08002B2CF9AE}" pid="49" name="EditorialTags">
    <vt:lpwstr/>
  </property>
  <property fmtid="{D5CDD505-2E9C-101B-9397-08002B2CF9AE}" pid="50" name="TPExecutable">
    <vt:lpwstr/>
  </property>
  <property fmtid="{D5CDD505-2E9C-101B-9397-08002B2CF9AE}" pid="51" name="CSXSubmissionDate">
    <vt:lpwstr/>
  </property>
  <property fmtid="{D5CDD505-2E9C-101B-9397-08002B2CF9AE}" pid="52" name="CSXUpdate">
    <vt:lpwstr>0</vt:lpwstr>
  </property>
  <property fmtid="{D5CDD505-2E9C-101B-9397-08002B2CF9AE}" pid="53" name="AssetType">
    <vt:lpwstr>TP</vt:lpwstr>
  </property>
  <property fmtid="{D5CDD505-2E9C-101B-9397-08002B2CF9AE}" pid="54" name="ApprovalLog">
    <vt:lpwstr/>
  </property>
  <property fmtid="{D5CDD505-2E9C-101B-9397-08002B2CF9AE}" pid="55" name="BugNumber">
    <vt:lpwstr/>
  </property>
  <property fmtid="{D5CDD505-2E9C-101B-9397-08002B2CF9AE}" pid="56" name="OriginAsset">
    <vt:lpwstr/>
  </property>
  <property fmtid="{D5CDD505-2E9C-101B-9397-08002B2CF9AE}" pid="57" name="TPComponent">
    <vt:lpwstr/>
  </property>
  <property fmtid="{D5CDD505-2E9C-101B-9397-08002B2CF9AE}" pid="58" name="Milestone">
    <vt:lpwstr/>
  </property>
  <property fmtid="{D5CDD505-2E9C-101B-9397-08002B2CF9AE}" pid="59" name="RecommendationsModifier">
    <vt:lpwstr/>
  </property>
  <property fmtid="{D5CDD505-2E9C-101B-9397-08002B2CF9AE}" pid="60" name="AssetId">
    <vt:lpwstr>TP102787001</vt:lpwstr>
  </property>
  <property fmtid="{D5CDD505-2E9C-101B-9397-08002B2CF9AE}" pid="61" name="PolicheckWords">
    <vt:lpwstr/>
  </property>
  <property fmtid="{D5CDD505-2E9C-101B-9397-08002B2CF9AE}" pid="62" name="TPLaunchHelpLink">
    <vt:lpwstr/>
  </property>
  <property fmtid="{D5CDD505-2E9C-101B-9397-08002B2CF9AE}" pid="63" name="IntlLocPriority">
    <vt:lpwstr/>
  </property>
  <property fmtid="{D5CDD505-2E9C-101B-9397-08002B2CF9AE}" pid="64" name="TPApplication">
    <vt:lpwstr/>
  </property>
  <property fmtid="{D5CDD505-2E9C-101B-9397-08002B2CF9AE}" pid="65" name="IntlLangReviewer">
    <vt:lpwstr/>
  </property>
  <property fmtid="{D5CDD505-2E9C-101B-9397-08002B2CF9AE}" pid="66" name="HandoffToMSDN">
    <vt:lpwstr/>
  </property>
  <property fmtid="{D5CDD505-2E9C-101B-9397-08002B2CF9AE}" pid="67" name="PlannedPubDate">
    <vt:lpwstr/>
  </property>
  <property fmtid="{D5CDD505-2E9C-101B-9397-08002B2CF9AE}" pid="68" name="CrawlForDependencies">
    <vt:lpwstr>0</vt:lpwstr>
  </property>
  <property fmtid="{D5CDD505-2E9C-101B-9397-08002B2CF9AE}" pid="69" name="LocLastLocAttemptVersionLookup">
    <vt:lpwstr>693888</vt:lpwstr>
  </property>
  <property fmtid="{D5CDD505-2E9C-101B-9397-08002B2CF9AE}" pid="70" name="LocProcessedForHandoffsLookup">
    <vt:lpwstr/>
  </property>
  <property fmtid="{D5CDD505-2E9C-101B-9397-08002B2CF9AE}" pid="71" name="TrustLevel">
    <vt:lpwstr>1 Microsoft Managed Content</vt:lpwstr>
  </property>
  <property fmtid="{D5CDD505-2E9C-101B-9397-08002B2CF9AE}" pid="72" name="CampaignTagsTaxHTField0">
    <vt:lpwstr/>
  </property>
  <property fmtid="{D5CDD505-2E9C-101B-9397-08002B2CF9AE}" pid="73" name="TPNamespace">
    <vt:lpwstr/>
  </property>
  <property fmtid="{D5CDD505-2E9C-101B-9397-08002B2CF9AE}" pid="74" name="LocOverallPreviewStatusLookup">
    <vt:lpwstr/>
  </property>
  <property fmtid="{D5CDD505-2E9C-101B-9397-08002B2CF9AE}" pid="75" name="TaxCatchAll">
    <vt:lpwstr/>
  </property>
  <property fmtid="{D5CDD505-2E9C-101B-9397-08002B2CF9AE}" pid="76" name="IsSearchable">
    <vt:lpwstr>0</vt:lpwstr>
  </property>
  <property fmtid="{D5CDD505-2E9C-101B-9397-08002B2CF9AE}" pid="77" name="TemplateTemplateType">
    <vt:lpwstr>Word Document Template</vt:lpwstr>
  </property>
  <property fmtid="{D5CDD505-2E9C-101B-9397-08002B2CF9AE}" pid="78" name="Markets">
    <vt:lpwstr/>
  </property>
  <property fmtid="{D5CDD505-2E9C-101B-9397-08002B2CF9AE}" pid="79" name="IntlLangReview">
    <vt:lpwstr/>
  </property>
  <property fmtid="{D5CDD505-2E9C-101B-9397-08002B2CF9AE}" pid="80" name="UAProjectedTotalWords">
    <vt:lpwstr/>
  </property>
  <property fmtid="{D5CDD505-2E9C-101B-9397-08002B2CF9AE}" pid="81" name="OutputCachingOn">
    <vt:lpwstr>0</vt:lpwstr>
  </property>
  <property fmtid="{D5CDD505-2E9C-101B-9397-08002B2CF9AE}" pid="82" name="AverageRating">
    <vt:lpwstr/>
  </property>
  <property fmtid="{D5CDD505-2E9C-101B-9397-08002B2CF9AE}" pid="83" name="LocMarketGroupTiers2">
    <vt:lpwstr/>
  </property>
  <property fmtid="{D5CDD505-2E9C-101B-9397-08002B2CF9AE}" pid="84" name="APAuthor">
    <vt:lpwstr>978;#REDMOND\v-namall</vt:lpwstr>
  </property>
  <property fmtid="{D5CDD505-2E9C-101B-9397-08002B2CF9AE}" pid="85" name="TPCommandLine">
    <vt:lpwstr/>
  </property>
  <property fmtid="{D5CDD505-2E9C-101B-9397-08002B2CF9AE}" pid="86" name="LocManualTestRequired">
    <vt:lpwstr>0</vt:lpwstr>
  </property>
  <property fmtid="{D5CDD505-2E9C-101B-9397-08002B2CF9AE}" pid="87" name="TPAppVersion">
    <vt:lpwstr/>
  </property>
  <property fmtid="{D5CDD505-2E9C-101B-9397-08002B2CF9AE}" pid="88" name="EditorialStatus">
    <vt:lpwstr>Complete</vt:lpwstr>
  </property>
  <property fmtid="{D5CDD505-2E9C-101B-9397-08002B2CF9AE}" pid="89" name="LocProcessedForMarketsLookup">
    <vt:lpwstr/>
  </property>
  <property fmtid="{D5CDD505-2E9C-101B-9397-08002B2CF9AE}" pid="90" name="LastModifiedDateTime">
    <vt:lpwstr/>
  </property>
  <property fmtid="{D5CDD505-2E9C-101B-9397-08002B2CF9AE}" pid="91" name="TPLaunchHelpLinkType">
    <vt:lpwstr>Template</vt:lpwstr>
  </property>
  <property fmtid="{D5CDD505-2E9C-101B-9397-08002B2CF9AE}" pid="92" name="ScenarioTagsTaxHTField0">
    <vt:lpwstr/>
  </property>
  <property fmtid="{D5CDD505-2E9C-101B-9397-08002B2CF9AE}" pid="93" name="OriginalRelease">
    <vt:lpwstr>14</vt:lpwstr>
  </property>
  <property fmtid="{D5CDD505-2E9C-101B-9397-08002B2CF9AE}" pid="94" name="LocalizationTagsTaxHTField0">
    <vt:lpwstr/>
  </property>
  <property fmtid="{D5CDD505-2E9C-101B-9397-08002B2CF9AE}" pid="95" name="Manager">
    <vt:lpwstr/>
  </property>
  <property fmtid="{D5CDD505-2E9C-101B-9397-08002B2CF9AE}" pid="96" name="UALocRecommendation">
    <vt:lpwstr>Localize</vt:lpwstr>
  </property>
  <property fmtid="{D5CDD505-2E9C-101B-9397-08002B2CF9AE}" pid="97" name="LocOverallHandbackStatusLookup">
    <vt:lpwstr/>
  </property>
  <property fmtid="{D5CDD505-2E9C-101B-9397-08002B2CF9AE}" pid="98" name="ArtSampleDocs">
    <vt:lpwstr/>
  </property>
  <property fmtid="{D5CDD505-2E9C-101B-9397-08002B2CF9AE}" pid="99" name="UACurrentWords">
    <vt:lpwstr/>
  </property>
  <property fmtid="{D5CDD505-2E9C-101B-9397-08002B2CF9AE}" pid="100" name="ShowIn">
    <vt:lpwstr>Show everywhere</vt:lpwstr>
  </property>
  <property fmtid="{D5CDD505-2E9C-101B-9397-08002B2CF9AE}" pid="101" name="CSXHash">
    <vt:lpwstr/>
  </property>
  <property fmtid="{D5CDD505-2E9C-101B-9397-08002B2CF9AE}" pid="102" name="VoteCount">
    <vt:lpwstr/>
  </property>
  <property fmtid="{D5CDD505-2E9C-101B-9397-08002B2CF9AE}" pid="103" name="InternalTagsTaxHTField0">
    <vt:lpwstr/>
  </property>
  <property fmtid="{D5CDD505-2E9C-101B-9397-08002B2CF9AE}" pid="104" name="UANotes">
    <vt:lpwstr/>
  </property>
</Properties>
</file>